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4324" w14:textId="6E197EF1" w:rsidR="00BF24D0" w:rsidRPr="00CA50FA" w:rsidRDefault="00BF24D0" w:rsidP="56D501A2">
      <w:pPr>
        <w:rPr>
          <w:rFonts w:eastAsia="Source Sans Pro" w:cs="Source Sans Pro"/>
        </w:rPr>
      </w:pPr>
      <w:r w:rsidRPr="00CA50FA">
        <w:rPr>
          <w:noProof/>
        </w:rPr>
        <mc:AlternateContent>
          <mc:Choice Requires="wps">
            <w:drawing>
              <wp:anchor distT="0" distB="0" distL="114300" distR="114300" simplePos="0" relativeHeight="251658240" behindDoc="1" locked="0" layoutInCell="1" allowOverlap="1" wp14:anchorId="733E750F" wp14:editId="2E0A7806">
                <wp:simplePos x="0" y="0"/>
                <wp:positionH relativeFrom="column">
                  <wp:posOffset>583093</wp:posOffset>
                </wp:positionH>
                <wp:positionV relativeFrom="page">
                  <wp:posOffset>469827</wp:posOffset>
                </wp:positionV>
                <wp:extent cx="1518285" cy="685800"/>
                <wp:effectExtent l="0" t="0" r="571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6C283" w14:textId="249E68C9" w:rsidR="00BF24D0" w:rsidRPr="00954B44" w:rsidRDefault="00BF24D0" w:rsidP="00954B44">
                            <w:pPr>
                              <w:pStyle w:val="Prayer"/>
                              <w:rPr>
                                <w:i w:val="0"/>
                                <w:iCs w:val="0"/>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3E750F" id="_x0000_t202" coordsize="21600,21600" o:spt="202" path="m,l,21600r21600,l21600,xe">
                <v:stroke joinstyle="miter"/>
                <v:path gradientshapeok="t" o:connecttype="rect"/>
              </v:shapetype>
              <v:shape id="Text Box 14" o:spid="_x0000_s1026" type="#_x0000_t202" style="position:absolute;margin-left:45.9pt;margin-top:37pt;width:119.5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6P8wEAAMo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" stroked="f">
                <v:textbox>
                  <w:txbxContent>
                    <w:p w14:paraId="11C6C283" w14:textId="249E68C9" w:rsidR="00BF24D0" w:rsidRPr="00954B44" w:rsidRDefault="00BF24D0" w:rsidP="00954B44">
                      <w:pPr>
                        <w:pStyle w:val="Prayer"/>
                        <w:rPr>
                          <w:i w:val="0"/>
                          <w:iCs w:val="0"/>
                          <w:sz w:val="28"/>
                          <w:szCs w:val="28"/>
                        </w:rPr>
                      </w:pPr>
                    </w:p>
                  </w:txbxContent>
                </v:textbox>
                <w10:wrap anchory="page"/>
              </v:shape>
            </w:pict>
          </mc:Fallback>
        </mc:AlternateContent>
      </w:r>
    </w:p>
    <w:p w14:paraId="7472F6E7" w14:textId="7976F393" w:rsidR="00314513" w:rsidRPr="00CA50FA" w:rsidRDefault="00314513" w:rsidP="00816911">
      <w:pPr>
        <w:rPr>
          <w:rFonts w:eastAsia="Source Sans Pro" w:cs="Source Sans Pro"/>
        </w:rPr>
      </w:pPr>
    </w:p>
    <w:p w14:paraId="636B51C0" w14:textId="45903C5E" w:rsidR="00314513" w:rsidRPr="00CA50FA" w:rsidRDefault="00314513" w:rsidP="00816911">
      <w:pPr>
        <w:rPr>
          <w:rFonts w:eastAsia="Source Sans Pro" w:cs="Source Sans Pro"/>
        </w:rPr>
      </w:pPr>
    </w:p>
    <w:p w14:paraId="4968C727" w14:textId="53ACF750" w:rsidR="00666053" w:rsidRPr="00CA50FA" w:rsidRDefault="00666053" w:rsidP="00816911">
      <w:pPr>
        <w:rPr>
          <w:rFonts w:eastAsia="Source Sans Pro" w:cs="Source Sans Pro"/>
        </w:rPr>
      </w:pPr>
    </w:p>
    <w:p w14:paraId="2D98913B" w14:textId="51083DC1" w:rsidR="00666053" w:rsidRPr="00CA50FA" w:rsidRDefault="00666053" w:rsidP="00816911">
      <w:pPr>
        <w:rPr>
          <w:rFonts w:eastAsia="Source Sans Pro" w:cs="Source Sans Pro"/>
        </w:rPr>
      </w:pPr>
    </w:p>
    <w:p w14:paraId="6F93D6D6" w14:textId="77777777" w:rsidR="00775027" w:rsidRDefault="00775027" w:rsidP="00816911">
      <w:pPr>
        <w:rPr>
          <w:rFonts w:eastAsia="Source Sans Pro" w:cs="Source Sans Pro"/>
        </w:rPr>
      </w:pPr>
    </w:p>
    <w:p w14:paraId="1CE056B5" w14:textId="77777777" w:rsidR="00775027" w:rsidRDefault="00775027" w:rsidP="00816911">
      <w:pPr>
        <w:rPr>
          <w:rFonts w:eastAsia="Source Sans Pro" w:cs="Source Sans Pro"/>
        </w:rPr>
      </w:pPr>
    </w:p>
    <w:p w14:paraId="59DF5AD1" w14:textId="77777777" w:rsidR="00775027" w:rsidRPr="00CA50FA" w:rsidRDefault="00775027" w:rsidP="00816911">
      <w:pPr>
        <w:rPr>
          <w:rFonts w:eastAsia="Source Sans Pro" w:cs="Source Sans Pro"/>
        </w:rPr>
      </w:pPr>
    </w:p>
    <w:p w14:paraId="594FCAF7" w14:textId="652A51B3" w:rsidR="00666053" w:rsidRDefault="00666053" w:rsidP="00816911">
      <w:pPr>
        <w:rPr>
          <w:rFonts w:eastAsia="Source Sans Pro" w:cs="Source Sans Pro"/>
        </w:rPr>
      </w:pPr>
    </w:p>
    <w:p w14:paraId="57E11301" w14:textId="77777777" w:rsidR="00775027" w:rsidRDefault="00775027" w:rsidP="00816911">
      <w:pPr>
        <w:rPr>
          <w:rFonts w:eastAsia="Source Sans Pro" w:cs="Source Sans Pro"/>
        </w:rPr>
      </w:pPr>
    </w:p>
    <w:p w14:paraId="71F7790D" w14:textId="77777777" w:rsidR="00775027" w:rsidRPr="00CA50FA" w:rsidRDefault="00775027" w:rsidP="00816911">
      <w:pPr>
        <w:rPr>
          <w:rFonts w:eastAsia="Source Sans Pro" w:cs="Source Sans Pro"/>
        </w:rPr>
      </w:pPr>
    </w:p>
    <w:p w14:paraId="238D366B" w14:textId="7B6D5A0B" w:rsidR="00666053" w:rsidRPr="00CA50FA" w:rsidRDefault="00666053" w:rsidP="00816911">
      <w:pPr>
        <w:rPr>
          <w:rFonts w:eastAsia="Source Sans Pro" w:cs="Source Sans Pro"/>
        </w:rPr>
      </w:pPr>
    </w:p>
    <w:p w14:paraId="566F8A2E" w14:textId="77777777" w:rsidR="00666053" w:rsidRDefault="00666053" w:rsidP="00816911">
      <w:pPr>
        <w:rPr>
          <w:rFonts w:eastAsia="Source Sans Pro" w:cs="Source Sans Pro"/>
        </w:rPr>
      </w:pPr>
    </w:p>
    <w:p w14:paraId="20962EAB" w14:textId="77777777" w:rsidR="00775027" w:rsidRPr="00CA50FA" w:rsidRDefault="00775027" w:rsidP="00816911">
      <w:pPr>
        <w:rPr>
          <w:rFonts w:eastAsia="Source Sans Pro" w:cs="Source Sans Pro"/>
        </w:rPr>
      </w:pPr>
    </w:p>
    <w:p w14:paraId="22F89A89" w14:textId="77777777" w:rsidR="00551793" w:rsidRPr="00CA50FA" w:rsidRDefault="00551793" w:rsidP="00816911">
      <w:pPr>
        <w:rPr>
          <w:rFonts w:eastAsia="Source Sans Pro" w:cs="Source Sans Pro"/>
        </w:rPr>
      </w:pPr>
    </w:p>
    <w:p w14:paraId="1AB6E5C6" w14:textId="77777777" w:rsidR="00E7127E" w:rsidRPr="00CA50FA" w:rsidRDefault="00E7127E" w:rsidP="00816911">
      <w:pPr>
        <w:rPr>
          <w:rFonts w:eastAsia="Source Sans Pro" w:cs="Source Sans Pro"/>
        </w:rPr>
      </w:pPr>
    </w:p>
    <w:p w14:paraId="54DA6791" w14:textId="10DBB883" w:rsidR="00BF24D0" w:rsidRDefault="00FB60D9" w:rsidP="00922FBB">
      <w:pPr>
        <w:pStyle w:val="Title"/>
        <w:rPr>
          <w:rFonts w:ascii="Source Sans Pro" w:eastAsia="Source Sans Pro" w:hAnsi="Source Sans Pro" w:cs="Source Sans Pro"/>
        </w:rPr>
      </w:pPr>
      <w:r w:rsidRPr="67C6F64D">
        <w:rPr>
          <w:rStyle w:val="TitleChar"/>
          <w:rFonts w:ascii="Source Sans Pro" w:eastAsia="Source Sans Pro" w:hAnsi="Source Sans Pro" w:cs="Source Sans Pro"/>
          <w:b/>
        </w:rPr>
        <w:t>Churchwarden</w:t>
      </w:r>
      <w:r w:rsidR="006A0CB4" w:rsidRPr="67C6F64D">
        <w:rPr>
          <w:rFonts w:ascii="Source Sans Pro" w:eastAsia="Source Sans Pro" w:hAnsi="Source Sans Pro" w:cs="Source Sans Pro"/>
        </w:rPr>
        <w:t>’</w:t>
      </w:r>
      <w:r w:rsidRPr="67C6F64D">
        <w:rPr>
          <w:rFonts w:ascii="Source Sans Pro" w:eastAsia="Source Sans Pro" w:hAnsi="Source Sans Pro" w:cs="Source Sans Pro"/>
        </w:rPr>
        <w:t>s</w:t>
      </w:r>
      <w:r w:rsidR="006A0CB4" w:rsidRPr="00CA50FA">
        <w:br/>
      </w:r>
      <w:r w:rsidR="006A0CB4" w:rsidRPr="67C6F64D">
        <w:rPr>
          <w:rFonts w:ascii="Source Sans Pro" w:eastAsia="Source Sans Pro" w:hAnsi="Source Sans Pro" w:cs="Source Sans Pro"/>
        </w:rPr>
        <w:t>Handbook</w:t>
      </w:r>
    </w:p>
    <w:p w14:paraId="0BC97B54" w14:textId="77777777" w:rsidR="00D84E82" w:rsidRDefault="00D84E82" w:rsidP="00775027">
      <w:pPr>
        <w:rPr>
          <w:rFonts w:eastAsia="Source Sans Pro" w:cs="Source Sans Pro"/>
        </w:rPr>
      </w:pPr>
    </w:p>
    <w:p w14:paraId="21689105" w14:textId="77777777" w:rsidR="00D84E82" w:rsidRDefault="00D84E82" w:rsidP="001D73F0">
      <w:pPr>
        <w:jc w:val="center"/>
        <w:rPr>
          <w:rFonts w:eastAsia="Source Sans Pro" w:cs="Source Sans Pro"/>
        </w:rPr>
      </w:pPr>
    </w:p>
    <w:p w14:paraId="0EE8443E" w14:textId="77777777" w:rsidR="00D84E82" w:rsidRDefault="00D84E82" w:rsidP="001D73F0">
      <w:pPr>
        <w:jc w:val="center"/>
        <w:rPr>
          <w:rFonts w:eastAsia="Source Sans Pro" w:cs="Source Sans Pro"/>
        </w:rPr>
      </w:pPr>
    </w:p>
    <w:p w14:paraId="669879DA" w14:textId="77777777" w:rsidR="00D84E82" w:rsidRDefault="00D84E82" w:rsidP="001D73F0">
      <w:pPr>
        <w:jc w:val="center"/>
        <w:rPr>
          <w:rFonts w:eastAsia="Source Sans Pro" w:cs="Source Sans Pro"/>
        </w:rPr>
      </w:pPr>
    </w:p>
    <w:p w14:paraId="21A73A67" w14:textId="77777777" w:rsidR="00D84E82" w:rsidRDefault="00D84E82" w:rsidP="001D73F0">
      <w:pPr>
        <w:jc w:val="center"/>
        <w:rPr>
          <w:rFonts w:eastAsia="Source Sans Pro" w:cs="Source Sans Pro"/>
        </w:rPr>
      </w:pPr>
    </w:p>
    <w:p w14:paraId="4DD655B8" w14:textId="77777777" w:rsidR="00D84E82" w:rsidRDefault="00D84E82" w:rsidP="001D73F0">
      <w:pPr>
        <w:jc w:val="center"/>
        <w:rPr>
          <w:rFonts w:eastAsia="Source Sans Pro" w:cs="Source Sans Pro"/>
        </w:rPr>
      </w:pPr>
    </w:p>
    <w:p w14:paraId="7A9C9BD3" w14:textId="77777777" w:rsidR="00D84E82" w:rsidRDefault="00D84E82" w:rsidP="001D73F0">
      <w:pPr>
        <w:jc w:val="center"/>
        <w:rPr>
          <w:rFonts w:eastAsia="Source Sans Pro" w:cs="Source Sans Pro"/>
        </w:rPr>
      </w:pPr>
    </w:p>
    <w:p w14:paraId="5339ECE7" w14:textId="77777777" w:rsidR="00D84E82" w:rsidRDefault="00D84E82" w:rsidP="001D73F0">
      <w:pPr>
        <w:jc w:val="center"/>
        <w:rPr>
          <w:rFonts w:eastAsia="Source Sans Pro" w:cs="Source Sans Pro"/>
        </w:rPr>
      </w:pPr>
    </w:p>
    <w:p w14:paraId="39E4A753" w14:textId="77777777" w:rsidR="00D84E82" w:rsidRDefault="00D84E82" w:rsidP="001D73F0">
      <w:pPr>
        <w:jc w:val="center"/>
        <w:rPr>
          <w:rFonts w:eastAsia="Source Sans Pro" w:cs="Source Sans Pro"/>
        </w:rPr>
      </w:pPr>
    </w:p>
    <w:p w14:paraId="1263766E" w14:textId="77777777" w:rsidR="00D84E82" w:rsidRDefault="00D84E82" w:rsidP="001D73F0">
      <w:pPr>
        <w:jc w:val="center"/>
        <w:rPr>
          <w:rFonts w:eastAsia="Source Sans Pro" w:cs="Source Sans Pro"/>
        </w:rPr>
      </w:pPr>
    </w:p>
    <w:p w14:paraId="13E27F86" w14:textId="77777777" w:rsidR="006D7E34" w:rsidRDefault="006D7E34" w:rsidP="001D73F0">
      <w:pPr>
        <w:jc w:val="center"/>
        <w:rPr>
          <w:rFonts w:eastAsia="Source Sans Pro" w:cs="Source Sans Pro"/>
        </w:rPr>
      </w:pPr>
    </w:p>
    <w:p w14:paraId="32770CE5" w14:textId="77777777" w:rsidR="00D84E82" w:rsidRDefault="00D84E82" w:rsidP="001D73F0">
      <w:pPr>
        <w:jc w:val="center"/>
        <w:rPr>
          <w:rFonts w:eastAsia="Source Sans Pro" w:cs="Source Sans Pro"/>
        </w:rPr>
      </w:pPr>
    </w:p>
    <w:p w14:paraId="0AE57463" w14:textId="77777777" w:rsidR="00FD7851" w:rsidRDefault="00FD7851" w:rsidP="001D73F0">
      <w:pPr>
        <w:jc w:val="center"/>
        <w:rPr>
          <w:rFonts w:eastAsia="Source Sans Pro" w:cs="Source Sans Pro"/>
        </w:rPr>
      </w:pPr>
    </w:p>
    <w:p w14:paraId="21E6B717" w14:textId="77777777" w:rsidR="00D84E82" w:rsidRDefault="00D84E82" w:rsidP="001D73F0">
      <w:pPr>
        <w:jc w:val="center"/>
        <w:rPr>
          <w:rFonts w:eastAsia="Source Sans Pro" w:cs="Source Sans Pro"/>
        </w:rPr>
      </w:pPr>
    </w:p>
    <w:p w14:paraId="1352ED4F" w14:textId="77777777" w:rsidR="00D84E82" w:rsidRDefault="00D84E82" w:rsidP="001D73F0">
      <w:pPr>
        <w:jc w:val="center"/>
        <w:rPr>
          <w:rFonts w:eastAsia="Source Sans Pro" w:cs="Source Sans Pro"/>
        </w:rPr>
      </w:pPr>
    </w:p>
    <w:p w14:paraId="5745BBFE" w14:textId="77777777" w:rsidR="00D84E82" w:rsidRDefault="00D84E82" w:rsidP="001D73F0">
      <w:pPr>
        <w:jc w:val="center"/>
        <w:rPr>
          <w:rFonts w:eastAsia="Source Sans Pro" w:cs="Source Sans Pro"/>
        </w:rPr>
      </w:pPr>
    </w:p>
    <w:p w14:paraId="15930BBD" w14:textId="45360E21" w:rsidR="00D84E82" w:rsidRPr="001D73F0" w:rsidRDefault="00D84E82" w:rsidP="001D73F0">
      <w:pPr>
        <w:jc w:val="center"/>
        <w:rPr>
          <w:rFonts w:eastAsia="Source Sans Pro" w:cs="Source Sans Pro"/>
        </w:rPr>
      </w:pPr>
      <w:r>
        <w:rPr>
          <w:noProof/>
        </w:rPr>
        <w:lastRenderedPageBreak/>
        <w:drawing>
          <wp:inline distT="0" distB="0" distL="0" distR="0" wp14:anchorId="45C8D1DE" wp14:editId="77A77341">
            <wp:extent cx="4410075" cy="1009650"/>
            <wp:effectExtent l="0" t="0" r="0" b="0"/>
            <wp:docPr id="836959845" name="Picture 83695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959845"/>
                    <pic:cNvPicPr/>
                  </pic:nvPicPr>
                  <pic:blipFill>
                    <a:blip r:embed="rId11">
                      <a:extLst>
                        <a:ext uri="{28A0092B-C50C-407E-A947-70E740481C1C}">
                          <a14:useLocalDpi xmlns:a14="http://schemas.microsoft.com/office/drawing/2010/main" val="0"/>
                        </a:ext>
                      </a:extLst>
                    </a:blip>
                    <a:stretch>
                      <a:fillRect/>
                    </a:stretch>
                  </pic:blipFill>
                  <pic:spPr>
                    <a:xfrm>
                      <a:off x="0" y="0"/>
                      <a:ext cx="4410075" cy="1009650"/>
                    </a:xfrm>
                    <a:prstGeom prst="rect">
                      <a:avLst/>
                    </a:prstGeom>
                  </pic:spPr>
                </pic:pic>
              </a:graphicData>
            </a:graphic>
          </wp:inline>
        </w:drawing>
      </w:r>
    </w:p>
    <w:bookmarkStart w:id="0" w:name="_Hlk138259012" w:displacedByCustomXml="next"/>
    <w:sdt>
      <w:sdtPr>
        <w:rPr>
          <w:rFonts w:eastAsiaTheme="minorEastAsia" w:cs="Calibri Light"/>
          <w:color w:val="000000"/>
          <w:sz w:val="24"/>
          <w:szCs w:val="24"/>
          <w:lang w:val="en-GB"/>
        </w:rPr>
        <w:id w:val="1498960963"/>
        <w:docPartObj>
          <w:docPartGallery w:val="Table of Contents"/>
          <w:docPartUnique/>
        </w:docPartObj>
      </w:sdtPr>
      <w:sdtEndPr>
        <w:rPr>
          <w:rFonts w:cs="Source Sans Pro"/>
          <w:color w:val="000000" w:themeColor="text1"/>
        </w:rPr>
      </w:sdtEndPr>
      <w:sdtContent>
        <w:p w14:paraId="45A5510F" w14:textId="709052AF" w:rsidR="00E76975" w:rsidRPr="008548D6" w:rsidRDefault="008206E3" w:rsidP="00C03FB2">
          <w:pPr>
            <w:pStyle w:val="TOCHeading"/>
          </w:pPr>
          <w:r w:rsidRPr="67C6F64D">
            <w:t>Contents</w:t>
          </w:r>
          <w:bookmarkEnd w:id="0"/>
        </w:p>
        <w:p w14:paraId="2F1FDDCD" w14:textId="244EB4BE" w:rsidR="00537886" w:rsidRDefault="00692D80">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r>
            <w:fldChar w:fldCharType="begin"/>
          </w:r>
          <w:r w:rsidR="00670246">
            <w:instrText>TOC \o "1-3" \z \u \h</w:instrText>
          </w:r>
          <w:r>
            <w:fldChar w:fldCharType="separate"/>
          </w:r>
          <w:hyperlink w:anchor="_Toc202960857" w:history="1">
            <w:r w:rsidR="00537886" w:rsidRPr="000401F4">
              <w:rPr>
                <w:rStyle w:val="Hyperlink"/>
                <w:noProof/>
              </w:rPr>
              <w:t>Churchwarden’s role and responsibilities</w:t>
            </w:r>
            <w:r w:rsidR="00537886">
              <w:rPr>
                <w:noProof/>
                <w:webHidden/>
              </w:rPr>
              <w:tab/>
            </w:r>
            <w:r w:rsidR="00537886">
              <w:rPr>
                <w:noProof/>
                <w:webHidden/>
              </w:rPr>
              <w:fldChar w:fldCharType="begin"/>
            </w:r>
            <w:r w:rsidR="00537886">
              <w:rPr>
                <w:noProof/>
                <w:webHidden/>
              </w:rPr>
              <w:instrText xml:space="preserve"> PAGEREF _Toc202960857 \h </w:instrText>
            </w:r>
            <w:r w:rsidR="00537886">
              <w:rPr>
                <w:noProof/>
                <w:webHidden/>
              </w:rPr>
            </w:r>
            <w:r w:rsidR="00537886">
              <w:rPr>
                <w:noProof/>
                <w:webHidden/>
              </w:rPr>
              <w:fldChar w:fldCharType="separate"/>
            </w:r>
            <w:r w:rsidR="00537886">
              <w:rPr>
                <w:noProof/>
                <w:webHidden/>
              </w:rPr>
              <w:t>4</w:t>
            </w:r>
            <w:r w:rsidR="00537886">
              <w:rPr>
                <w:noProof/>
                <w:webHidden/>
              </w:rPr>
              <w:fldChar w:fldCharType="end"/>
            </w:r>
          </w:hyperlink>
        </w:p>
        <w:p w14:paraId="748CD34B" w14:textId="02A79DFF"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858" w:history="1">
            <w:r w:rsidRPr="000401F4">
              <w:rPr>
                <w:rStyle w:val="Hyperlink"/>
                <w:noProof/>
              </w:rPr>
              <w:t>Leadership</w:t>
            </w:r>
            <w:r>
              <w:rPr>
                <w:noProof/>
                <w:webHidden/>
              </w:rPr>
              <w:tab/>
            </w:r>
            <w:r>
              <w:rPr>
                <w:noProof/>
                <w:webHidden/>
              </w:rPr>
              <w:fldChar w:fldCharType="begin"/>
            </w:r>
            <w:r>
              <w:rPr>
                <w:noProof/>
                <w:webHidden/>
              </w:rPr>
              <w:instrText xml:space="preserve"> PAGEREF _Toc202960858 \h </w:instrText>
            </w:r>
            <w:r>
              <w:rPr>
                <w:noProof/>
                <w:webHidden/>
              </w:rPr>
            </w:r>
            <w:r>
              <w:rPr>
                <w:noProof/>
                <w:webHidden/>
              </w:rPr>
              <w:fldChar w:fldCharType="separate"/>
            </w:r>
            <w:r>
              <w:rPr>
                <w:noProof/>
                <w:webHidden/>
              </w:rPr>
              <w:t>4</w:t>
            </w:r>
            <w:r>
              <w:rPr>
                <w:noProof/>
                <w:webHidden/>
              </w:rPr>
              <w:fldChar w:fldCharType="end"/>
            </w:r>
          </w:hyperlink>
        </w:p>
        <w:p w14:paraId="5992CB92" w14:textId="049B5C85"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859" w:history="1">
            <w:r w:rsidRPr="000401F4">
              <w:rPr>
                <w:rStyle w:val="Hyperlink"/>
                <w:noProof/>
              </w:rPr>
              <w:t>Social media</w:t>
            </w:r>
            <w:r>
              <w:rPr>
                <w:noProof/>
                <w:webHidden/>
              </w:rPr>
              <w:tab/>
            </w:r>
            <w:r>
              <w:rPr>
                <w:noProof/>
                <w:webHidden/>
              </w:rPr>
              <w:fldChar w:fldCharType="begin"/>
            </w:r>
            <w:r>
              <w:rPr>
                <w:noProof/>
                <w:webHidden/>
              </w:rPr>
              <w:instrText xml:space="preserve"> PAGEREF _Toc202960859 \h </w:instrText>
            </w:r>
            <w:r>
              <w:rPr>
                <w:noProof/>
                <w:webHidden/>
              </w:rPr>
            </w:r>
            <w:r>
              <w:rPr>
                <w:noProof/>
                <w:webHidden/>
              </w:rPr>
              <w:fldChar w:fldCharType="separate"/>
            </w:r>
            <w:r>
              <w:rPr>
                <w:noProof/>
                <w:webHidden/>
              </w:rPr>
              <w:t>4</w:t>
            </w:r>
            <w:r>
              <w:rPr>
                <w:noProof/>
                <w:webHidden/>
              </w:rPr>
              <w:fldChar w:fldCharType="end"/>
            </w:r>
          </w:hyperlink>
        </w:p>
        <w:p w14:paraId="6F988C75" w14:textId="45231BC7"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860" w:history="1">
            <w:r w:rsidRPr="000401F4">
              <w:rPr>
                <w:rStyle w:val="Hyperlink"/>
                <w:noProof/>
              </w:rPr>
              <w:t>Useful websites</w:t>
            </w:r>
            <w:r>
              <w:rPr>
                <w:noProof/>
                <w:webHidden/>
              </w:rPr>
              <w:tab/>
            </w:r>
            <w:r>
              <w:rPr>
                <w:noProof/>
                <w:webHidden/>
              </w:rPr>
              <w:fldChar w:fldCharType="begin"/>
            </w:r>
            <w:r>
              <w:rPr>
                <w:noProof/>
                <w:webHidden/>
              </w:rPr>
              <w:instrText xml:space="preserve"> PAGEREF _Toc202960860 \h </w:instrText>
            </w:r>
            <w:r>
              <w:rPr>
                <w:noProof/>
                <w:webHidden/>
              </w:rPr>
            </w:r>
            <w:r>
              <w:rPr>
                <w:noProof/>
                <w:webHidden/>
              </w:rPr>
              <w:fldChar w:fldCharType="separate"/>
            </w:r>
            <w:r>
              <w:rPr>
                <w:noProof/>
                <w:webHidden/>
              </w:rPr>
              <w:t>4</w:t>
            </w:r>
            <w:r>
              <w:rPr>
                <w:noProof/>
                <w:webHidden/>
              </w:rPr>
              <w:fldChar w:fldCharType="end"/>
            </w:r>
          </w:hyperlink>
        </w:p>
        <w:p w14:paraId="4A515E56" w14:textId="26CAA256"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861" w:history="1">
            <w:r w:rsidRPr="000401F4">
              <w:rPr>
                <w:rStyle w:val="Hyperlink"/>
                <w:noProof/>
              </w:rPr>
              <w:t>GDPR advice</w:t>
            </w:r>
            <w:r>
              <w:rPr>
                <w:noProof/>
                <w:webHidden/>
              </w:rPr>
              <w:tab/>
            </w:r>
            <w:r>
              <w:rPr>
                <w:noProof/>
                <w:webHidden/>
              </w:rPr>
              <w:fldChar w:fldCharType="begin"/>
            </w:r>
            <w:r>
              <w:rPr>
                <w:noProof/>
                <w:webHidden/>
              </w:rPr>
              <w:instrText xml:space="preserve"> PAGEREF _Toc202960861 \h </w:instrText>
            </w:r>
            <w:r>
              <w:rPr>
                <w:noProof/>
                <w:webHidden/>
              </w:rPr>
            </w:r>
            <w:r>
              <w:rPr>
                <w:noProof/>
                <w:webHidden/>
              </w:rPr>
              <w:fldChar w:fldCharType="separate"/>
            </w:r>
            <w:r>
              <w:rPr>
                <w:noProof/>
                <w:webHidden/>
              </w:rPr>
              <w:t>5</w:t>
            </w:r>
            <w:r>
              <w:rPr>
                <w:noProof/>
                <w:webHidden/>
              </w:rPr>
              <w:fldChar w:fldCharType="end"/>
            </w:r>
          </w:hyperlink>
        </w:p>
        <w:p w14:paraId="2E9CF092" w14:textId="30986468"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62" w:history="1">
            <w:r w:rsidRPr="000401F4">
              <w:rPr>
                <w:rStyle w:val="Hyperlink"/>
                <w:rFonts w:eastAsia="Source Sans Pro" w:cs="Source Sans Pro"/>
                <w:noProof/>
              </w:rPr>
              <w:t>Introduction</w:t>
            </w:r>
            <w:r>
              <w:rPr>
                <w:noProof/>
                <w:webHidden/>
              </w:rPr>
              <w:tab/>
            </w:r>
            <w:r>
              <w:rPr>
                <w:noProof/>
                <w:webHidden/>
              </w:rPr>
              <w:fldChar w:fldCharType="begin"/>
            </w:r>
            <w:r>
              <w:rPr>
                <w:noProof/>
                <w:webHidden/>
              </w:rPr>
              <w:instrText xml:space="preserve"> PAGEREF _Toc202960862 \h </w:instrText>
            </w:r>
            <w:r>
              <w:rPr>
                <w:noProof/>
                <w:webHidden/>
              </w:rPr>
            </w:r>
            <w:r>
              <w:rPr>
                <w:noProof/>
                <w:webHidden/>
              </w:rPr>
              <w:fldChar w:fldCharType="separate"/>
            </w:r>
            <w:r>
              <w:rPr>
                <w:noProof/>
                <w:webHidden/>
              </w:rPr>
              <w:t>5</w:t>
            </w:r>
            <w:r>
              <w:rPr>
                <w:noProof/>
                <w:webHidden/>
              </w:rPr>
              <w:fldChar w:fldCharType="end"/>
            </w:r>
          </w:hyperlink>
        </w:p>
        <w:p w14:paraId="55C5D705" w14:textId="7295BA9F"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63" w:history="1">
            <w:r w:rsidRPr="000401F4">
              <w:rPr>
                <w:rStyle w:val="Hyperlink"/>
                <w:rFonts w:eastAsia="Source Sans Pro" w:cs="Source Sans Pro"/>
                <w:noProof/>
              </w:rPr>
              <w:t>Essential resources</w:t>
            </w:r>
            <w:r>
              <w:rPr>
                <w:noProof/>
                <w:webHidden/>
              </w:rPr>
              <w:tab/>
            </w:r>
            <w:r>
              <w:rPr>
                <w:noProof/>
                <w:webHidden/>
              </w:rPr>
              <w:fldChar w:fldCharType="begin"/>
            </w:r>
            <w:r>
              <w:rPr>
                <w:noProof/>
                <w:webHidden/>
              </w:rPr>
              <w:instrText xml:space="preserve"> PAGEREF _Toc202960863 \h </w:instrText>
            </w:r>
            <w:r>
              <w:rPr>
                <w:noProof/>
                <w:webHidden/>
              </w:rPr>
            </w:r>
            <w:r>
              <w:rPr>
                <w:noProof/>
                <w:webHidden/>
              </w:rPr>
              <w:fldChar w:fldCharType="separate"/>
            </w:r>
            <w:r>
              <w:rPr>
                <w:noProof/>
                <w:webHidden/>
              </w:rPr>
              <w:t>5</w:t>
            </w:r>
            <w:r>
              <w:rPr>
                <w:noProof/>
                <w:webHidden/>
              </w:rPr>
              <w:fldChar w:fldCharType="end"/>
            </w:r>
          </w:hyperlink>
        </w:p>
        <w:p w14:paraId="21D6CDAF" w14:textId="33CEA89F"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64" w:history="1">
            <w:r w:rsidRPr="000401F4">
              <w:rPr>
                <w:rStyle w:val="Hyperlink"/>
                <w:rFonts w:eastAsia="Source Sans Pro" w:cs="Source Sans Pro"/>
                <w:noProof/>
              </w:rPr>
              <w:t>Key terms</w:t>
            </w:r>
            <w:r>
              <w:rPr>
                <w:noProof/>
                <w:webHidden/>
              </w:rPr>
              <w:tab/>
            </w:r>
            <w:r>
              <w:rPr>
                <w:noProof/>
                <w:webHidden/>
              </w:rPr>
              <w:fldChar w:fldCharType="begin"/>
            </w:r>
            <w:r>
              <w:rPr>
                <w:noProof/>
                <w:webHidden/>
              </w:rPr>
              <w:instrText xml:space="preserve"> PAGEREF _Toc202960864 \h </w:instrText>
            </w:r>
            <w:r>
              <w:rPr>
                <w:noProof/>
                <w:webHidden/>
              </w:rPr>
            </w:r>
            <w:r>
              <w:rPr>
                <w:noProof/>
                <w:webHidden/>
              </w:rPr>
              <w:fldChar w:fldCharType="separate"/>
            </w:r>
            <w:r>
              <w:rPr>
                <w:noProof/>
                <w:webHidden/>
              </w:rPr>
              <w:t>5</w:t>
            </w:r>
            <w:r>
              <w:rPr>
                <w:noProof/>
                <w:webHidden/>
              </w:rPr>
              <w:fldChar w:fldCharType="end"/>
            </w:r>
          </w:hyperlink>
        </w:p>
        <w:p w14:paraId="489D7782" w14:textId="7DBCC5A7"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65" w:history="1">
            <w:r w:rsidRPr="000401F4">
              <w:rPr>
                <w:rStyle w:val="Hyperlink"/>
                <w:rFonts w:eastAsia="Source Sans Pro" w:cs="Source Sans Pro"/>
                <w:noProof/>
              </w:rPr>
              <w:t>The role and responsibilities of the PCC</w:t>
            </w:r>
            <w:r>
              <w:rPr>
                <w:noProof/>
                <w:webHidden/>
              </w:rPr>
              <w:tab/>
            </w:r>
            <w:r>
              <w:rPr>
                <w:noProof/>
                <w:webHidden/>
              </w:rPr>
              <w:fldChar w:fldCharType="begin"/>
            </w:r>
            <w:r>
              <w:rPr>
                <w:noProof/>
                <w:webHidden/>
              </w:rPr>
              <w:instrText xml:space="preserve"> PAGEREF _Toc202960865 \h </w:instrText>
            </w:r>
            <w:r>
              <w:rPr>
                <w:noProof/>
                <w:webHidden/>
              </w:rPr>
            </w:r>
            <w:r>
              <w:rPr>
                <w:noProof/>
                <w:webHidden/>
              </w:rPr>
              <w:fldChar w:fldCharType="separate"/>
            </w:r>
            <w:r>
              <w:rPr>
                <w:noProof/>
                <w:webHidden/>
              </w:rPr>
              <w:t>5</w:t>
            </w:r>
            <w:r>
              <w:rPr>
                <w:noProof/>
                <w:webHidden/>
              </w:rPr>
              <w:fldChar w:fldCharType="end"/>
            </w:r>
          </w:hyperlink>
        </w:p>
        <w:p w14:paraId="5BFE9443" w14:textId="2D36E705"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66" w:history="1">
            <w:r w:rsidRPr="000401F4">
              <w:rPr>
                <w:rStyle w:val="Hyperlink"/>
                <w:rFonts w:eastAsia="Source Sans Pro" w:cs="Source Sans Pro"/>
                <w:noProof/>
              </w:rPr>
              <w:t>Privacy notices</w:t>
            </w:r>
            <w:r>
              <w:rPr>
                <w:noProof/>
                <w:webHidden/>
              </w:rPr>
              <w:tab/>
            </w:r>
            <w:r>
              <w:rPr>
                <w:noProof/>
                <w:webHidden/>
              </w:rPr>
              <w:fldChar w:fldCharType="begin"/>
            </w:r>
            <w:r>
              <w:rPr>
                <w:noProof/>
                <w:webHidden/>
              </w:rPr>
              <w:instrText xml:space="preserve"> PAGEREF _Toc202960866 \h </w:instrText>
            </w:r>
            <w:r>
              <w:rPr>
                <w:noProof/>
                <w:webHidden/>
              </w:rPr>
            </w:r>
            <w:r>
              <w:rPr>
                <w:noProof/>
                <w:webHidden/>
              </w:rPr>
              <w:fldChar w:fldCharType="separate"/>
            </w:r>
            <w:r>
              <w:rPr>
                <w:noProof/>
                <w:webHidden/>
              </w:rPr>
              <w:t>6</w:t>
            </w:r>
            <w:r>
              <w:rPr>
                <w:noProof/>
                <w:webHidden/>
              </w:rPr>
              <w:fldChar w:fldCharType="end"/>
            </w:r>
          </w:hyperlink>
        </w:p>
        <w:p w14:paraId="508AA69B" w14:textId="548FDCEB"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67" w:history="1">
            <w:r w:rsidRPr="000401F4">
              <w:rPr>
                <w:rStyle w:val="Hyperlink"/>
                <w:rFonts w:eastAsia="Source Sans Pro" w:cs="Source Sans Pro"/>
                <w:noProof/>
              </w:rPr>
              <w:t>Lawful processing</w:t>
            </w:r>
            <w:r>
              <w:rPr>
                <w:noProof/>
                <w:webHidden/>
              </w:rPr>
              <w:tab/>
            </w:r>
            <w:r>
              <w:rPr>
                <w:noProof/>
                <w:webHidden/>
              </w:rPr>
              <w:fldChar w:fldCharType="begin"/>
            </w:r>
            <w:r>
              <w:rPr>
                <w:noProof/>
                <w:webHidden/>
              </w:rPr>
              <w:instrText xml:space="preserve"> PAGEREF _Toc202960867 \h </w:instrText>
            </w:r>
            <w:r>
              <w:rPr>
                <w:noProof/>
                <w:webHidden/>
              </w:rPr>
            </w:r>
            <w:r>
              <w:rPr>
                <w:noProof/>
                <w:webHidden/>
              </w:rPr>
              <w:fldChar w:fldCharType="separate"/>
            </w:r>
            <w:r>
              <w:rPr>
                <w:noProof/>
                <w:webHidden/>
              </w:rPr>
              <w:t>6</w:t>
            </w:r>
            <w:r>
              <w:rPr>
                <w:noProof/>
                <w:webHidden/>
              </w:rPr>
              <w:fldChar w:fldCharType="end"/>
            </w:r>
          </w:hyperlink>
        </w:p>
        <w:p w14:paraId="72266119" w14:textId="5F2B52DC"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68" w:history="1">
            <w:r w:rsidRPr="000401F4">
              <w:rPr>
                <w:rStyle w:val="Hyperlink"/>
                <w:rFonts w:eastAsia="Source Sans Pro" w:cs="Source Sans Pro"/>
                <w:noProof/>
              </w:rPr>
              <w:t>Special category data</w:t>
            </w:r>
            <w:r>
              <w:rPr>
                <w:noProof/>
                <w:webHidden/>
              </w:rPr>
              <w:tab/>
            </w:r>
            <w:r>
              <w:rPr>
                <w:noProof/>
                <w:webHidden/>
              </w:rPr>
              <w:fldChar w:fldCharType="begin"/>
            </w:r>
            <w:r>
              <w:rPr>
                <w:noProof/>
                <w:webHidden/>
              </w:rPr>
              <w:instrText xml:space="preserve"> PAGEREF _Toc202960868 \h </w:instrText>
            </w:r>
            <w:r>
              <w:rPr>
                <w:noProof/>
                <w:webHidden/>
              </w:rPr>
            </w:r>
            <w:r>
              <w:rPr>
                <w:noProof/>
                <w:webHidden/>
              </w:rPr>
              <w:fldChar w:fldCharType="separate"/>
            </w:r>
            <w:r>
              <w:rPr>
                <w:noProof/>
                <w:webHidden/>
              </w:rPr>
              <w:t>8</w:t>
            </w:r>
            <w:r>
              <w:rPr>
                <w:noProof/>
                <w:webHidden/>
              </w:rPr>
              <w:fldChar w:fldCharType="end"/>
            </w:r>
          </w:hyperlink>
        </w:p>
        <w:p w14:paraId="4567DF49" w14:textId="2F787EEE"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69" w:history="1">
            <w:r w:rsidRPr="000401F4">
              <w:rPr>
                <w:rStyle w:val="Hyperlink"/>
                <w:rFonts w:eastAsia="Source Sans Pro" w:cs="Source Sans Pro"/>
                <w:noProof/>
              </w:rPr>
              <w:t>Data/document retention</w:t>
            </w:r>
            <w:r>
              <w:rPr>
                <w:noProof/>
                <w:webHidden/>
              </w:rPr>
              <w:tab/>
            </w:r>
            <w:r>
              <w:rPr>
                <w:noProof/>
                <w:webHidden/>
              </w:rPr>
              <w:fldChar w:fldCharType="begin"/>
            </w:r>
            <w:r>
              <w:rPr>
                <w:noProof/>
                <w:webHidden/>
              </w:rPr>
              <w:instrText xml:space="preserve"> PAGEREF _Toc202960869 \h </w:instrText>
            </w:r>
            <w:r>
              <w:rPr>
                <w:noProof/>
                <w:webHidden/>
              </w:rPr>
            </w:r>
            <w:r>
              <w:rPr>
                <w:noProof/>
                <w:webHidden/>
              </w:rPr>
              <w:fldChar w:fldCharType="separate"/>
            </w:r>
            <w:r>
              <w:rPr>
                <w:noProof/>
                <w:webHidden/>
              </w:rPr>
              <w:t>9</w:t>
            </w:r>
            <w:r>
              <w:rPr>
                <w:noProof/>
                <w:webHidden/>
              </w:rPr>
              <w:fldChar w:fldCharType="end"/>
            </w:r>
          </w:hyperlink>
        </w:p>
        <w:p w14:paraId="3CEDE03E" w14:textId="68118A43"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70" w:history="1">
            <w:r w:rsidRPr="000401F4">
              <w:rPr>
                <w:rStyle w:val="Hyperlink"/>
                <w:rFonts w:eastAsia="Source Sans Pro" w:cs="Source Sans Pro"/>
                <w:noProof/>
              </w:rPr>
              <w:t>Acting on data breaches</w:t>
            </w:r>
            <w:r>
              <w:rPr>
                <w:noProof/>
                <w:webHidden/>
              </w:rPr>
              <w:tab/>
            </w:r>
            <w:r>
              <w:rPr>
                <w:noProof/>
                <w:webHidden/>
              </w:rPr>
              <w:fldChar w:fldCharType="begin"/>
            </w:r>
            <w:r>
              <w:rPr>
                <w:noProof/>
                <w:webHidden/>
              </w:rPr>
              <w:instrText xml:space="preserve"> PAGEREF _Toc202960870 \h </w:instrText>
            </w:r>
            <w:r>
              <w:rPr>
                <w:noProof/>
                <w:webHidden/>
              </w:rPr>
            </w:r>
            <w:r>
              <w:rPr>
                <w:noProof/>
                <w:webHidden/>
              </w:rPr>
              <w:fldChar w:fldCharType="separate"/>
            </w:r>
            <w:r>
              <w:rPr>
                <w:noProof/>
                <w:webHidden/>
              </w:rPr>
              <w:t>9</w:t>
            </w:r>
            <w:r>
              <w:rPr>
                <w:noProof/>
                <w:webHidden/>
              </w:rPr>
              <w:fldChar w:fldCharType="end"/>
            </w:r>
          </w:hyperlink>
        </w:p>
        <w:p w14:paraId="0CC07382" w14:textId="772BC126"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71" w:history="1">
            <w:r w:rsidRPr="000401F4">
              <w:rPr>
                <w:rStyle w:val="Hyperlink"/>
                <w:rFonts w:eastAsia="Source Sans Pro" w:cs="Source Sans Pro"/>
                <w:noProof/>
              </w:rPr>
              <w:t>Other frequently asked questions</w:t>
            </w:r>
            <w:r>
              <w:rPr>
                <w:noProof/>
                <w:webHidden/>
              </w:rPr>
              <w:tab/>
            </w:r>
            <w:r>
              <w:rPr>
                <w:noProof/>
                <w:webHidden/>
              </w:rPr>
              <w:fldChar w:fldCharType="begin"/>
            </w:r>
            <w:r>
              <w:rPr>
                <w:noProof/>
                <w:webHidden/>
              </w:rPr>
              <w:instrText xml:space="preserve"> PAGEREF _Toc202960871 \h </w:instrText>
            </w:r>
            <w:r>
              <w:rPr>
                <w:noProof/>
                <w:webHidden/>
              </w:rPr>
            </w:r>
            <w:r>
              <w:rPr>
                <w:noProof/>
                <w:webHidden/>
              </w:rPr>
              <w:fldChar w:fldCharType="separate"/>
            </w:r>
            <w:r>
              <w:rPr>
                <w:noProof/>
                <w:webHidden/>
              </w:rPr>
              <w:t>9</w:t>
            </w:r>
            <w:r>
              <w:rPr>
                <w:noProof/>
                <w:webHidden/>
              </w:rPr>
              <w:fldChar w:fldCharType="end"/>
            </w:r>
          </w:hyperlink>
        </w:p>
        <w:p w14:paraId="4E1BF28E" w14:textId="11191FB9"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872" w:history="1">
            <w:r w:rsidRPr="000401F4">
              <w:rPr>
                <w:rStyle w:val="Hyperlink"/>
                <w:noProof/>
              </w:rPr>
              <w:t>Parish IT</w:t>
            </w:r>
            <w:r>
              <w:rPr>
                <w:noProof/>
                <w:webHidden/>
              </w:rPr>
              <w:tab/>
            </w:r>
            <w:r>
              <w:rPr>
                <w:noProof/>
                <w:webHidden/>
              </w:rPr>
              <w:fldChar w:fldCharType="begin"/>
            </w:r>
            <w:r>
              <w:rPr>
                <w:noProof/>
                <w:webHidden/>
              </w:rPr>
              <w:instrText xml:space="preserve"> PAGEREF _Toc202960872 \h </w:instrText>
            </w:r>
            <w:r>
              <w:rPr>
                <w:noProof/>
                <w:webHidden/>
              </w:rPr>
            </w:r>
            <w:r>
              <w:rPr>
                <w:noProof/>
                <w:webHidden/>
              </w:rPr>
              <w:fldChar w:fldCharType="separate"/>
            </w:r>
            <w:r>
              <w:rPr>
                <w:noProof/>
                <w:webHidden/>
              </w:rPr>
              <w:t>10</w:t>
            </w:r>
            <w:r>
              <w:rPr>
                <w:noProof/>
                <w:webHidden/>
              </w:rPr>
              <w:fldChar w:fldCharType="end"/>
            </w:r>
          </w:hyperlink>
        </w:p>
        <w:p w14:paraId="2135117F" w14:textId="10C2D209"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73" w:history="1">
            <w:r w:rsidRPr="000401F4">
              <w:rPr>
                <w:rStyle w:val="Hyperlink"/>
                <w:noProof/>
              </w:rPr>
              <w:t>Why it is important for parishes to have parish IT accounts?</w:t>
            </w:r>
            <w:r>
              <w:rPr>
                <w:noProof/>
                <w:webHidden/>
              </w:rPr>
              <w:tab/>
            </w:r>
            <w:r>
              <w:rPr>
                <w:noProof/>
                <w:webHidden/>
              </w:rPr>
              <w:fldChar w:fldCharType="begin"/>
            </w:r>
            <w:r>
              <w:rPr>
                <w:noProof/>
                <w:webHidden/>
              </w:rPr>
              <w:instrText xml:space="preserve"> PAGEREF _Toc202960873 \h </w:instrText>
            </w:r>
            <w:r>
              <w:rPr>
                <w:noProof/>
                <w:webHidden/>
              </w:rPr>
            </w:r>
            <w:r>
              <w:rPr>
                <w:noProof/>
                <w:webHidden/>
              </w:rPr>
              <w:fldChar w:fldCharType="separate"/>
            </w:r>
            <w:r>
              <w:rPr>
                <w:noProof/>
                <w:webHidden/>
              </w:rPr>
              <w:t>10</w:t>
            </w:r>
            <w:r>
              <w:rPr>
                <w:noProof/>
                <w:webHidden/>
              </w:rPr>
              <w:fldChar w:fldCharType="end"/>
            </w:r>
          </w:hyperlink>
        </w:p>
        <w:p w14:paraId="0BECFBCC" w14:textId="337C72FF"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74" w:history="1">
            <w:r w:rsidRPr="000401F4">
              <w:rPr>
                <w:rStyle w:val="Hyperlink"/>
                <w:noProof/>
              </w:rPr>
              <w:t>What are the potential implications of not having secure IT for your parish?</w:t>
            </w:r>
            <w:r>
              <w:rPr>
                <w:noProof/>
                <w:webHidden/>
              </w:rPr>
              <w:tab/>
            </w:r>
            <w:r>
              <w:rPr>
                <w:noProof/>
                <w:webHidden/>
              </w:rPr>
              <w:fldChar w:fldCharType="begin"/>
            </w:r>
            <w:r>
              <w:rPr>
                <w:noProof/>
                <w:webHidden/>
              </w:rPr>
              <w:instrText xml:space="preserve"> PAGEREF _Toc202960874 \h </w:instrText>
            </w:r>
            <w:r>
              <w:rPr>
                <w:noProof/>
                <w:webHidden/>
              </w:rPr>
            </w:r>
            <w:r>
              <w:rPr>
                <w:noProof/>
                <w:webHidden/>
              </w:rPr>
              <w:fldChar w:fldCharType="separate"/>
            </w:r>
            <w:r>
              <w:rPr>
                <w:noProof/>
                <w:webHidden/>
              </w:rPr>
              <w:t>11</w:t>
            </w:r>
            <w:r>
              <w:rPr>
                <w:noProof/>
                <w:webHidden/>
              </w:rPr>
              <w:fldChar w:fldCharType="end"/>
            </w:r>
          </w:hyperlink>
        </w:p>
        <w:p w14:paraId="1D847F9A" w14:textId="6A112154"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75" w:history="1">
            <w:r w:rsidRPr="000401F4">
              <w:rPr>
                <w:rStyle w:val="Hyperlink"/>
                <w:noProof/>
              </w:rPr>
              <w:t>What options are available to you?</w:t>
            </w:r>
            <w:r>
              <w:rPr>
                <w:noProof/>
                <w:webHidden/>
              </w:rPr>
              <w:tab/>
            </w:r>
            <w:r>
              <w:rPr>
                <w:noProof/>
                <w:webHidden/>
              </w:rPr>
              <w:fldChar w:fldCharType="begin"/>
            </w:r>
            <w:r>
              <w:rPr>
                <w:noProof/>
                <w:webHidden/>
              </w:rPr>
              <w:instrText xml:space="preserve"> PAGEREF _Toc202960875 \h </w:instrText>
            </w:r>
            <w:r>
              <w:rPr>
                <w:noProof/>
                <w:webHidden/>
              </w:rPr>
            </w:r>
            <w:r>
              <w:rPr>
                <w:noProof/>
                <w:webHidden/>
              </w:rPr>
              <w:fldChar w:fldCharType="separate"/>
            </w:r>
            <w:r>
              <w:rPr>
                <w:noProof/>
                <w:webHidden/>
              </w:rPr>
              <w:t>11</w:t>
            </w:r>
            <w:r>
              <w:rPr>
                <w:noProof/>
                <w:webHidden/>
              </w:rPr>
              <w:fldChar w:fldCharType="end"/>
            </w:r>
          </w:hyperlink>
        </w:p>
        <w:p w14:paraId="7F1FFD26" w14:textId="49E13E87"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76" w:history="1">
            <w:r w:rsidRPr="000401F4">
              <w:rPr>
                <w:rStyle w:val="Hyperlink"/>
                <w:noProof/>
              </w:rPr>
              <w:t>How to move forward?</w:t>
            </w:r>
            <w:r>
              <w:rPr>
                <w:noProof/>
                <w:webHidden/>
              </w:rPr>
              <w:tab/>
            </w:r>
            <w:r>
              <w:rPr>
                <w:noProof/>
                <w:webHidden/>
              </w:rPr>
              <w:fldChar w:fldCharType="begin"/>
            </w:r>
            <w:r>
              <w:rPr>
                <w:noProof/>
                <w:webHidden/>
              </w:rPr>
              <w:instrText xml:space="preserve"> PAGEREF _Toc202960876 \h </w:instrText>
            </w:r>
            <w:r>
              <w:rPr>
                <w:noProof/>
                <w:webHidden/>
              </w:rPr>
            </w:r>
            <w:r>
              <w:rPr>
                <w:noProof/>
                <w:webHidden/>
              </w:rPr>
              <w:fldChar w:fldCharType="separate"/>
            </w:r>
            <w:r>
              <w:rPr>
                <w:noProof/>
                <w:webHidden/>
              </w:rPr>
              <w:t>12</w:t>
            </w:r>
            <w:r>
              <w:rPr>
                <w:noProof/>
                <w:webHidden/>
              </w:rPr>
              <w:fldChar w:fldCharType="end"/>
            </w:r>
          </w:hyperlink>
        </w:p>
        <w:p w14:paraId="093FA294" w14:textId="6C85D063"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77" w:history="1">
            <w:r w:rsidRPr="000401F4">
              <w:rPr>
                <w:rStyle w:val="Hyperlink"/>
                <w:noProof/>
              </w:rPr>
              <w:t>Managing IT internally within the parish</w:t>
            </w:r>
            <w:r>
              <w:rPr>
                <w:noProof/>
                <w:webHidden/>
              </w:rPr>
              <w:tab/>
            </w:r>
            <w:r>
              <w:rPr>
                <w:noProof/>
                <w:webHidden/>
              </w:rPr>
              <w:fldChar w:fldCharType="begin"/>
            </w:r>
            <w:r>
              <w:rPr>
                <w:noProof/>
                <w:webHidden/>
              </w:rPr>
              <w:instrText xml:space="preserve"> PAGEREF _Toc202960877 \h </w:instrText>
            </w:r>
            <w:r>
              <w:rPr>
                <w:noProof/>
                <w:webHidden/>
              </w:rPr>
            </w:r>
            <w:r>
              <w:rPr>
                <w:noProof/>
                <w:webHidden/>
              </w:rPr>
              <w:fldChar w:fldCharType="separate"/>
            </w:r>
            <w:r>
              <w:rPr>
                <w:noProof/>
                <w:webHidden/>
              </w:rPr>
              <w:t>12</w:t>
            </w:r>
            <w:r>
              <w:rPr>
                <w:noProof/>
                <w:webHidden/>
              </w:rPr>
              <w:fldChar w:fldCharType="end"/>
            </w:r>
          </w:hyperlink>
        </w:p>
        <w:p w14:paraId="694CC056" w14:textId="408F6B1A"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78" w:history="1">
            <w:r w:rsidRPr="000401F4">
              <w:rPr>
                <w:rStyle w:val="Hyperlink"/>
                <w:noProof/>
              </w:rPr>
              <w:t>Outsourcing the management of IT</w:t>
            </w:r>
            <w:r>
              <w:rPr>
                <w:noProof/>
                <w:webHidden/>
              </w:rPr>
              <w:tab/>
            </w:r>
            <w:r>
              <w:rPr>
                <w:noProof/>
                <w:webHidden/>
              </w:rPr>
              <w:fldChar w:fldCharType="begin"/>
            </w:r>
            <w:r>
              <w:rPr>
                <w:noProof/>
                <w:webHidden/>
              </w:rPr>
              <w:instrText xml:space="preserve"> PAGEREF _Toc202960878 \h </w:instrText>
            </w:r>
            <w:r>
              <w:rPr>
                <w:noProof/>
                <w:webHidden/>
              </w:rPr>
            </w:r>
            <w:r>
              <w:rPr>
                <w:noProof/>
                <w:webHidden/>
              </w:rPr>
              <w:fldChar w:fldCharType="separate"/>
            </w:r>
            <w:r>
              <w:rPr>
                <w:noProof/>
                <w:webHidden/>
              </w:rPr>
              <w:t>12</w:t>
            </w:r>
            <w:r>
              <w:rPr>
                <w:noProof/>
                <w:webHidden/>
              </w:rPr>
              <w:fldChar w:fldCharType="end"/>
            </w:r>
          </w:hyperlink>
        </w:p>
        <w:p w14:paraId="407B8267" w14:textId="5429C7CD"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79" w:history="1">
            <w:r w:rsidRPr="000401F4">
              <w:rPr>
                <w:rStyle w:val="Hyperlink"/>
                <w:noProof/>
              </w:rPr>
              <w:t>Potential company for consideration</w:t>
            </w:r>
            <w:r>
              <w:rPr>
                <w:noProof/>
                <w:webHidden/>
              </w:rPr>
              <w:tab/>
            </w:r>
            <w:r>
              <w:rPr>
                <w:noProof/>
                <w:webHidden/>
              </w:rPr>
              <w:fldChar w:fldCharType="begin"/>
            </w:r>
            <w:r>
              <w:rPr>
                <w:noProof/>
                <w:webHidden/>
              </w:rPr>
              <w:instrText xml:space="preserve"> PAGEREF _Toc202960879 \h </w:instrText>
            </w:r>
            <w:r>
              <w:rPr>
                <w:noProof/>
                <w:webHidden/>
              </w:rPr>
            </w:r>
            <w:r>
              <w:rPr>
                <w:noProof/>
                <w:webHidden/>
              </w:rPr>
              <w:fldChar w:fldCharType="separate"/>
            </w:r>
            <w:r>
              <w:rPr>
                <w:noProof/>
                <w:webHidden/>
              </w:rPr>
              <w:t>13</w:t>
            </w:r>
            <w:r>
              <w:rPr>
                <w:noProof/>
                <w:webHidden/>
              </w:rPr>
              <w:fldChar w:fldCharType="end"/>
            </w:r>
          </w:hyperlink>
        </w:p>
        <w:p w14:paraId="5D46771E" w14:textId="5B254BA2"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880" w:history="1">
            <w:r w:rsidRPr="000401F4">
              <w:rPr>
                <w:rStyle w:val="Hyperlink"/>
                <w:noProof/>
              </w:rPr>
              <w:t>Parish Returns portal</w:t>
            </w:r>
            <w:r>
              <w:rPr>
                <w:noProof/>
                <w:webHidden/>
              </w:rPr>
              <w:tab/>
            </w:r>
            <w:r>
              <w:rPr>
                <w:noProof/>
                <w:webHidden/>
              </w:rPr>
              <w:fldChar w:fldCharType="begin"/>
            </w:r>
            <w:r>
              <w:rPr>
                <w:noProof/>
                <w:webHidden/>
              </w:rPr>
              <w:instrText xml:space="preserve"> PAGEREF _Toc202960880 \h </w:instrText>
            </w:r>
            <w:r>
              <w:rPr>
                <w:noProof/>
                <w:webHidden/>
              </w:rPr>
            </w:r>
            <w:r>
              <w:rPr>
                <w:noProof/>
                <w:webHidden/>
              </w:rPr>
              <w:fldChar w:fldCharType="separate"/>
            </w:r>
            <w:r>
              <w:rPr>
                <w:noProof/>
                <w:webHidden/>
              </w:rPr>
              <w:t>14</w:t>
            </w:r>
            <w:r>
              <w:rPr>
                <w:noProof/>
                <w:webHidden/>
              </w:rPr>
              <w:fldChar w:fldCharType="end"/>
            </w:r>
          </w:hyperlink>
        </w:p>
        <w:p w14:paraId="7354A199" w14:textId="0A18E34F"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81" w:history="1">
            <w:r w:rsidRPr="000401F4">
              <w:rPr>
                <w:rStyle w:val="Hyperlink"/>
                <w:noProof/>
              </w:rPr>
              <w:t>Introduction</w:t>
            </w:r>
            <w:r>
              <w:rPr>
                <w:noProof/>
                <w:webHidden/>
              </w:rPr>
              <w:tab/>
            </w:r>
            <w:r>
              <w:rPr>
                <w:noProof/>
                <w:webHidden/>
              </w:rPr>
              <w:fldChar w:fldCharType="begin"/>
            </w:r>
            <w:r>
              <w:rPr>
                <w:noProof/>
                <w:webHidden/>
              </w:rPr>
              <w:instrText xml:space="preserve"> PAGEREF _Toc202960881 \h </w:instrText>
            </w:r>
            <w:r>
              <w:rPr>
                <w:noProof/>
                <w:webHidden/>
              </w:rPr>
            </w:r>
            <w:r>
              <w:rPr>
                <w:noProof/>
                <w:webHidden/>
              </w:rPr>
              <w:fldChar w:fldCharType="separate"/>
            </w:r>
            <w:r>
              <w:rPr>
                <w:noProof/>
                <w:webHidden/>
              </w:rPr>
              <w:t>14</w:t>
            </w:r>
            <w:r>
              <w:rPr>
                <w:noProof/>
                <w:webHidden/>
              </w:rPr>
              <w:fldChar w:fldCharType="end"/>
            </w:r>
          </w:hyperlink>
        </w:p>
        <w:p w14:paraId="10C85369" w14:textId="4380B72A"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82" w:history="1">
            <w:r w:rsidRPr="000401F4">
              <w:rPr>
                <w:rStyle w:val="Hyperlink"/>
                <w:noProof/>
              </w:rPr>
              <w:t>Why are the returns of parish finance and Statistics for Mission important?</w:t>
            </w:r>
            <w:r>
              <w:rPr>
                <w:noProof/>
                <w:webHidden/>
              </w:rPr>
              <w:tab/>
            </w:r>
            <w:r>
              <w:rPr>
                <w:noProof/>
                <w:webHidden/>
              </w:rPr>
              <w:fldChar w:fldCharType="begin"/>
            </w:r>
            <w:r>
              <w:rPr>
                <w:noProof/>
                <w:webHidden/>
              </w:rPr>
              <w:instrText xml:space="preserve"> PAGEREF _Toc202960882 \h </w:instrText>
            </w:r>
            <w:r>
              <w:rPr>
                <w:noProof/>
                <w:webHidden/>
              </w:rPr>
            </w:r>
            <w:r>
              <w:rPr>
                <w:noProof/>
                <w:webHidden/>
              </w:rPr>
              <w:fldChar w:fldCharType="separate"/>
            </w:r>
            <w:r>
              <w:rPr>
                <w:noProof/>
                <w:webHidden/>
              </w:rPr>
              <w:t>14</w:t>
            </w:r>
            <w:r>
              <w:rPr>
                <w:noProof/>
                <w:webHidden/>
              </w:rPr>
              <w:fldChar w:fldCharType="end"/>
            </w:r>
          </w:hyperlink>
        </w:p>
        <w:p w14:paraId="70349B1D" w14:textId="57BC3B9E"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83" w:history="1">
            <w:r w:rsidRPr="000401F4">
              <w:rPr>
                <w:rStyle w:val="Hyperlink"/>
                <w:noProof/>
              </w:rPr>
              <w:t>Accessing Parish Returns data</w:t>
            </w:r>
            <w:r>
              <w:rPr>
                <w:noProof/>
                <w:webHidden/>
              </w:rPr>
              <w:tab/>
            </w:r>
            <w:r>
              <w:rPr>
                <w:noProof/>
                <w:webHidden/>
              </w:rPr>
              <w:fldChar w:fldCharType="begin"/>
            </w:r>
            <w:r>
              <w:rPr>
                <w:noProof/>
                <w:webHidden/>
              </w:rPr>
              <w:instrText xml:space="preserve"> PAGEREF _Toc202960883 \h </w:instrText>
            </w:r>
            <w:r>
              <w:rPr>
                <w:noProof/>
                <w:webHidden/>
              </w:rPr>
            </w:r>
            <w:r>
              <w:rPr>
                <w:noProof/>
                <w:webHidden/>
              </w:rPr>
              <w:fldChar w:fldCharType="separate"/>
            </w:r>
            <w:r>
              <w:rPr>
                <w:noProof/>
                <w:webHidden/>
              </w:rPr>
              <w:t>15</w:t>
            </w:r>
            <w:r>
              <w:rPr>
                <w:noProof/>
                <w:webHidden/>
              </w:rPr>
              <w:fldChar w:fldCharType="end"/>
            </w:r>
          </w:hyperlink>
        </w:p>
        <w:p w14:paraId="2D2F9BAD" w14:textId="42CF930E"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84" w:history="1">
            <w:r w:rsidRPr="000401F4">
              <w:rPr>
                <w:rStyle w:val="Hyperlink"/>
                <w:noProof/>
              </w:rPr>
              <w:t>How to gain access to the portal?</w:t>
            </w:r>
            <w:r>
              <w:rPr>
                <w:noProof/>
                <w:webHidden/>
              </w:rPr>
              <w:tab/>
            </w:r>
            <w:r>
              <w:rPr>
                <w:noProof/>
                <w:webHidden/>
              </w:rPr>
              <w:fldChar w:fldCharType="begin"/>
            </w:r>
            <w:r>
              <w:rPr>
                <w:noProof/>
                <w:webHidden/>
              </w:rPr>
              <w:instrText xml:space="preserve"> PAGEREF _Toc202960884 \h </w:instrText>
            </w:r>
            <w:r>
              <w:rPr>
                <w:noProof/>
                <w:webHidden/>
              </w:rPr>
            </w:r>
            <w:r>
              <w:rPr>
                <w:noProof/>
                <w:webHidden/>
              </w:rPr>
              <w:fldChar w:fldCharType="separate"/>
            </w:r>
            <w:r>
              <w:rPr>
                <w:noProof/>
                <w:webHidden/>
              </w:rPr>
              <w:t>16</w:t>
            </w:r>
            <w:r>
              <w:rPr>
                <w:noProof/>
                <w:webHidden/>
              </w:rPr>
              <w:fldChar w:fldCharType="end"/>
            </w:r>
          </w:hyperlink>
        </w:p>
        <w:p w14:paraId="1674044E" w14:textId="0B059403"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885" w:history="1">
            <w:r w:rsidRPr="000401F4">
              <w:rPr>
                <w:rStyle w:val="Hyperlink"/>
                <w:noProof/>
              </w:rPr>
              <w:t>Churchwardens and schools</w:t>
            </w:r>
            <w:r>
              <w:rPr>
                <w:noProof/>
                <w:webHidden/>
              </w:rPr>
              <w:tab/>
            </w:r>
            <w:r>
              <w:rPr>
                <w:noProof/>
                <w:webHidden/>
              </w:rPr>
              <w:fldChar w:fldCharType="begin"/>
            </w:r>
            <w:r>
              <w:rPr>
                <w:noProof/>
                <w:webHidden/>
              </w:rPr>
              <w:instrText xml:space="preserve"> PAGEREF _Toc202960885 \h </w:instrText>
            </w:r>
            <w:r>
              <w:rPr>
                <w:noProof/>
                <w:webHidden/>
              </w:rPr>
            </w:r>
            <w:r>
              <w:rPr>
                <w:noProof/>
                <w:webHidden/>
              </w:rPr>
              <w:fldChar w:fldCharType="separate"/>
            </w:r>
            <w:r>
              <w:rPr>
                <w:noProof/>
                <w:webHidden/>
              </w:rPr>
              <w:t>16</w:t>
            </w:r>
            <w:r>
              <w:rPr>
                <w:noProof/>
                <w:webHidden/>
              </w:rPr>
              <w:fldChar w:fldCharType="end"/>
            </w:r>
          </w:hyperlink>
        </w:p>
        <w:p w14:paraId="7BD5F09C" w14:textId="14AB48EB"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86" w:history="1">
            <w:r w:rsidRPr="000401F4">
              <w:rPr>
                <w:rStyle w:val="Hyperlink"/>
                <w:rFonts w:eastAsia="Source Sans Pro" w:cs="Source Sans Pro"/>
                <w:noProof/>
              </w:rPr>
              <w:t>Trustees of school site land</w:t>
            </w:r>
            <w:r>
              <w:rPr>
                <w:noProof/>
                <w:webHidden/>
              </w:rPr>
              <w:tab/>
            </w:r>
            <w:r>
              <w:rPr>
                <w:noProof/>
                <w:webHidden/>
              </w:rPr>
              <w:fldChar w:fldCharType="begin"/>
            </w:r>
            <w:r>
              <w:rPr>
                <w:noProof/>
                <w:webHidden/>
              </w:rPr>
              <w:instrText xml:space="preserve"> PAGEREF _Toc202960886 \h </w:instrText>
            </w:r>
            <w:r>
              <w:rPr>
                <w:noProof/>
                <w:webHidden/>
              </w:rPr>
            </w:r>
            <w:r>
              <w:rPr>
                <w:noProof/>
                <w:webHidden/>
              </w:rPr>
              <w:fldChar w:fldCharType="separate"/>
            </w:r>
            <w:r>
              <w:rPr>
                <w:noProof/>
                <w:webHidden/>
              </w:rPr>
              <w:t>16</w:t>
            </w:r>
            <w:r>
              <w:rPr>
                <w:noProof/>
                <w:webHidden/>
              </w:rPr>
              <w:fldChar w:fldCharType="end"/>
            </w:r>
          </w:hyperlink>
        </w:p>
        <w:p w14:paraId="597C8D6D" w14:textId="01B240F4"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87" w:history="1">
            <w:r w:rsidRPr="000401F4">
              <w:rPr>
                <w:rStyle w:val="Hyperlink"/>
                <w:rFonts w:eastAsia="Source Sans Pro" w:cs="Source Sans Pro"/>
                <w:noProof/>
              </w:rPr>
              <w:t>Trust funds</w:t>
            </w:r>
            <w:r>
              <w:rPr>
                <w:noProof/>
                <w:webHidden/>
              </w:rPr>
              <w:tab/>
            </w:r>
            <w:r>
              <w:rPr>
                <w:noProof/>
                <w:webHidden/>
              </w:rPr>
              <w:fldChar w:fldCharType="begin"/>
            </w:r>
            <w:r>
              <w:rPr>
                <w:noProof/>
                <w:webHidden/>
              </w:rPr>
              <w:instrText xml:space="preserve"> PAGEREF _Toc202960887 \h </w:instrText>
            </w:r>
            <w:r>
              <w:rPr>
                <w:noProof/>
                <w:webHidden/>
              </w:rPr>
            </w:r>
            <w:r>
              <w:rPr>
                <w:noProof/>
                <w:webHidden/>
              </w:rPr>
              <w:fldChar w:fldCharType="separate"/>
            </w:r>
            <w:r>
              <w:rPr>
                <w:noProof/>
                <w:webHidden/>
              </w:rPr>
              <w:t>16</w:t>
            </w:r>
            <w:r>
              <w:rPr>
                <w:noProof/>
                <w:webHidden/>
              </w:rPr>
              <w:fldChar w:fldCharType="end"/>
            </w:r>
          </w:hyperlink>
        </w:p>
        <w:p w14:paraId="1A4A7913" w14:textId="78FB9350"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88" w:history="1">
            <w:r w:rsidRPr="000401F4">
              <w:rPr>
                <w:rStyle w:val="Hyperlink"/>
                <w:rFonts w:eastAsia="Source Sans Pro" w:cs="Source Sans Pro"/>
                <w:noProof/>
              </w:rPr>
              <w:t>Religious Education funds</w:t>
            </w:r>
            <w:r>
              <w:rPr>
                <w:noProof/>
                <w:webHidden/>
              </w:rPr>
              <w:tab/>
            </w:r>
            <w:r>
              <w:rPr>
                <w:noProof/>
                <w:webHidden/>
              </w:rPr>
              <w:fldChar w:fldCharType="begin"/>
            </w:r>
            <w:r>
              <w:rPr>
                <w:noProof/>
                <w:webHidden/>
              </w:rPr>
              <w:instrText xml:space="preserve"> PAGEREF _Toc202960888 \h </w:instrText>
            </w:r>
            <w:r>
              <w:rPr>
                <w:noProof/>
                <w:webHidden/>
              </w:rPr>
            </w:r>
            <w:r>
              <w:rPr>
                <w:noProof/>
                <w:webHidden/>
              </w:rPr>
              <w:fldChar w:fldCharType="separate"/>
            </w:r>
            <w:r>
              <w:rPr>
                <w:noProof/>
                <w:webHidden/>
              </w:rPr>
              <w:t>17</w:t>
            </w:r>
            <w:r>
              <w:rPr>
                <w:noProof/>
                <w:webHidden/>
              </w:rPr>
              <w:fldChar w:fldCharType="end"/>
            </w:r>
          </w:hyperlink>
        </w:p>
        <w:p w14:paraId="361385A6" w14:textId="0DD20185"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89" w:history="1">
            <w:r w:rsidRPr="000401F4">
              <w:rPr>
                <w:rStyle w:val="Hyperlink"/>
                <w:rFonts w:eastAsia="Source Sans Pro" w:cs="Source Sans Pro"/>
                <w:noProof/>
              </w:rPr>
              <w:t>Changing trusteeship</w:t>
            </w:r>
            <w:r>
              <w:rPr>
                <w:noProof/>
                <w:webHidden/>
              </w:rPr>
              <w:tab/>
            </w:r>
            <w:r>
              <w:rPr>
                <w:noProof/>
                <w:webHidden/>
              </w:rPr>
              <w:fldChar w:fldCharType="begin"/>
            </w:r>
            <w:r>
              <w:rPr>
                <w:noProof/>
                <w:webHidden/>
              </w:rPr>
              <w:instrText xml:space="preserve"> PAGEREF _Toc202960889 \h </w:instrText>
            </w:r>
            <w:r>
              <w:rPr>
                <w:noProof/>
                <w:webHidden/>
              </w:rPr>
            </w:r>
            <w:r>
              <w:rPr>
                <w:noProof/>
                <w:webHidden/>
              </w:rPr>
              <w:fldChar w:fldCharType="separate"/>
            </w:r>
            <w:r>
              <w:rPr>
                <w:noProof/>
                <w:webHidden/>
              </w:rPr>
              <w:t>17</w:t>
            </w:r>
            <w:r>
              <w:rPr>
                <w:noProof/>
                <w:webHidden/>
              </w:rPr>
              <w:fldChar w:fldCharType="end"/>
            </w:r>
          </w:hyperlink>
        </w:p>
        <w:p w14:paraId="25FB108A" w14:textId="74518379"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890" w:history="1">
            <w:r w:rsidRPr="000401F4">
              <w:rPr>
                <w:rStyle w:val="Hyperlink"/>
                <w:noProof/>
              </w:rPr>
              <w:t>School governance in Church of England schools</w:t>
            </w:r>
            <w:r>
              <w:rPr>
                <w:noProof/>
                <w:webHidden/>
              </w:rPr>
              <w:tab/>
            </w:r>
            <w:r>
              <w:rPr>
                <w:noProof/>
                <w:webHidden/>
              </w:rPr>
              <w:fldChar w:fldCharType="begin"/>
            </w:r>
            <w:r>
              <w:rPr>
                <w:noProof/>
                <w:webHidden/>
              </w:rPr>
              <w:instrText xml:space="preserve"> PAGEREF _Toc202960890 \h </w:instrText>
            </w:r>
            <w:r>
              <w:rPr>
                <w:noProof/>
                <w:webHidden/>
              </w:rPr>
            </w:r>
            <w:r>
              <w:rPr>
                <w:noProof/>
                <w:webHidden/>
              </w:rPr>
              <w:fldChar w:fldCharType="separate"/>
            </w:r>
            <w:r>
              <w:rPr>
                <w:noProof/>
                <w:webHidden/>
              </w:rPr>
              <w:t>18</w:t>
            </w:r>
            <w:r>
              <w:rPr>
                <w:noProof/>
                <w:webHidden/>
              </w:rPr>
              <w:fldChar w:fldCharType="end"/>
            </w:r>
          </w:hyperlink>
        </w:p>
        <w:p w14:paraId="2BB652CE" w14:textId="50032FA6"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91" w:history="1">
            <w:r w:rsidRPr="000401F4">
              <w:rPr>
                <w:rStyle w:val="Hyperlink"/>
                <w:rFonts w:eastAsia="Source Sans Pro" w:cs="Source Sans Pro"/>
                <w:noProof/>
              </w:rPr>
              <w:t>A governing body – role of foundation governors</w:t>
            </w:r>
            <w:r>
              <w:rPr>
                <w:noProof/>
                <w:webHidden/>
              </w:rPr>
              <w:tab/>
            </w:r>
            <w:r>
              <w:rPr>
                <w:noProof/>
                <w:webHidden/>
              </w:rPr>
              <w:fldChar w:fldCharType="begin"/>
            </w:r>
            <w:r>
              <w:rPr>
                <w:noProof/>
                <w:webHidden/>
              </w:rPr>
              <w:instrText xml:space="preserve"> PAGEREF _Toc202960891 \h </w:instrText>
            </w:r>
            <w:r>
              <w:rPr>
                <w:noProof/>
                <w:webHidden/>
              </w:rPr>
            </w:r>
            <w:r>
              <w:rPr>
                <w:noProof/>
                <w:webHidden/>
              </w:rPr>
              <w:fldChar w:fldCharType="separate"/>
            </w:r>
            <w:r>
              <w:rPr>
                <w:noProof/>
                <w:webHidden/>
              </w:rPr>
              <w:t>18</w:t>
            </w:r>
            <w:r>
              <w:rPr>
                <w:noProof/>
                <w:webHidden/>
              </w:rPr>
              <w:fldChar w:fldCharType="end"/>
            </w:r>
          </w:hyperlink>
        </w:p>
        <w:p w14:paraId="0C93660E" w14:textId="4E5C58B3"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92" w:history="1">
            <w:r w:rsidRPr="000401F4">
              <w:rPr>
                <w:rStyle w:val="Hyperlink"/>
                <w:rFonts w:eastAsia="Source Sans Pro" w:cs="Source Sans Pro"/>
                <w:noProof/>
              </w:rPr>
              <w:t>Appointing foundation governors</w:t>
            </w:r>
            <w:r>
              <w:rPr>
                <w:noProof/>
                <w:webHidden/>
              </w:rPr>
              <w:tab/>
            </w:r>
            <w:r>
              <w:rPr>
                <w:noProof/>
                <w:webHidden/>
              </w:rPr>
              <w:fldChar w:fldCharType="begin"/>
            </w:r>
            <w:r>
              <w:rPr>
                <w:noProof/>
                <w:webHidden/>
              </w:rPr>
              <w:instrText xml:space="preserve"> PAGEREF _Toc202960892 \h </w:instrText>
            </w:r>
            <w:r>
              <w:rPr>
                <w:noProof/>
                <w:webHidden/>
              </w:rPr>
            </w:r>
            <w:r>
              <w:rPr>
                <w:noProof/>
                <w:webHidden/>
              </w:rPr>
              <w:fldChar w:fldCharType="separate"/>
            </w:r>
            <w:r>
              <w:rPr>
                <w:noProof/>
                <w:webHidden/>
              </w:rPr>
              <w:t>18</w:t>
            </w:r>
            <w:r>
              <w:rPr>
                <w:noProof/>
                <w:webHidden/>
              </w:rPr>
              <w:fldChar w:fldCharType="end"/>
            </w:r>
          </w:hyperlink>
        </w:p>
        <w:p w14:paraId="0DBEE9ED" w14:textId="3861E145"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93" w:history="1">
            <w:r w:rsidRPr="000401F4">
              <w:rPr>
                <w:rStyle w:val="Hyperlink"/>
                <w:rFonts w:eastAsia="Source Sans Pro" w:cs="Source Sans Pro"/>
                <w:noProof/>
              </w:rPr>
              <w:t>The role of clergy and the PCC in the nomination / appointment process</w:t>
            </w:r>
            <w:r>
              <w:rPr>
                <w:noProof/>
                <w:webHidden/>
              </w:rPr>
              <w:tab/>
            </w:r>
            <w:r>
              <w:rPr>
                <w:noProof/>
                <w:webHidden/>
              </w:rPr>
              <w:fldChar w:fldCharType="begin"/>
            </w:r>
            <w:r>
              <w:rPr>
                <w:noProof/>
                <w:webHidden/>
              </w:rPr>
              <w:instrText xml:space="preserve"> PAGEREF _Toc202960893 \h </w:instrText>
            </w:r>
            <w:r>
              <w:rPr>
                <w:noProof/>
                <w:webHidden/>
              </w:rPr>
            </w:r>
            <w:r>
              <w:rPr>
                <w:noProof/>
                <w:webHidden/>
              </w:rPr>
              <w:fldChar w:fldCharType="separate"/>
            </w:r>
            <w:r>
              <w:rPr>
                <w:noProof/>
                <w:webHidden/>
              </w:rPr>
              <w:t>19</w:t>
            </w:r>
            <w:r>
              <w:rPr>
                <w:noProof/>
                <w:webHidden/>
              </w:rPr>
              <w:fldChar w:fldCharType="end"/>
            </w:r>
          </w:hyperlink>
        </w:p>
        <w:p w14:paraId="7020DD78" w14:textId="47A4D221"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94" w:history="1">
            <w:r w:rsidRPr="000401F4">
              <w:rPr>
                <w:rStyle w:val="Hyperlink"/>
                <w:rFonts w:eastAsia="Source Sans Pro" w:cs="Source Sans Pro"/>
                <w:noProof/>
              </w:rPr>
              <w:t>Ex-officio and Archdeacon nominee position</w:t>
            </w:r>
            <w:r>
              <w:rPr>
                <w:noProof/>
                <w:webHidden/>
              </w:rPr>
              <w:tab/>
            </w:r>
            <w:r>
              <w:rPr>
                <w:noProof/>
                <w:webHidden/>
              </w:rPr>
              <w:fldChar w:fldCharType="begin"/>
            </w:r>
            <w:r>
              <w:rPr>
                <w:noProof/>
                <w:webHidden/>
              </w:rPr>
              <w:instrText xml:space="preserve"> PAGEREF _Toc202960894 \h </w:instrText>
            </w:r>
            <w:r>
              <w:rPr>
                <w:noProof/>
                <w:webHidden/>
              </w:rPr>
            </w:r>
            <w:r>
              <w:rPr>
                <w:noProof/>
                <w:webHidden/>
              </w:rPr>
              <w:fldChar w:fldCharType="separate"/>
            </w:r>
            <w:r>
              <w:rPr>
                <w:noProof/>
                <w:webHidden/>
              </w:rPr>
              <w:t>19</w:t>
            </w:r>
            <w:r>
              <w:rPr>
                <w:noProof/>
                <w:webHidden/>
              </w:rPr>
              <w:fldChar w:fldCharType="end"/>
            </w:r>
          </w:hyperlink>
        </w:p>
        <w:p w14:paraId="37DD4386" w14:textId="3368E9FB"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95" w:history="1">
            <w:r w:rsidRPr="000401F4">
              <w:rPr>
                <w:rStyle w:val="Hyperlink"/>
                <w:rFonts w:eastAsia="Source Sans Pro" w:cs="Source Sans Pro"/>
                <w:noProof/>
              </w:rPr>
              <w:t>Who to contact</w:t>
            </w:r>
            <w:r>
              <w:rPr>
                <w:noProof/>
                <w:webHidden/>
              </w:rPr>
              <w:tab/>
            </w:r>
            <w:r>
              <w:rPr>
                <w:noProof/>
                <w:webHidden/>
              </w:rPr>
              <w:fldChar w:fldCharType="begin"/>
            </w:r>
            <w:r>
              <w:rPr>
                <w:noProof/>
                <w:webHidden/>
              </w:rPr>
              <w:instrText xml:space="preserve"> PAGEREF _Toc202960895 \h </w:instrText>
            </w:r>
            <w:r>
              <w:rPr>
                <w:noProof/>
                <w:webHidden/>
              </w:rPr>
            </w:r>
            <w:r>
              <w:rPr>
                <w:noProof/>
                <w:webHidden/>
              </w:rPr>
              <w:fldChar w:fldCharType="separate"/>
            </w:r>
            <w:r>
              <w:rPr>
                <w:noProof/>
                <w:webHidden/>
              </w:rPr>
              <w:t>20</w:t>
            </w:r>
            <w:r>
              <w:rPr>
                <w:noProof/>
                <w:webHidden/>
              </w:rPr>
              <w:fldChar w:fldCharType="end"/>
            </w:r>
          </w:hyperlink>
        </w:p>
        <w:p w14:paraId="3E743A21" w14:textId="20267E3C"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96" w:history="1">
            <w:r w:rsidRPr="000401F4">
              <w:rPr>
                <w:rStyle w:val="Hyperlink"/>
                <w:noProof/>
              </w:rPr>
              <w:t>Criteria for appointment of foundation governors</w:t>
            </w:r>
            <w:r>
              <w:rPr>
                <w:noProof/>
                <w:webHidden/>
              </w:rPr>
              <w:tab/>
            </w:r>
            <w:r>
              <w:rPr>
                <w:noProof/>
                <w:webHidden/>
              </w:rPr>
              <w:fldChar w:fldCharType="begin"/>
            </w:r>
            <w:r>
              <w:rPr>
                <w:noProof/>
                <w:webHidden/>
              </w:rPr>
              <w:instrText xml:space="preserve"> PAGEREF _Toc202960896 \h </w:instrText>
            </w:r>
            <w:r>
              <w:rPr>
                <w:noProof/>
                <w:webHidden/>
              </w:rPr>
            </w:r>
            <w:r>
              <w:rPr>
                <w:noProof/>
                <w:webHidden/>
              </w:rPr>
              <w:fldChar w:fldCharType="separate"/>
            </w:r>
            <w:r>
              <w:rPr>
                <w:noProof/>
                <w:webHidden/>
              </w:rPr>
              <w:t>20</w:t>
            </w:r>
            <w:r>
              <w:rPr>
                <w:noProof/>
                <w:webHidden/>
              </w:rPr>
              <w:fldChar w:fldCharType="end"/>
            </w:r>
          </w:hyperlink>
        </w:p>
        <w:p w14:paraId="0BE6E4A6" w14:textId="5AAD8E5A"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897" w:history="1">
            <w:r w:rsidRPr="000401F4">
              <w:rPr>
                <w:rStyle w:val="Hyperlink"/>
                <w:noProof/>
              </w:rPr>
              <w:t>Resources</w:t>
            </w:r>
            <w:r>
              <w:rPr>
                <w:noProof/>
                <w:webHidden/>
              </w:rPr>
              <w:tab/>
            </w:r>
            <w:r>
              <w:rPr>
                <w:noProof/>
                <w:webHidden/>
              </w:rPr>
              <w:fldChar w:fldCharType="begin"/>
            </w:r>
            <w:r>
              <w:rPr>
                <w:noProof/>
                <w:webHidden/>
              </w:rPr>
              <w:instrText xml:space="preserve"> PAGEREF _Toc202960897 \h </w:instrText>
            </w:r>
            <w:r>
              <w:rPr>
                <w:noProof/>
                <w:webHidden/>
              </w:rPr>
            </w:r>
            <w:r>
              <w:rPr>
                <w:noProof/>
                <w:webHidden/>
              </w:rPr>
              <w:fldChar w:fldCharType="separate"/>
            </w:r>
            <w:r>
              <w:rPr>
                <w:noProof/>
                <w:webHidden/>
              </w:rPr>
              <w:t>21</w:t>
            </w:r>
            <w:r>
              <w:rPr>
                <w:noProof/>
                <w:webHidden/>
              </w:rPr>
              <w:fldChar w:fldCharType="end"/>
            </w:r>
          </w:hyperlink>
        </w:p>
        <w:p w14:paraId="33DE73EB" w14:textId="24A1FDA6"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898" w:history="1">
            <w:r w:rsidRPr="000401F4">
              <w:rPr>
                <w:rStyle w:val="Hyperlink"/>
                <w:noProof/>
              </w:rPr>
              <w:t>Other useful titles</w:t>
            </w:r>
            <w:r>
              <w:rPr>
                <w:noProof/>
                <w:webHidden/>
              </w:rPr>
              <w:tab/>
            </w:r>
            <w:r>
              <w:rPr>
                <w:noProof/>
                <w:webHidden/>
              </w:rPr>
              <w:fldChar w:fldCharType="begin"/>
            </w:r>
            <w:r>
              <w:rPr>
                <w:noProof/>
                <w:webHidden/>
              </w:rPr>
              <w:instrText xml:space="preserve"> PAGEREF _Toc202960898 \h </w:instrText>
            </w:r>
            <w:r>
              <w:rPr>
                <w:noProof/>
                <w:webHidden/>
              </w:rPr>
            </w:r>
            <w:r>
              <w:rPr>
                <w:noProof/>
                <w:webHidden/>
              </w:rPr>
              <w:fldChar w:fldCharType="separate"/>
            </w:r>
            <w:r>
              <w:rPr>
                <w:noProof/>
                <w:webHidden/>
              </w:rPr>
              <w:t>21</w:t>
            </w:r>
            <w:r>
              <w:rPr>
                <w:noProof/>
                <w:webHidden/>
              </w:rPr>
              <w:fldChar w:fldCharType="end"/>
            </w:r>
          </w:hyperlink>
        </w:p>
        <w:p w14:paraId="7811E060" w14:textId="2AE38796"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899" w:history="1">
            <w:r w:rsidRPr="000401F4">
              <w:rPr>
                <w:rStyle w:val="Hyperlink"/>
                <w:rFonts w:eastAsia="Source Sans Pro" w:cs="Source Sans Pro"/>
                <w:noProof/>
              </w:rPr>
              <w:t>The Churchwarden’s Yearbook</w:t>
            </w:r>
            <w:r>
              <w:rPr>
                <w:noProof/>
                <w:webHidden/>
              </w:rPr>
              <w:tab/>
            </w:r>
            <w:r>
              <w:rPr>
                <w:noProof/>
                <w:webHidden/>
              </w:rPr>
              <w:fldChar w:fldCharType="begin"/>
            </w:r>
            <w:r>
              <w:rPr>
                <w:noProof/>
                <w:webHidden/>
              </w:rPr>
              <w:instrText xml:space="preserve"> PAGEREF _Toc202960899 \h </w:instrText>
            </w:r>
            <w:r>
              <w:rPr>
                <w:noProof/>
                <w:webHidden/>
              </w:rPr>
            </w:r>
            <w:r>
              <w:rPr>
                <w:noProof/>
                <w:webHidden/>
              </w:rPr>
              <w:fldChar w:fldCharType="separate"/>
            </w:r>
            <w:r>
              <w:rPr>
                <w:noProof/>
                <w:webHidden/>
              </w:rPr>
              <w:t>21</w:t>
            </w:r>
            <w:r>
              <w:rPr>
                <w:noProof/>
                <w:webHidden/>
              </w:rPr>
              <w:fldChar w:fldCharType="end"/>
            </w:r>
          </w:hyperlink>
        </w:p>
        <w:p w14:paraId="60D9B331" w14:textId="143BA2A0"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00" w:history="1">
            <w:r w:rsidRPr="000401F4">
              <w:rPr>
                <w:rStyle w:val="Hyperlink"/>
                <w:rFonts w:eastAsia="Source Sans Pro" w:cs="Source Sans Pro"/>
                <w:noProof/>
              </w:rPr>
              <w:t>The Churchyards Handbook</w:t>
            </w:r>
            <w:r>
              <w:rPr>
                <w:noProof/>
                <w:webHidden/>
              </w:rPr>
              <w:tab/>
            </w:r>
            <w:r>
              <w:rPr>
                <w:noProof/>
                <w:webHidden/>
              </w:rPr>
              <w:fldChar w:fldCharType="begin"/>
            </w:r>
            <w:r>
              <w:rPr>
                <w:noProof/>
                <w:webHidden/>
              </w:rPr>
              <w:instrText xml:space="preserve"> PAGEREF _Toc202960900 \h </w:instrText>
            </w:r>
            <w:r>
              <w:rPr>
                <w:noProof/>
                <w:webHidden/>
              </w:rPr>
            </w:r>
            <w:r>
              <w:rPr>
                <w:noProof/>
                <w:webHidden/>
              </w:rPr>
              <w:fldChar w:fldCharType="separate"/>
            </w:r>
            <w:r>
              <w:rPr>
                <w:noProof/>
                <w:webHidden/>
              </w:rPr>
              <w:t>21</w:t>
            </w:r>
            <w:r>
              <w:rPr>
                <w:noProof/>
                <w:webHidden/>
              </w:rPr>
              <w:fldChar w:fldCharType="end"/>
            </w:r>
          </w:hyperlink>
        </w:p>
        <w:p w14:paraId="1ABC436F" w14:textId="318DE53D"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01" w:history="1">
            <w:r w:rsidRPr="000401F4">
              <w:rPr>
                <w:rStyle w:val="Hyperlink"/>
                <w:noProof/>
              </w:rPr>
              <w:t>Property matters</w:t>
            </w:r>
            <w:r>
              <w:rPr>
                <w:noProof/>
                <w:webHidden/>
              </w:rPr>
              <w:tab/>
            </w:r>
            <w:r>
              <w:rPr>
                <w:noProof/>
                <w:webHidden/>
              </w:rPr>
              <w:fldChar w:fldCharType="begin"/>
            </w:r>
            <w:r>
              <w:rPr>
                <w:noProof/>
                <w:webHidden/>
              </w:rPr>
              <w:instrText xml:space="preserve"> PAGEREF _Toc202960901 \h </w:instrText>
            </w:r>
            <w:r>
              <w:rPr>
                <w:noProof/>
                <w:webHidden/>
              </w:rPr>
            </w:r>
            <w:r>
              <w:rPr>
                <w:noProof/>
                <w:webHidden/>
              </w:rPr>
              <w:fldChar w:fldCharType="separate"/>
            </w:r>
            <w:r>
              <w:rPr>
                <w:noProof/>
                <w:webHidden/>
              </w:rPr>
              <w:t>21</w:t>
            </w:r>
            <w:r>
              <w:rPr>
                <w:noProof/>
                <w:webHidden/>
              </w:rPr>
              <w:fldChar w:fldCharType="end"/>
            </w:r>
          </w:hyperlink>
        </w:p>
        <w:p w14:paraId="4373AAA1" w14:textId="388BC374"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02" w:history="1">
            <w:r w:rsidRPr="000401F4">
              <w:rPr>
                <w:rStyle w:val="Hyperlink"/>
                <w:noProof/>
              </w:rPr>
              <w:t>Good order</w:t>
            </w:r>
            <w:r>
              <w:rPr>
                <w:noProof/>
                <w:webHidden/>
              </w:rPr>
              <w:tab/>
            </w:r>
            <w:r>
              <w:rPr>
                <w:noProof/>
                <w:webHidden/>
              </w:rPr>
              <w:fldChar w:fldCharType="begin"/>
            </w:r>
            <w:r>
              <w:rPr>
                <w:noProof/>
                <w:webHidden/>
              </w:rPr>
              <w:instrText xml:space="preserve"> PAGEREF _Toc202960902 \h </w:instrText>
            </w:r>
            <w:r>
              <w:rPr>
                <w:noProof/>
                <w:webHidden/>
              </w:rPr>
            </w:r>
            <w:r>
              <w:rPr>
                <w:noProof/>
                <w:webHidden/>
              </w:rPr>
              <w:fldChar w:fldCharType="separate"/>
            </w:r>
            <w:r>
              <w:rPr>
                <w:noProof/>
                <w:webHidden/>
              </w:rPr>
              <w:t>22</w:t>
            </w:r>
            <w:r>
              <w:rPr>
                <w:noProof/>
                <w:webHidden/>
              </w:rPr>
              <w:fldChar w:fldCharType="end"/>
            </w:r>
          </w:hyperlink>
        </w:p>
        <w:p w14:paraId="4765A9E5" w14:textId="01139659"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03" w:history="1">
            <w:r w:rsidRPr="000401F4">
              <w:rPr>
                <w:rStyle w:val="Hyperlink"/>
                <w:noProof/>
              </w:rPr>
              <w:t>Records</w:t>
            </w:r>
            <w:r>
              <w:rPr>
                <w:noProof/>
                <w:webHidden/>
              </w:rPr>
              <w:tab/>
            </w:r>
            <w:r>
              <w:rPr>
                <w:noProof/>
                <w:webHidden/>
              </w:rPr>
              <w:fldChar w:fldCharType="begin"/>
            </w:r>
            <w:r>
              <w:rPr>
                <w:noProof/>
                <w:webHidden/>
              </w:rPr>
              <w:instrText xml:space="preserve"> PAGEREF _Toc202960903 \h </w:instrText>
            </w:r>
            <w:r>
              <w:rPr>
                <w:noProof/>
                <w:webHidden/>
              </w:rPr>
            </w:r>
            <w:r>
              <w:rPr>
                <w:noProof/>
                <w:webHidden/>
              </w:rPr>
              <w:fldChar w:fldCharType="separate"/>
            </w:r>
            <w:r>
              <w:rPr>
                <w:noProof/>
                <w:webHidden/>
              </w:rPr>
              <w:t>23</w:t>
            </w:r>
            <w:r>
              <w:rPr>
                <w:noProof/>
                <w:webHidden/>
              </w:rPr>
              <w:fldChar w:fldCharType="end"/>
            </w:r>
          </w:hyperlink>
        </w:p>
        <w:p w14:paraId="22339401" w14:textId="06194447"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04" w:history="1">
            <w:r w:rsidRPr="000401F4">
              <w:rPr>
                <w:rStyle w:val="Hyperlink"/>
                <w:rFonts w:eastAsia="Source Sans Pro" w:cs="Source Sans Pro"/>
                <w:noProof/>
              </w:rPr>
              <w:t>Records which should be preserved</w:t>
            </w:r>
            <w:r>
              <w:rPr>
                <w:noProof/>
                <w:webHidden/>
              </w:rPr>
              <w:tab/>
            </w:r>
            <w:r>
              <w:rPr>
                <w:noProof/>
                <w:webHidden/>
              </w:rPr>
              <w:fldChar w:fldCharType="begin"/>
            </w:r>
            <w:r>
              <w:rPr>
                <w:noProof/>
                <w:webHidden/>
              </w:rPr>
              <w:instrText xml:space="preserve"> PAGEREF _Toc202960904 \h </w:instrText>
            </w:r>
            <w:r>
              <w:rPr>
                <w:noProof/>
                <w:webHidden/>
              </w:rPr>
            </w:r>
            <w:r>
              <w:rPr>
                <w:noProof/>
                <w:webHidden/>
              </w:rPr>
              <w:fldChar w:fldCharType="separate"/>
            </w:r>
            <w:r>
              <w:rPr>
                <w:noProof/>
                <w:webHidden/>
              </w:rPr>
              <w:t>23</w:t>
            </w:r>
            <w:r>
              <w:rPr>
                <w:noProof/>
                <w:webHidden/>
              </w:rPr>
              <w:fldChar w:fldCharType="end"/>
            </w:r>
          </w:hyperlink>
        </w:p>
        <w:p w14:paraId="2FC1ADBA" w14:textId="15BA10EC"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05" w:history="1">
            <w:r w:rsidRPr="000401F4">
              <w:rPr>
                <w:rStyle w:val="Hyperlink"/>
                <w:rFonts w:eastAsia="Source Sans Pro" w:cs="Source Sans Pro"/>
                <w:noProof/>
              </w:rPr>
              <w:t>Records which can be destroyed</w:t>
            </w:r>
            <w:r>
              <w:rPr>
                <w:noProof/>
                <w:webHidden/>
              </w:rPr>
              <w:tab/>
            </w:r>
            <w:r>
              <w:rPr>
                <w:noProof/>
                <w:webHidden/>
              </w:rPr>
              <w:fldChar w:fldCharType="begin"/>
            </w:r>
            <w:r>
              <w:rPr>
                <w:noProof/>
                <w:webHidden/>
              </w:rPr>
              <w:instrText xml:space="preserve"> PAGEREF _Toc202960905 \h </w:instrText>
            </w:r>
            <w:r>
              <w:rPr>
                <w:noProof/>
                <w:webHidden/>
              </w:rPr>
            </w:r>
            <w:r>
              <w:rPr>
                <w:noProof/>
                <w:webHidden/>
              </w:rPr>
              <w:fldChar w:fldCharType="separate"/>
            </w:r>
            <w:r>
              <w:rPr>
                <w:noProof/>
                <w:webHidden/>
              </w:rPr>
              <w:t>23</w:t>
            </w:r>
            <w:r>
              <w:rPr>
                <w:noProof/>
                <w:webHidden/>
              </w:rPr>
              <w:fldChar w:fldCharType="end"/>
            </w:r>
          </w:hyperlink>
        </w:p>
        <w:p w14:paraId="3432775C" w14:textId="7E811D8C"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06" w:history="1">
            <w:r w:rsidRPr="000401F4">
              <w:rPr>
                <w:rStyle w:val="Hyperlink"/>
                <w:noProof/>
              </w:rPr>
              <w:t>Archives and church records</w:t>
            </w:r>
            <w:r>
              <w:rPr>
                <w:noProof/>
                <w:webHidden/>
              </w:rPr>
              <w:tab/>
            </w:r>
            <w:r>
              <w:rPr>
                <w:noProof/>
                <w:webHidden/>
              </w:rPr>
              <w:fldChar w:fldCharType="begin"/>
            </w:r>
            <w:r>
              <w:rPr>
                <w:noProof/>
                <w:webHidden/>
              </w:rPr>
              <w:instrText xml:space="preserve"> PAGEREF _Toc202960906 \h </w:instrText>
            </w:r>
            <w:r>
              <w:rPr>
                <w:noProof/>
                <w:webHidden/>
              </w:rPr>
            </w:r>
            <w:r>
              <w:rPr>
                <w:noProof/>
                <w:webHidden/>
              </w:rPr>
              <w:fldChar w:fldCharType="separate"/>
            </w:r>
            <w:r>
              <w:rPr>
                <w:noProof/>
                <w:webHidden/>
              </w:rPr>
              <w:t>24</w:t>
            </w:r>
            <w:r>
              <w:rPr>
                <w:noProof/>
                <w:webHidden/>
              </w:rPr>
              <w:fldChar w:fldCharType="end"/>
            </w:r>
          </w:hyperlink>
        </w:p>
        <w:p w14:paraId="0F19E682" w14:textId="4B4F8187"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07" w:history="1">
            <w:r w:rsidRPr="000401F4">
              <w:rPr>
                <w:rStyle w:val="Hyperlink"/>
                <w:rFonts w:eastAsia="Source Sans Pro" w:cs="Source Sans Pro"/>
                <w:noProof/>
              </w:rPr>
              <w:t>Diocesan Record Offices</w:t>
            </w:r>
            <w:r>
              <w:rPr>
                <w:noProof/>
                <w:webHidden/>
              </w:rPr>
              <w:tab/>
            </w:r>
            <w:r>
              <w:rPr>
                <w:noProof/>
                <w:webHidden/>
              </w:rPr>
              <w:fldChar w:fldCharType="begin"/>
            </w:r>
            <w:r>
              <w:rPr>
                <w:noProof/>
                <w:webHidden/>
              </w:rPr>
              <w:instrText xml:space="preserve"> PAGEREF _Toc202960907 \h </w:instrText>
            </w:r>
            <w:r>
              <w:rPr>
                <w:noProof/>
                <w:webHidden/>
              </w:rPr>
            </w:r>
            <w:r>
              <w:rPr>
                <w:noProof/>
                <w:webHidden/>
              </w:rPr>
              <w:fldChar w:fldCharType="separate"/>
            </w:r>
            <w:r>
              <w:rPr>
                <w:noProof/>
                <w:webHidden/>
              </w:rPr>
              <w:t>24</w:t>
            </w:r>
            <w:r>
              <w:rPr>
                <w:noProof/>
                <w:webHidden/>
              </w:rPr>
              <w:fldChar w:fldCharType="end"/>
            </w:r>
          </w:hyperlink>
        </w:p>
        <w:p w14:paraId="6FACB3C9" w14:textId="70336F86"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08" w:history="1">
            <w:r w:rsidRPr="000401F4">
              <w:rPr>
                <w:rStyle w:val="Hyperlink"/>
                <w:rFonts w:eastAsia="Source Sans Pro" w:cs="Source Sans Pro"/>
                <w:noProof/>
              </w:rPr>
              <w:t>Legislation</w:t>
            </w:r>
            <w:r>
              <w:rPr>
                <w:noProof/>
                <w:webHidden/>
              </w:rPr>
              <w:tab/>
            </w:r>
            <w:r>
              <w:rPr>
                <w:noProof/>
                <w:webHidden/>
              </w:rPr>
              <w:fldChar w:fldCharType="begin"/>
            </w:r>
            <w:r>
              <w:rPr>
                <w:noProof/>
                <w:webHidden/>
              </w:rPr>
              <w:instrText xml:space="preserve"> PAGEREF _Toc202960908 \h </w:instrText>
            </w:r>
            <w:r>
              <w:rPr>
                <w:noProof/>
                <w:webHidden/>
              </w:rPr>
            </w:r>
            <w:r>
              <w:rPr>
                <w:noProof/>
                <w:webHidden/>
              </w:rPr>
              <w:fldChar w:fldCharType="separate"/>
            </w:r>
            <w:r>
              <w:rPr>
                <w:noProof/>
                <w:webHidden/>
              </w:rPr>
              <w:t>24</w:t>
            </w:r>
            <w:r>
              <w:rPr>
                <w:noProof/>
                <w:webHidden/>
              </w:rPr>
              <w:fldChar w:fldCharType="end"/>
            </w:r>
          </w:hyperlink>
        </w:p>
        <w:p w14:paraId="4F7A0674" w14:textId="3EFF179D"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09" w:history="1">
            <w:r w:rsidRPr="000401F4">
              <w:rPr>
                <w:rStyle w:val="Hyperlink"/>
                <w:rFonts w:eastAsia="Source Sans Pro" w:cs="Source Sans Pro"/>
                <w:noProof/>
              </w:rPr>
              <w:t>Good record-keeping</w:t>
            </w:r>
            <w:r>
              <w:rPr>
                <w:noProof/>
                <w:webHidden/>
              </w:rPr>
              <w:tab/>
            </w:r>
            <w:r>
              <w:rPr>
                <w:noProof/>
                <w:webHidden/>
              </w:rPr>
              <w:fldChar w:fldCharType="begin"/>
            </w:r>
            <w:r>
              <w:rPr>
                <w:noProof/>
                <w:webHidden/>
              </w:rPr>
              <w:instrText xml:space="preserve"> PAGEREF _Toc202960909 \h </w:instrText>
            </w:r>
            <w:r>
              <w:rPr>
                <w:noProof/>
                <w:webHidden/>
              </w:rPr>
            </w:r>
            <w:r>
              <w:rPr>
                <w:noProof/>
                <w:webHidden/>
              </w:rPr>
              <w:fldChar w:fldCharType="separate"/>
            </w:r>
            <w:r>
              <w:rPr>
                <w:noProof/>
                <w:webHidden/>
              </w:rPr>
              <w:t>25</w:t>
            </w:r>
            <w:r>
              <w:rPr>
                <w:noProof/>
                <w:webHidden/>
              </w:rPr>
              <w:fldChar w:fldCharType="end"/>
            </w:r>
          </w:hyperlink>
        </w:p>
        <w:p w14:paraId="1756614A" w14:textId="5096042F"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10" w:history="1">
            <w:r w:rsidRPr="000401F4">
              <w:rPr>
                <w:rStyle w:val="Hyperlink"/>
                <w:rFonts w:eastAsia="Source Sans Pro" w:cs="Source Sans Pro"/>
                <w:noProof/>
              </w:rPr>
              <w:t>Further information</w:t>
            </w:r>
            <w:r>
              <w:rPr>
                <w:noProof/>
                <w:webHidden/>
              </w:rPr>
              <w:tab/>
            </w:r>
            <w:r>
              <w:rPr>
                <w:noProof/>
                <w:webHidden/>
              </w:rPr>
              <w:fldChar w:fldCharType="begin"/>
            </w:r>
            <w:r>
              <w:rPr>
                <w:noProof/>
                <w:webHidden/>
              </w:rPr>
              <w:instrText xml:space="preserve"> PAGEREF _Toc202960910 \h </w:instrText>
            </w:r>
            <w:r>
              <w:rPr>
                <w:noProof/>
                <w:webHidden/>
              </w:rPr>
            </w:r>
            <w:r>
              <w:rPr>
                <w:noProof/>
                <w:webHidden/>
              </w:rPr>
              <w:fldChar w:fldCharType="separate"/>
            </w:r>
            <w:r>
              <w:rPr>
                <w:noProof/>
                <w:webHidden/>
              </w:rPr>
              <w:t>25</w:t>
            </w:r>
            <w:r>
              <w:rPr>
                <w:noProof/>
                <w:webHidden/>
              </w:rPr>
              <w:fldChar w:fldCharType="end"/>
            </w:r>
          </w:hyperlink>
        </w:p>
        <w:p w14:paraId="67DF22DB" w14:textId="67DF3C1A"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11" w:history="1">
            <w:r w:rsidRPr="000401F4">
              <w:rPr>
                <w:rStyle w:val="Hyperlink"/>
                <w:noProof/>
              </w:rPr>
              <w:t>Emergency cover</w:t>
            </w:r>
            <w:r>
              <w:rPr>
                <w:noProof/>
                <w:webHidden/>
              </w:rPr>
              <w:tab/>
            </w:r>
            <w:r>
              <w:rPr>
                <w:noProof/>
                <w:webHidden/>
              </w:rPr>
              <w:fldChar w:fldCharType="begin"/>
            </w:r>
            <w:r>
              <w:rPr>
                <w:noProof/>
                <w:webHidden/>
              </w:rPr>
              <w:instrText xml:space="preserve"> PAGEREF _Toc202960911 \h </w:instrText>
            </w:r>
            <w:r>
              <w:rPr>
                <w:noProof/>
                <w:webHidden/>
              </w:rPr>
            </w:r>
            <w:r>
              <w:rPr>
                <w:noProof/>
                <w:webHidden/>
              </w:rPr>
              <w:fldChar w:fldCharType="separate"/>
            </w:r>
            <w:r>
              <w:rPr>
                <w:noProof/>
                <w:webHidden/>
              </w:rPr>
              <w:t>25</w:t>
            </w:r>
            <w:r>
              <w:rPr>
                <w:noProof/>
                <w:webHidden/>
              </w:rPr>
              <w:fldChar w:fldCharType="end"/>
            </w:r>
          </w:hyperlink>
        </w:p>
        <w:p w14:paraId="764916A1" w14:textId="0F1355F1"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12" w:history="1">
            <w:r w:rsidRPr="000401F4">
              <w:rPr>
                <w:rStyle w:val="Hyperlink"/>
                <w:noProof/>
              </w:rPr>
              <w:t>Churchyards</w:t>
            </w:r>
            <w:r>
              <w:rPr>
                <w:noProof/>
                <w:webHidden/>
              </w:rPr>
              <w:tab/>
            </w:r>
            <w:r>
              <w:rPr>
                <w:noProof/>
                <w:webHidden/>
              </w:rPr>
              <w:fldChar w:fldCharType="begin"/>
            </w:r>
            <w:r>
              <w:rPr>
                <w:noProof/>
                <w:webHidden/>
              </w:rPr>
              <w:instrText xml:space="preserve"> PAGEREF _Toc202960912 \h </w:instrText>
            </w:r>
            <w:r>
              <w:rPr>
                <w:noProof/>
                <w:webHidden/>
              </w:rPr>
            </w:r>
            <w:r>
              <w:rPr>
                <w:noProof/>
                <w:webHidden/>
              </w:rPr>
              <w:fldChar w:fldCharType="separate"/>
            </w:r>
            <w:r>
              <w:rPr>
                <w:noProof/>
                <w:webHidden/>
              </w:rPr>
              <w:t>26</w:t>
            </w:r>
            <w:r>
              <w:rPr>
                <w:noProof/>
                <w:webHidden/>
              </w:rPr>
              <w:fldChar w:fldCharType="end"/>
            </w:r>
          </w:hyperlink>
        </w:p>
        <w:p w14:paraId="6CF60DFB" w14:textId="45731D8A"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13" w:history="1">
            <w:r w:rsidRPr="000401F4">
              <w:rPr>
                <w:rStyle w:val="Hyperlink"/>
                <w:noProof/>
              </w:rPr>
              <w:t>Reports and meetings</w:t>
            </w:r>
            <w:r>
              <w:rPr>
                <w:noProof/>
                <w:webHidden/>
              </w:rPr>
              <w:tab/>
            </w:r>
            <w:r>
              <w:rPr>
                <w:noProof/>
                <w:webHidden/>
              </w:rPr>
              <w:fldChar w:fldCharType="begin"/>
            </w:r>
            <w:r>
              <w:rPr>
                <w:noProof/>
                <w:webHidden/>
              </w:rPr>
              <w:instrText xml:space="preserve"> PAGEREF _Toc202960913 \h </w:instrText>
            </w:r>
            <w:r>
              <w:rPr>
                <w:noProof/>
                <w:webHidden/>
              </w:rPr>
            </w:r>
            <w:r>
              <w:rPr>
                <w:noProof/>
                <w:webHidden/>
              </w:rPr>
              <w:fldChar w:fldCharType="separate"/>
            </w:r>
            <w:r>
              <w:rPr>
                <w:noProof/>
                <w:webHidden/>
              </w:rPr>
              <w:t>26</w:t>
            </w:r>
            <w:r>
              <w:rPr>
                <w:noProof/>
                <w:webHidden/>
              </w:rPr>
              <w:fldChar w:fldCharType="end"/>
            </w:r>
          </w:hyperlink>
        </w:p>
        <w:p w14:paraId="36833AD0" w14:textId="148E90A7"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14" w:history="1">
            <w:r w:rsidRPr="000401F4">
              <w:rPr>
                <w:rStyle w:val="Hyperlink"/>
                <w:noProof/>
              </w:rPr>
              <w:t>Formal occasions</w:t>
            </w:r>
            <w:r>
              <w:rPr>
                <w:noProof/>
                <w:webHidden/>
              </w:rPr>
              <w:tab/>
            </w:r>
            <w:r>
              <w:rPr>
                <w:noProof/>
                <w:webHidden/>
              </w:rPr>
              <w:fldChar w:fldCharType="begin"/>
            </w:r>
            <w:r>
              <w:rPr>
                <w:noProof/>
                <w:webHidden/>
              </w:rPr>
              <w:instrText xml:space="preserve"> PAGEREF _Toc202960914 \h </w:instrText>
            </w:r>
            <w:r>
              <w:rPr>
                <w:noProof/>
                <w:webHidden/>
              </w:rPr>
            </w:r>
            <w:r>
              <w:rPr>
                <w:noProof/>
                <w:webHidden/>
              </w:rPr>
              <w:fldChar w:fldCharType="separate"/>
            </w:r>
            <w:r>
              <w:rPr>
                <w:noProof/>
                <w:webHidden/>
              </w:rPr>
              <w:t>26</w:t>
            </w:r>
            <w:r>
              <w:rPr>
                <w:noProof/>
                <w:webHidden/>
              </w:rPr>
              <w:fldChar w:fldCharType="end"/>
            </w:r>
          </w:hyperlink>
        </w:p>
        <w:p w14:paraId="6374154D" w14:textId="679BE85A"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15" w:history="1">
            <w:r w:rsidRPr="000401F4">
              <w:rPr>
                <w:rStyle w:val="Hyperlink"/>
                <w:noProof/>
              </w:rPr>
              <w:t>Visits and visitations</w:t>
            </w:r>
            <w:r>
              <w:rPr>
                <w:noProof/>
                <w:webHidden/>
              </w:rPr>
              <w:tab/>
            </w:r>
            <w:r>
              <w:rPr>
                <w:noProof/>
                <w:webHidden/>
              </w:rPr>
              <w:fldChar w:fldCharType="begin"/>
            </w:r>
            <w:r>
              <w:rPr>
                <w:noProof/>
                <w:webHidden/>
              </w:rPr>
              <w:instrText xml:space="preserve"> PAGEREF _Toc202960915 \h </w:instrText>
            </w:r>
            <w:r>
              <w:rPr>
                <w:noProof/>
                <w:webHidden/>
              </w:rPr>
            </w:r>
            <w:r>
              <w:rPr>
                <w:noProof/>
                <w:webHidden/>
              </w:rPr>
              <w:fldChar w:fldCharType="separate"/>
            </w:r>
            <w:r>
              <w:rPr>
                <w:noProof/>
                <w:webHidden/>
              </w:rPr>
              <w:t>27</w:t>
            </w:r>
            <w:r>
              <w:rPr>
                <w:noProof/>
                <w:webHidden/>
              </w:rPr>
              <w:fldChar w:fldCharType="end"/>
            </w:r>
          </w:hyperlink>
        </w:p>
        <w:p w14:paraId="77621FB5" w14:textId="68A07A02"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16" w:history="1">
            <w:r w:rsidRPr="000401F4">
              <w:rPr>
                <w:rStyle w:val="Hyperlink"/>
                <w:rFonts w:eastAsia="Source Sans Pro" w:cs="Source Sans Pro"/>
                <w:noProof/>
              </w:rPr>
              <w:t>The Annual Visitation</w:t>
            </w:r>
            <w:r>
              <w:rPr>
                <w:noProof/>
                <w:webHidden/>
              </w:rPr>
              <w:tab/>
            </w:r>
            <w:r>
              <w:rPr>
                <w:noProof/>
                <w:webHidden/>
              </w:rPr>
              <w:fldChar w:fldCharType="begin"/>
            </w:r>
            <w:r>
              <w:rPr>
                <w:noProof/>
                <w:webHidden/>
              </w:rPr>
              <w:instrText xml:space="preserve"> PAGEREF _Toc202960916 \h </w:instrText>
            </w:r>
            <w:r>
              <w:rPr>
                <w:noProof/>
                <w:webHidden/>
              </w:rPr>
            </w:r>
            <w:r>
              <w:rPr>
                <w:noProof/>
                <w:webHidden/>
              </w:rPr>
              <w:fldChar w:fldCharType="separate"/>
            </w:r>
            <w:r>
              <w:rPr>
                <w:noProof/>
                <w:webHidden/>
              </w:rPr>
              <w:t>27</w:t>
            </w:r>
            <w:r>
              <w:rPr>
                <w:noProof/>
                <w:webHidden/>
              </w:rPr>
              <w:fldChar w:fldCharType="end"/>
            </w:r>
          </w:hyperlink>
        </w:p>
        <w:p w14:paraId="0A6762CF" w14:textId="0B5C84CC"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17" w:history="1">
            <w:r w:rsidRPr="000401F4">
              <w:rPr>
                <w:rStyle w:val="Hyperlink"/>
                <w:rFonts w:eastAsia="Source Sans Pro" w:cs="Source Sans Pro"/>
                <w:noProof/>
              </w:rPr>
              <w:t>Area Dean’s visit</w:t>
            </w:r>
            <w:r>
              <w:rPr>
                <w:noProof/>
                <w:webHidden/>
              </w:rPr>
              <w:tab/>
            </w:r>
            <w:r>
              <w:rPr>
                <w:noProof/>
                <w:webHidden/>
              </w:rPr>
              <w:fldChar w:fldCharType="begin"/>
            </w:r>
            <w:r>
              <w:rPr>
                <w:noProof/>
                <w:webHidden/>
              </w:rPr>
              <w:instrText xml:space="preserve"> PAGEREF _Toc202960917 \h </w:instrText>
            </w:r>
            <w:r>
              <w:rPr>
                <w:noProof/>
                <w:webHidden/>
              </w:rPr>
            </w:r>
            <w:r>
              <w:rPr>
                <w:noProof/>
                <w:webHidden/>
              </w:rPr>
              <w:fldChar w:fldCharType="separate"/>
            </w:r>
            <w:r>
              <w:rPr>
                <w:noProof/>
                <w:webHidden/>
              </w:rPr>
              <w:t>27</w:t>
            </w:r>
            <w:r>
              <w:rPr>
                <w:noProof/>
                <w:webHidden/>
              </w:rPr>
              <w:fldChar w:fldCharType="end"/>
            </w:r>
          </w:hyperlink>
        </w:p>
        <w:p w14:paraId="3B466303" w14:textId="19EF0FA7"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18" w:history="1">
            <w:r w:rsidRPr="000401F4">
              <w:rPr>
                <w:rStyle w:val="Hyperlink"/>
                <w:rFonts w:eastAsia="Source Sans Pro" w:cs="Source Sans Pro"/>
                <w:noProof/>
              </w:rPr>
              <w:t>Church building - quinquennial inspection</w:t>
            </w:r>
            <w:r>
              <w:rPr>
                <w:noProof/>
                <w:webHidden/>
              </w:rPr>
              <w:tab/>
            </w:r>
            <w:r>
              <w:rPr>
                <w:noProof/>
                <w:webHidden/>
              </w:rPr>
              <w:fldChar w:fldCharType="begin"/>
            </w:r>
            <w:r>
              <w:rPr>
                <w:noProof/>
                <w:webHidden/>
              </w:rPr>
              <w:instrText xml:space="preserve"> PAGEREF _Toc202960918 \h </w:instrText>
            </w:r>
            <w:r>
              <w:rPr>
                <w:noProof/>
                <w:webHidden/>
              </w:rPr>
            </w:r>
            <w:r>
              <w:rPr>
                <w:noProof/>
                <w:webHidden/>
              </w:rPr>
              <w:fldChar w:fldCharType="separate"/>
            </w:r>
            <w:r>
              <w:rPr>
                <w:noProof/>
                <w:webHidden/>
              </w:rPr>
              <w:t>27</w:t>
            </w:r>
            <w:r>
              <w:rPr>
                <w:noProof/>
                <w:webHidden/>
              </w:rPr>
              <w:fldChar w:fldCharType="end"/>
            </w:r>
          </w:hyperlink>
        </w:p>
        <w:p w14:paraId="16512C54" w14:textId="1D4B3490"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19" w:history="1">
            <w:r w:rsidRPr="000401F4">
              <w:rPr>
                <w:rStyle w:val="Hyperlink"/>
                <w:noProof/>
              </w:rPr>
              <w:t>Everything in its place</w:t>
            </w:r>
            <w:r>
              <w:rPr>
                <w:noProof/>
                <w:webHidden/>
              </w:rPr>
              <w:tab/>
            </w:r>
            <w:r>
              <w:rPr>
                <w:noProof/>
                <w:webHidden/>
              </w:rPr>
              <w:fldChar w:fldCharType="begin"/>
            </w:r>
            <w:r>
              <w:rPr>
                <w:noProof/>
                <w:webHidden/>
              </w:rPr>
              <w:instrText xml:space="preserve"> PAGEREF _Toc202960919 \h </w:instrText>
            </w:r>
            <w:r>
              <w:rPr>
                <w:noProof/>
                <w:webHidden/>
              </w:rPr>
            </w:r>
            <w:r>
              <w:rPr>
                <w:noProof/>
                <w:webHidden/>
              </w:rPr>
              <w:fldChar w:fldCharType="separate"/>
            </w:r>
            <w:r>
              <w:rPr>
                <w:noProof/>
                <w:webHidden/>
              </w:rPr>
              <w:t>27</w:t>
            </w:r>
            <w:r>
              <w:rPr>
                <w:noProof/>
                <w:webHidden/>
              </w:rPr>
              <w:fldChar w:fldCharType="end"/>
            </w:r>
          </w:hyperlink>
        </w:p>
        <w:p w14:paraId="431E5BDF" w14:textId="629DDEC2"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20" w:history="1">
            <w:r w:rsidRPr="000401F4">
              <w:rPr>
                <w:rStyle w:val="Hyperlink"/>
                <w:rFonts w:eastAsia="Source Sans Pro" w:cs="Source Sans Pro"/>
                <w:noProof/>
              </w:rPr>
              <w:t>Don’t forget to share and delegate the work</w:t>
            </w:r>
            <w:r>
              <w:rPr>
                <w:noProof/>
                <w:webHidden/>
              </w:rPr>
              <w:tab/>
            </w:r>
            <w:r>
              <w:rPr>
                <w:noProof/>
                <w:webHidden/>
              </w:rPr>
              <w:fldChar w:fldCharType="begin"/>
            </w:r>
            <w:r>
              <w:rPr>
                <w:noProof/>
                <w:webHidden/>
              </w:rPr>
              <w:instrText xml:space="preserve"> PAGEREF _Toc202960920 \h </w:instrText>
            </w:r>
            <w:r>
              <w:rPr>
                <w:noProof/>
                <w:webHidden/>
              </w:rPr>
            </w:r>
            <w:r>
              <w:rPr>
                <w:noProof/>
                <w:webHidden/>
              </w:rPr>
              <w:fldChar w:fldCharType="separate"/>
            </w:r>
            <w:r>
              <w:rPr>
                <w:noProof/>
                <w:webHidden/>
              </w:rPr>
              <w:t>27</w:t>
            </w:r>
            <w:r>
              <w:rPr>
                <w:noProof/>
                <w:webHidden/>
              </w:rPr>
              <w:fldChar w:fldCharType="end"/>
            </w:r>
          </w:hyperlink>
        </w:p>
        <w:p w14:paraId="7EB74D2E" w14:textId="50E70B92"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21" w:history="1">
            <w:r w:rsidRPr="000401F4">
              <w:rPr>
                <w:rStyle w:val="Hyperlink"/>
                <w:noProof/>
              </w:rPr>
              <w:t>Parish vacancy</w:t>
            </w:r>
            <w:r>
              <w:rPr>
                <w:noProof/>
                <w:webHidden/>
              </w:rPr>
              <w:tab/>
            </w:r>
            <w:r>
              <w:rPr>
                <w:noProof/>
                <w:webHidden/>
              </w:rPr>
              <w:fldChar w:fldCharType="begin"/>
            </w:r>
            <w:r>
              <w:rPr>
                <w:noProof/>
                <w:webHidden/>
              </w:rPr>
              <w:instrText xml:space="preserve"> PAGEREF _Toc202960921 \h </w:instrText>
            </w:r>
            <w:r>
              <w:rPr>
                <w:noProof/>
                <w:webHidden/>
              </w:rPr>
            </w:r>
            <w:r>
              <w:rPr>
                <w:noProof/>
                <w:webHidden/>
              </w:rPr>
              <w:fldChar w:fldCharType="separate"/>
            </w:r>
            <w:r>
              <w:rPr>
                <w:noProof/>
                <w:webHidden/>
              </w:rPr>
              <w:t>28</w:t>
            </w:r>
            <w:r>
              <w:rPr>
                <w:noProof/>
                <w:webHidden/>
              </w:rPr>
              <w:fldChar w:fldCharType="end"/>
            </w:r>
          </w:hyperlink>
        </w:p>
        <w:p w14:paraId="5918CF60" w14:textId="6A98ADCC"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22" w:history="1">
            <w:r w:rsidRPr="000401F4">
              <w:rPr>
                <w:rStyle w:val="Hyperlink"/>
                <w:noProof/>
              </w:rPr>
              <w:t>Supporting vacant clergy homes</w:t>
            </w:r>
            <w:r>
              <w:rPr>
                <w:noProof/>
                <w:webHidden/>
              </w:rPr>
              <w:tab/>
            </w:r>
            <w:r>
              <w:rPr>
                <w:noProof/>
                <w:webHidden/>
              </w:rPr>
              <w:fldChar w:fldCharType="begin"/>
            </w:r>
            <w:r>
              <w:rPr>
                <w:noProof/>
                <w:webHidden/>
              </w:rPr>
              <w:instrText xml:space="preserve"> PAGEREF _Toc202960922 \h </w:instrText>
            </w:r>
            <w:r>
              <w:rPr>
                <w:noProof/>
                <w:webHidden/>
              </w:rPr>
            </w:r>
            <w:r>
              <w:rPr>
                <w:noProof/>
                <w:webHidden/>
              </w:rPr>
              <w:fldChar w:fldCharType="separate"/>
            </w:r>
            <w:r>
              <w:rPr>
                <w:noProof/>
                <w:webHidden/>
              </w:rPr>
              <w:t>28</w:t>
            </w:r>
            <w:r>
              <w:rPr>
                <w:noProof/>
                <w:webHidden/>
              </w:rPr>
              <w:fldChar w:fldCharType="end"/>
            </w:r>
          </w:hyperlink>
        </w:p>
        <w:p w14:paraId="27D884D8" w14:textId="6CE15CDD"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23" w:history="1">
            <w:r w:rsidRPr="000401F4">
              <w:rPr>
                <w:rStyle w:val="Hyperlink"/>
                <w:noProof/>
              </w:rPr>
              <w:t>Weekly checks</w:t>
            </w:r>
            <w:r>
              <w:rPr>
                <w:noProof/>
                <w:webHidden/>
              </w:rPr>
              <w:tab/>
            </w:r>
            <w:r>
              <w:rPr>
                <w:noProof/>
                <w:webHidden/>
              </w:rPr>
              <w:fldChar w:fldCharType="begin"/>
            </w:r>
            <w:r>
              <w:rPr>
                <w:noProof/>
                <w:webHidden/>
              </w:rPr>
              <w:instrText xml:space="preserve"> PAGEREF _Toc202960923 \h </w:instrText>
            </w:r>
            <w:r>
              <w:rPr>
                <w:noProof/>
                <w:webHidden/>
              </w:rPr>
            </w:r>
            <w:r>
              <w:rPr>
                <w:noProof/>
                <w:webHidden/>
              </w:rPr>
              <w:fldChar w:fldCharType="separate"/>
            </w:r>
            <w:r>
              <w:rPr>
                <w:noProof/>
                <w:webHidden/>
              </w:rPr>
              <w:t>28</w:t>
            </w:r>
            <w:r>
              <w:rPr>
                <w:noProof/>
                <w:webHidden/>
              </w:rPr>
              <w:fldChar w:fldCharType="end"/>
            </w:r>
          </w:hyperlink>
        </w:p>
        <w:p w14:paraId="386D2CAF" w14:textId="52A80C62"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24" w:history="1">
            <w:r w:rsidRPr="000401F4">
              <w:rPr>
                <w:rStyle w:val="Hyperlink"/>
                <w:noProof/>
              </w:rPr>
              <w:t>Pastoral responsibility</w:t>
            </w:r>
            <w:r>
              <w:rPr>
                <w:noProof/>
                <w:webHidden/>
              </w:rPr>
              <w:tab/>
            </w:r>
            <w:r>
              <w:rPr>
                <w:noProof/>
                <w:webHidden/>
              </w:rPr>
              <w:fldChar w:fldCharType="begin"/>
            </w:r>
            <w:r>
              <w:rPr>
                <w:noProof/>
                <w:webHidden/>
              </w:rPr>
              <w:instrText xml:space="preserve"> PAGEREF _Toc202960924 \h </w:instrText>
            </w:r>
            <w:r>
              <w:rPr>
                <w:noProof/>
                <w:webHidden/>
              </w:rPr>
            </w:r>
            <w:r>
              <w:rPr>
                <w:noProof/>
                <w:webHidden/>
              </w:rPr>
              <w:fldChar w:fldCharType="separate"/>
            </w:r>
            <w:r>
              <w:rPr>
                <w:noProof/>
                <w:webHidden/>
              </w:rPr>
              <w:t>29</w:t>
            </w:r>
            <w:r>
              <w:rPr>
                <w:noProof/>
                <w:webHidden/>
              </w:rPr>
              <w:fldChar w:fldCharType="end"/>
            </w:r>
          </w:hyperlink>
        </w:p>
        <w:p w14:paraId="4F5803B9" w14:textId="77D4341B"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25" w:history="1">
            <w:r w:rsidRPr="000401F4">
              <w:rPr>
                <w:rStyle w:val="Hyperlink"/>
                <w:noProof/>
              </w:rPr>
              <w:t>The Churchwarden and money</w:t>
            </w:r>
            <w:r>
              <w:rPr>
                <w:noProof/>
                <w:webHidden/>
              </w:rPr>
              <w:tab/>
            </w:r>
            <w:r>
              <w:rPr>
                <w:noProof/>
                <w:webHidden/>
              </w:rPr>
              <w:fldChar w:fldCharType="begin"/>
            </w:r>
            <w:r>
              <w:rPr>
                <w:noProof/>
                <w:webHidden/>
              </w:rPr>
              <w:instrText xml:space="preserve"> PAGEREF _Toc202960925 \h </w:instrText>
            </w:r>
            <w:r>
              <w:rPr>
                <w:noProof/>
                <w:webHidden/>
              </w:rPr>
            </w:r>
            <w:r>
              <w:rPr>
                <w:noProof/>
                <w:webHidden/>
              </w:rPr>
              <w:fldChar w:fldCharType="separate"/>
            </w:r>
            <w:r>
              <w:rPr>
                <w:noProof/>
                <w:webHidden/>
              </w:rPr>
              <w:t>29</w:t>
            </w:r>
            <w:r>
              <w:rPr>
                <w:noProof/>
                <w:webHidden/>
              </w:rPr>
              <w:fldChar w:fldCharType="end"/>
            </w:r>
          </w:hyperlink>
        </w:p>
        <w:p w14:paraId="7E93BB5A" w14:textId="0083BD65"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26" w:history="1">
            <w:r w:rsidRPr="000401F4">
              <w:rPr>
                <w:rStyle w:val="Hyperlink"/>
                <w:noProof/>
              </w:rPr>
              <w:t>Health and safety</w:t>
            </w:r>
            <w:r>
              <w:rPr>
                <w:noProof/>
                <w:webHidden/>
              </w:rPr>
              <w:tab/>
            </w:r>
            <w:r>
              <w:rPr>
                <w:noProof/>
                <w:webHidden/>
              </w:rPr>
              <w:fldChar w:fldCharType="begin"/>
            </w:r>
            <w:r>
              <w:rPr>
                <w:noProof/>
                <w:webHidden/>
              </w:rPr>
              <w:instrText xml:space="preserve"> PAGEREF _Toc202960926 \h </w:instrText>
            </w:r>
            <w:r>
              <w:rPr>
                <w:noProof/>
                <w:webHidden/>
              </w:rPr>
            </w:r>
            <w:r>
              <w:rPr>
                <w:noProof/>
                <w:webHidden/>
              </w:rPr>
              <w:fldChar w:fldCharType="separate"/>
            </w:r>
            <w:r>
              <w:rPr>
                <w:noProof/>
                <w:webHidden/>
              </w:rPr>
              <w:t>30</w:t>
            </w:r>
            <w:r>
              <w:rPr>
                <w:noProof/>
                <w:webHidden/>
              </w:rPr>
              <w:fldChar w:fldCharType="end"/>
            </w:r>
          </w:hyperlink>
        </w:p>
        <w:p w14:paraId="04876229" w14:textId="42C707FA"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27" w:history="1">
            <w:r w:rsidRPr="000401F4">
              <w:rPr>
                <w:rStyle w:val="Hyperlink"/>
                <w:noProof/>
              </w:rPr>
              <w:t>Our church building</w:t>
            </w:r>
            <w:r>
              <w:rPr>
                <w:noProof/>
                <w:webHidden/>
              </w:rPr>
              <w:tab/>
            </w:r>
            <w:r>
              <w:rPr>
                <w:noProof/>
                <w:webHidden/>
              </w:rPr>
              <w:fldChar w:fldCharType="begin"/>
            </w:r>
            <w:r>
              <w:rPr>
                <w:noProof/>
                <w:webHidden/>
              </w:rPr>
              <w:instrText xml:space="preserve"> PAGEREF _Toc202960927 \h </w:instrText>
            </w:r>
            <w:r>
              <w:rPr>
                <w:noProof/>
                <w:webHidden/>
              </w:rPr>
            </w:r>
            <w:r>
              <w:rPr>
                <w:noProof/>
                <w:webHidden/>
              </w:rPr>
              <w:fldChar w:fldCharType="separate"/>
            </w:r>
            <w:r>
              <w:rPr>
                <w:noProof/>
                <w:webHidden/>
              </w:rPr>
              <w:t>30</w:t>
            </w:r>
            <w:r>
              <w:rPr>
                <w:noProof/>
                <w:webHidden/>
              </w:rPr>
              <w:fldChar w:fldCharType="end"/>
            </w:r>
          </w:hyperlink>
        </w:p>
        <w:p w14:paraId="58CD791D" w14:textId="09EB0905"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28" w:history="1">
            <w:r w:rsidRPr="000401F4">
              <w:rPr>
                <w:rStyle w:val="Hyperlink"/>
                <w:noProof/>
              </w:rPr>
              <w:t>Church security</w:t>
            </w:r>
            <w:r>
              <w:rPr>
                <w:noProof/>
                <w:webHidden/>
              </w:rPr>
              <w:tab/>
            </w:r>
            <w:r>
              <w:rPr>
                <w:noProof/>
                <w:webHidden/>
              </w:rPr>
              <w:fldChar w:fldCharType="begin"/>
            </w:r>
            <w:r>
              <w:rPr>
                <w:noProof/>
                <w:webHidden/>
              </w:rPr>
              <w:instrText xml:space="preserve"> PAGEREF _Toc202960928 \h </w:instrText>
            </w:r>
            <w:r>
              <w:rPr>
                <w:noProof/>
                <w:webHidden/>
              </w:rPr>
            </w:r>
            <w:r>
              <w:rPr>
                <w:noProof/>
                <w:webHidden/>
              </w:rPr>
              <w:fldChar w:fldCharType="separate"/>
            </w:r>
            <w:r>
              <w:rPr>
                <w:noProof/>
                <w:webHidden/>
              </w:rPr>
              <w:t>31</w:t>
            </w:r>
            <w:r>
              <w:rPr>
                <w:noProof/>
                <w:webHidden/>
              </w:rPr>
              <w:fldChar w:fldCharType="end"/>
            </w:r>
          </w:hyperlink>
        </w:p>
        <w:p w14:paraId="5DAC2C8B" w14:textId="767ACD0D"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29" w:history="1">
            <w:r w:rsidRPr="000401F4">
              <w:rPr>
                <w:rStyle w:val="Hyperlink"/>
                <w:rFonts w:eastAsia="Source Sans Pro" w:cs="Source Sans Pro"/>
                <w:noProof/>
              </w:rPr>
              <w:t>Why not work through Ecclesiastical’s ‘How safe is your church’?</w:t>
            </w:r>
            <w:r>
              <w:rPr>
                <w:noProof/>
                <w:webHidden/>
              </w:rPr>
              <w:tab/>
            </w:r>
            <w:r>
              <w:rPr>
                <w:noProof/>
                <w:webHidden/>
              </w:rPr>
              <w:fldChar w:fldCharType="begin"/>
            </w:r>
            <w:r>
              <w:rPr>
                <w:noProof/>
                <w:webHidden/>
              </w:rPr>
              <w:instrText xml:space="preserve"> PAGEREF _Toc202960929 \h </w:instrText>
            </w:r>
            <w:r>
              <w:rPr>
                <w:noProof/>
                <w:webHidden/>
              </w:rPr>
            </w:r>
            <w:r>
              <w:rPr>
                <w:noProof/>
                <w:webHidden/>
              </w:rPr>
              <w:fldChar w:fldCharType="separate"/>
            </w:r>
            <w:r>
              <w:rPr>
                <w:noProof/>
                <w:webHidden/>
              </w:rPr>
              <w:t>32</w:t>
            </w:r>
            <w:r>
              <w:rPr>
                <w:noProof/>
                <w:webHidden/>
              </w:rPr>
              <w:fldChar w:fldCharType="end"/>
            </w:r>
          </w:hyperlink>
        </w:p>
        <w:p w14:paraId="3135B6A0" w14:textId="477415B1"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30" w:history="1">
            <w:r w:rsidRPr="000401F4">
              <w:rPr>
                <w:rStyle w:val="Hyperlink"/>
                <w:rFonts w:eastAsia="Source Sans Pro" w:cs="Source Sans Pro"/>
                <w:noProof/>
              </w:rPr>
              <w:t>Employee and public liability</w:t>
            </w:r>
            <w:r>
              <w:rPr>
                <w:noProof/>
                <w:webHidden/>
              </w:rPr>
              <w:tab/>
            </w:r>
            <w:r>
              <w:rPr>
                <w:noProof/>
                <w:webHidden/>
              </w:rPr>
              <w:fldChar w:fldCharType="begin"/>
            </w:r>
            <w:r>
              <w:rPr>
                <w:noProof/>
                <w:webHidden/>
              </w:rPr>
              <w:instrText xml:space="preserve"> PAGEREF _Toc202960930 \h </w:instrText>
            </w:r>
            <w:r>
              <w:rPr>
                <w:noProof/>
                <w:webHidden/>
              </w:rPr>
            </w:r>
            <w:r>
              <w:rPr>
                <w:noProof/>
                <w:webHidden/>
              </w:rPr>
              <w:fldChar w:fldCharType="separate"/>
            </w:r>
            <w:r>
              <w:rPr>
                <w:noProof/>
                <w:webHidden/>
              </w:rPr>
              <w:t>32</w:t>
            </w:r>
            <w:r>
              <w:rPr>
                <w:noProof/>
                <w:webHidden/>
              </w:rPr>
              <w:fldChar w:fldCharType="end"/>
            </w:r>
          </w:hyperlink>
        </w:p>
        <w:p w14:paraId="74ABE1B4" w14:textId="4BE3559E"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31" w:history="1">
            <w:r w:rsidRPr="000401F4">
              <w:rPr>
                <w:rStyle w:val="Hyperlink"/>
                <w:noProof/>
              </w:rPr>
              <w:t>A list of occasional tasks</w:t>
            </w:r>
            <w:r>
              <w:rPr>
                <w:noProof/>
                <w:webHidden/>
              </w:rPr>
              <w:tab/>
            </w:r>
            <w:r>
              <w:rPr>
                <w:noProof/>
                <w:webHidden/>
              </w:rPr>
              <w:fldChar w:fldCharType="begin"/>
            </w:r>
            <w:r>
              <w:rPr>
                <w:noProof/>
                <w:webHidden/>
              </w:rPr>
              <w:instrText xml:space="preserve"> PAGEREF _Toc202960931 \h </w:instrText>
            </w:r>
            <w:r>
              <w:rPr>
                <w:noProof/>
                <w:webHidden/>
              </w:rPr>
            </w:r>
            <w:r>
              <w:rPr>
                <w:noProof/>
                <w:webHidden/>
              </w:rPr>
              <w:fldChar w:fldCharType="separate"/>
            </w:r>
            <w:r>
              <w:rPr>
                <w:noProof/>
                <w:webHidden/>
              </w:rPr>
              <w:t>32</w:t>
            </w:r>
            <w:r>
              <w:rPr>
                <w:noProof/>
                <w:webHidden/>
              </w:rPr>
              <w:fldChar w:fldCharType="end"/>
            </w:r>
          </w:hyperlink>
        </w:p>
        <w:p w14:paraId="00FE9E78" w14:textId="3967608C" w:rsidR="00537886" w:rsidRDefault="00537886">
          <w:pPr>
            <w:pStyle w:val="TOC1"/>
            <w:tabs>
              <w:tab w:val="right" w:leader="dot" w:pos="9016"/>
            </w:tabs>
            <w:rPr>
              <w:rFonts w:asciiTheme="minorHAnsi" w:eastAsiaTheme="minorEastAsia" w:hAnsiTheme="minorHAnsi" w:cstheme="minorBidi"/>
              <w:b w:val="0"/>
              <w:noProof/>
              <w:color w:val="auto"/>
              <w:kern w:val="2"/>
              <w:szCs w:val="24"/>
              <w:lang w:eastAsia="en-GB"/>
              <w14:ligatures w14:val="standardContextual"/>
            </w:rPr>
          </w:pPr>
          <w:hyperlink w:anchor="_Toc202960932" w:history="1">
            <w:r w:rsidRPr="000401F4">
              <w:rPr>
                <w:rStyle w:val="Hyperlink"/>
                <w:noProof/>
              </w:rPr>
              <w:t>Key contacts</w:t>
            </w:r>
            <w:r>
              <w:rPr>
                <w:noProof/>
                <w:webHidden/>
              </w:rPr>
              <w:tab/>
            </w:r>
            <w:r>
              <w:rPr>
                <w:noProof/>
                <w:webHidden/>
              </w:rPr>
              <w:fldChar w:fldCharType="begin"/>
            </w:r>
            <w:r>
              <w:rPr>
                <w:noProof/>
                <w:webHidden/>
              </w:rPr>
              <w:instrText xml:space="preserve"> PAGEREF _Toc202960932 \h </w:instrText>
            </w:r>
            <w:r>
              <w:rPr>
                <w:noProof/>
                <w:webHidden/>
              </w:rPr>
            </w:r>
            <w:r>
              <w:rPr>
                <w:noProof/>
                <w:webHidden/>
              </w:rPr>
              <w:fldChar w:fldCharType="separate"/>
            </w:r>
            <w:r>
              <w:rPr>
                <w:noProof/>
                <w:webHidden/>
              </w:rPr>
              <w:t>33</w:t>
            </w:r>
            <w:r>
              <w:rPr>
                <w:noProof/>
                <w:webHidden/>
              </w:rPr>
              <w:fldChar w:fldCharType="end"/>
            </w:r>
          </w:hyperlink>
        </w:p>
        <w:p w14:paraId="4312209C" w14:textId="015E3869"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33" w:history="1">
            <w:r w:rsidRPr="000401F4">
              <w:rPr>
                <w:rStyle w:val="Hyperlink"/>
                <w:rFonts w:eastAsia="Source Sans Pro" w:cs="Source Sans Pro"/>
                <w:noProof/>
              </w:rPr>
              <w:t>Bishop of Dover</w:t>
            </w:r>
            <w:r>
              <w:rPr>
                <w:noProof/>
                <w:webHidden/>
              </w:rPr>
              <w:tab/>
            </w:r>
            <w:r>
              <w:rPr>
                <w:noProof/>
                <w:webHidden/>
              </w:rPr>
              <w:fldChar w:fldCharType="begin"/>
            </w:r>
            <w:r>
              <w:rPr>
                <w:noProof/>
                <w:webHidden/>
              </w:rPr>
              <w:instrText xml:space="preserve"> PAGEREF _Toc202960933 \h </w:instrText>
            </w:r>
            <w:r>
              <w:rPr>
                <w:noProof/>
                <w:webHidden/>
              </w:rPr>
            </w:r>
            <w:r>
              <w:rPr>
                <w:noProof/>
                <w:webHidden/>
              </w:rPr>
              <w:fldChar w:fldCharType="separate"/>
            </w:r>
            <w:r>
              <w:rPr>
                <w:noProof/>
                <w:webHidden/>
              </w:rPr>
              <w:t>33</w:t>
            </w:r>
            <w:r>
              <w:rPr>
                <w:noProof/>
                <w:webHidden/>
              </w:rPr>
              <w:fldChar w:fldCharType="end"/>
            </w:r>
          </w:hyperlink>
        </w:p>
        <w:p w14:paraId="2979D14C" w14:textId="142014A6"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34" w:history="1">
            <w:r w:rsidRPr="000401F4">
              <w:rPr>
                <w:rStyle w:val="Hyperlink"/>
                <w:rFonts w:eastAsia="Source Sans Pro" w:cs="Source Sans Pro"/>
                <w:noProof/>
              </w:rPr>
              <w:t>Archdeacon of Ashford</w:t>
            </w:r>
            <w:r>
              <w:rPr>
                <w:noProof/>
                <w:webHidden/>
              </w:rPr>
              <w:tab/>
            </w:r>
            <w:r>
              <w:rPr>
                <w:noProof/>
                <w:webHidden/>
              </w:rPr>
              <w:fldChar w:fldCharType="begin"/>
            </w:r>
            <w:r>
              <w:rPr>
                <w:noProof/>
                <w:webHidden/>
              </w:rPr>
              <w:instrText xml:space="preserve"> PAGEREF _Toc202960934 \h </w:instrText>
            </w:r>
            <w:r>
              <w:rPr>
                <w:noProof/>
                <w:webHidden/>
              </w:rPr>
            </w:r>
            <w:r>
              <w:rPr>
                <w:noProof/>
                <w:webHidden/>
              </w:rPr>
              <w:fldChar w:fldCharType="separate"/>
            </w:r>
            <w:r>
              <w:rPr>
                <w:noProof/>
                <w:webHidden/>
              </w:rPr>
              <w:t>33</w:t>
            </w:r>
            <w:r>
              <w:rPr>
                <w:noProof/>
                <w:webHidden/>
              </w:rPr>
              <w:fldChar w:fldCharType="end"/>
            </w:r>
          </w:hyperlink>
        </w:p>
        <w:p w14:paraId="415F20A2" w14:textId="75B1DD14"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35" w:history="1">
            <w:r w:rsidRPr="000401F4">
              <w:rPr>
                <w:rStyle w:val="Hyperlink"/>
                <w:rFonts w:eastAsia="Source Sans Pro" w:cs="Source Sans Pro"/>
                <w:noProof/>
              </w:rPr>
              <w:t>Archdeacon of Canterbury</w:t>
            </w:r>
            <w:r>
              <w:rPr>
                <w:noProof/>
                <w:webHidden/>
              </w:rPr>
              <w:tab/>
            </w:r>
            <w:r>
              <w:rPr>
                <w:noProof/>
                <w:webHidden/>
              </w:rPr>
              <w:fldChar w:fldCharType="begin"/>
            </w:r>
            <w:r>
              <w:rPr>
                <w:noProof/>
                <w:webHidden/>
              </w:rPr>
              <w:instrText xml:space="preserve"> PAGEREF _Toc202960935 \h </w:instrText>
            </w:r>
            <w:r>
              <w:rPr>
                <w:noProof/>
                <w:webHidden/>
              </w:rPr>
            </w:r>
            <w:r>
              <w:rPr>
                <w:noProof/>
                <w:webHidden/>
              </w:rPr>
              <w:fldChar w:fldCharType="separate"/>
            </w:r>
            <w:r>
              <w:rPr>
                <w:noProof/>
                <w:webHidden/>
              </w:rPr>
              <w:t>33</w:t>
            </w:r>
            <w:r>
              <w:rPr>
                <w:noProof/>
                <w:webHidden/>
              </w:rPr>
              <w:fldChar w:fldCharType="end"/>
            </w:r>
          </w:hyperlink>
        </w:p>
        <w:p w14:paraId="7973C063" w14:textId="67D670A3" w:rsidR="00537886" w:rsidRDefault="00537886">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202960936" w:history="1">
            <w:r w:rsidRPr="000401F4">
              <w:rPr>
                <w:rStyle w:val="Hyperlink"/>
                <w:rFonts w:eastAsia="Source Sans Pro" w:cs="Source Sans Pro"/>
                <w:noProof/>
              </w:rPr>
              <w:t>Interim Archdeacon of Maidstone</w:t>
            </w:r>
            <w:r>
              <w:rPr>
                <w:noProof/>
                <w:webHidden/>
              </w:rPr>
              <w:tab/>
            </w:r>
            <w:r>
              <w:rPr>
                <w:noProof/>
                <w:webHidden/>
              </w:rPr>
              <w:fldChar w:fldCharType="begin"/>
            </w:r>
            <w:r>
              <w:rPr>
                <w:noProof/>
                <w:webHidden/>
              </w:rPr>
              <w:instrText xml:space="preserve"> PAGEREF _Toc202960936 \h </w:instrText>
            </w:r>
            <w:r>
              <w:rPr>
                <w:noProof/>
                <w:webHidden/>
              </w:rPr>
            </w:r>
            <w:r>
              <w:rPr>
                <w:noProof/>
                <w:webHidden/>
              </w:rPr>
              <w:fldChar w:fldCharType="separate"/>
            </w:r>
            <w:r>
              <w:rPr>
                <w:noProof/>
                <w:webHidden/>
              </w:rPr>
              <w:t>33</w:t>
            </w:r>
            <w:r>
              <w:rPr>
                <w:noProof/>
                <w:webHidden/>
              </w:rPr>
              <w:fldChar w:fldCharType="end"/>
            </w:r>
          </w:hyperlink>
        </w:p>
        <w:p w14:paraId="77F71659" w14:textId="68A8987D" w:rsidR="00692D80" w:rsidRDefault="00692D80" w:rsidP="67C6F64D">
          <w:pPr>
            <w:pStyle w:val="TOC2"/>
            <w:tabs>
              <w:tab w:val="right" w:leader="dot" w:pos="9015"/>
            </w:tabs>
            <w:rPr>
              <w:rStyle w:val="Hyperlink"/>
              <w:rFonts w:eastAsia="Source Sans Pro" w:cs="Source Sans Pro"/>
              <w:noProof/>
              <w:kern w:val="2"/>
              <w:lang w:eastAsia="en-GB"/>
              <w14:ligatures w14:val="standardContextual"/>
            </w:rPr>
          </w:pPr>
          <w:r>
            <w:fldChar w:fldCharType="end"/>
          </w:r>
          <w:commentRangeStart w:id="1"/>
          <w:commentRangeEnd w:id="1"/>
          <w:r w:rsidR="001B5ADC">
            <w:rPr>
              <w:rStyle w:val="CommentReference"/>
            </w:rPr>
            <w:commentReference w:id="1"/>
          </w:r>
        </w:p>
      </w:sdtContent>
    </w:sdt>
    <w:p w14:paraId="12A380AA" w14:textId="6BC0ED5F" w:rsidR="007B3795" w:rsidRPr="009666FC" w:rsidRDefault="007B3795" w:rsidP="00C03FB2">
      <w:pPr>
        <w:pStyle w:val="Heading1"/>
      </w:pPr>
      <w:bookmarkStart w:id="2" w:name="_Toc164772300"/>
      <w:bookmarkStart w:id="3" w:name="_Toc202960857"/>
      <w:r w:rsidRPr="67C6F64D">
        <w:t>Churchwarden’s role and responsibilities</w:t>
      </w:r>
      <w:bookmarkEnd w:id="2"/>
      <w:bookmarkEnd w:id="3"/>
    </w:p>
    <w:p w14:paraId="258BAEF5" w14:textId="19F3345D" w:rsidR="007B3795" w:rsidRDefault="007B3795" w:rsidP="007B3795">
      <w:pPr>
        <w:rPr>
          <w:rFonts w:eastAsia="Source Sans Pro" w:cs="Source Sans Pro"/>
        </w:rPr>
      </w:pPr>
      <w:r w:rsidRPr="67C6F64D">
        <w:rPr>
          <w:rFonts w:eastAsia="Source Sans Pro" w:cs="Source Sans Pro"/>
        </w:rPr>
        <w:t>The main duties etc are set out in: Church of England Roles and Responsibilities document Churchwardens Measure 2001 Canons of the Church of England Canon E1</w:t>
      </w:r>
      <w:r w:rsidR="0005134F" w:rsidRPr="67C6F64D">
        <w:rPr>
          <w:rFonts w:eastAsia="Source Sans Pro" w:cs="Source Sans Pro"/>
        </w:rPr>
        <w:t>.</w:t>
      </w:r>
      <w:r w:rsidRPr="67C6F64D">
        <w:rPr>
          <w:rFonts w:eastAsia="Source Sans Pro" w:cs="Source Sans Pro"/>
        </w:rPr>
        <w:t xml:space="preserve"> The role of Churchwarden is a ministry</w:t>
      </w:r>
      <w:r w:rsidR="0005134F" w:rsidRPr="67C6F64D">
        <w:rPr>
          <w:rFonts w:eastAsia="Source Sans Pro" w:cs="Source Sans Pro"/>
        </w:rPr>
        <w:t xml:space="preserve"> - </w:t>
      </w:r>
      <w:r w:rsidRPr="67C6F64D">
        <w:rPr>
          <w:rFonts w:eastAsia="Source Sans Pro" w:cs="Source Sans Pro"/>
        </w:rPr>
        <w:t>not just a job! This booklet contains a summary of the key areas of the Churchwarden ministry.</w:t>
      </w:r>
    </w:p>
    <w:p w14:paraId="7AC3C57E" w14:textId="77777777" w:rsidR="007B3795" w:rsidRDefault="007B3795" w:rsidP="007B3795">
      <w:pPr>
        <w:rPr>
          <w:rFonts w:eastAsia="Source Sans Pro" w:cs="Source Sans Pro"/>
        </w:rPr>
      </w:pPr>
    </w:p>
    <w:p w14:paraId="437C6078" w14:textId="77397827" w:rsidR="007B3795" w:rsidRDefault="007B3795" w:rsidP="00C03FB2">
      <w:pPr>
        <w:pStyle w:val="Heading1"/>
      </w:pPr>
      <w:bookmarkStart w:id="4" w:name="_Toc202960858"/>
      <w:r w:rsidRPr="67C6F64D">
        <w:t>Leadership</w:t>
      </w:r>
      <w:bookmarkEnd w:id="4"/>
    </w:p>
    <w:p w14:paraId="158DB270" w14:textId="06801A73" w:rsidR="007B3795" w:rsidRDefault="008148D1" w:rsidP="007B3795">
      <w:pPr>
        <w:rPr>
          <w:rFonts w:eastAsia="Source Sans Pro" w:cs="Source Sans Pro"/>
        </w:rPr>
      </w:pPr>
      <w:r>
        <w:rPr>
          <w:rFonts w:ascii="Times New Roman" w:hAnsi="Times New Roman"/>
          <w:noProof/>
          <w:color w:val="auto"/>
          <w:szCs w:val="24"/>
        </w:rPr>
        <w:drawing>
          <wp:anchor distT="0" distB="0" distL="114300" distR="114300" simplePos="0" relativeHeight="251658241" behindDoc="0" locked="0" layoutInCell="1" allowOverlap="1" wp14:anchorId="2C153D94" wp14:editId="06AC1787">
            <wp:simplePos x="0" y="0"/>
            <wp:positionH relativeFrom="margin">
              <wp:align>right</wp:align>
            </wp:positionH>
            <wp:positionV relativeFrom="margin">
              <wp:posOffset>1723390</wp:posOffset>
            </wp:positionV>
            <wp:extent cx="1318895" cy="1866265"/>
            <wp:effectExtent l="0" t="0" r="0" b="635"/>
            <wp:wrapSquare wrapText="bothSides"/>
            <wp:docPr id="851746974" name="Picture 2" descr="A poster of a strategy upd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46974" name="Picture 2" descr="A poster of a strategy updat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8895" cy="186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795" w:rsidRPr="67C6F64D">
        <w:rPr>
          <w:rFonts w:eastAsia="Source Sans Pro" w:cs="Source Sans Pro"/>
        </w:rPr>
        <w:t xml:space="preserve">Churchwardens are a key part of the leadership of their church. As well as sharing leadership of the day-to-day life and ministry of the parish, they often know their parish’s journey, people and context very well and can play a vital part in discerning the vision and future direction of mission in their church. Within this planning, it is important for Churchwardens to be aware of their deanery and diocesan contexts. The Canterbury Diocesan strategy “Towards A Flourishing and Sustainable Future” can be found at </w:t>
      </w:r>
      <w:hyperlink r:id="rId17" w:history="1">
        <w:r w:rsidR="002B4978" w:rsidRPr="002B4978">
          <w:rPr>
            <w:rStyle w:val="Hyperlink"/>
            <w:rFonts w:eastAsia="Source Sans Pro" w:cs="Source Sans Pro"/>
          </w:rPr>
          <w:t>Our Direction - Diocese of Canterbury</w:t>
        </w:r>
      </w:hyperlink>
      <w:r w:rsidR="007B3795" w:rsidRPr="67C6F64D">
        <w:rPr>
          <w:rFonts w:eastAsia="Source Sans Pro" w:cs="Source Sans Pro"/>
        </w:rPr>
        <w:t xml:space="preserve"> </w:t>
      </w:r>
    </w:p>
    <w:p w14:paraId="371C05EF" w14:textId="7E02B327" w:rsidR="008148D1" w:rsidRDefault="008148D1" w:rsidP="007B3795">
      <w:pPr>
        <w:rPr>
          <w:rFonts w:eastAsia="Source Sans Pro" w:cs="Source Sans Pro"/>
        </w:rPr>
      </w:pPr>
    </w:p>
    <w:p w14:paraId="3240F6BC" w14:textId="2B3FD31E" w:rsidR="007B3795" w:rsidRDefault="007B3795" w:rsidP="007B3795">
      <w:pPr>
        <w:rPr>
          <w:rFonts w:eastAsia="Source Sans Pro" w:cs="Source Sans Pro"/>
        </w:rPr>
      </w:pPr>
      <w:r w:rsidRPr="67C6F64D">
        <w:rPr>
          <w:rFonts w:eastAsia="Source Sans Pro" w:cs="Source Sans Pro"/>
        </w:rPr>
        <w:t xml:space="preserve">Each deanery will have its own local, evolving strategy, which you need to know about. Liaise with your parish Deanery Synod representatives to find out about this. The life of your parish sits within the context of its deanery and diocese, and thus any planning and strategy needs to take account of this wider picture. </w:t>
      </w:r>
    </w:p>
    <w:p w14:paraId="37EA2EBA" w14:textId="77777777" w:rsidR="00FE4AF5" w:rsidRDefault="00FE4AF5" w:rsidP="00C03FB2">
      <w:pPr>
        <w:pStyle w:val="Heading1"/>
      </w:pPr>
    </w:p>
    <w:p w14:paraId="0146506F" w14:textId="6999449D" w:rsidR="007B3795" w:rsidRDefault="007B3795" w:rsidP="00C03FB2">
      <w:pPr>
        <w:pStyle w:val="Heading1"/>
      </w:pPr>
      <w:bookmarkStart w:id="5" w:name="_Toc202960859"/>
      <w:r w:rsidRPr="67C6F64D">
        <w:t>Social media</w:t>
      </w:r>
      <w:bookmarkEnd w:id="5"/>
      <w:r w:rsidRPr="67C6F64D">
        <w:t xml:space="preserve"> </w:t>
      </w:r>
    </w:p>
    <w:p w14:paraId="01886667" w14:textId="352A2BFF" w:rsidR="007B3795" w:rsidRDefault="007B3795" w:rsidP="007B3795">
      <w:pPr>
        <w:rPr>
          <w:rFonts w:eastAsia="Source Sans Pro" w:cs="Source Sans Pro"/>
        </w:rPr>
      </w:pPr>
      <w:r w:rsidRPr="67C6F64D">
        <w:rPr>
          <w:rFonts w:eastAsia="Source Sans Pro" w:cs="Source Sans Pro"/>
        </w:rPr>
        <w:t xml:space="preserve">...can be a useful source of communication, support and advice between </w:t>
      </w:r>
      <w:r w:rsidR="003059A5">
        <w:rPr>
          <w:rFonts w:eastAsia="Source Sans Pro" w:cs="Source Sans Pro"/>
        </w:rPr>
        <w:t>Churchwarden</w:t>
      </w:r>
      <w:commentRangeStart w:id="6"/>
      <w:r w:rsidRPr="67C6F64D">
        <w:rPr>
          <w:rFonts w:eastAsia="Source Sans Pro" w:cs="Source Sans Pro"/>
        </w:rPr>
        <w:t>s</w:t>
      </w:r>
      <w:commentRangeEnd w:id="6"/>
      <w:r w:rsidR="00D16BCA">
        <w:rPr>
          <w:rStyle w:val="CommentReference"/>
        </w:rPr>
        <w:commentReference w:id="6"/>
      </w:r>
      <w:r w:rsidRPr="67C6F64D">
        <w:rPr>
          <w:rFonts w:eastAsia="Source Sans Pro" w:cs="Source Sans Pro"/>
        </w:rPr>
        <w:t xml:space="preserve">. </w:t>
      </w:r>
    </w:p>
    <w:p w14:paraId="68CD3A1C" w14:textId="0D716C0F" w:rsidR="007B3795" w:rsidRDefault="007B3795" w:rsidP="007B3795">
      <w:pPr>
        <w:rPr>
          <w:rFonts w:eastAsia="Source Sans Pro" w:cs="Source Sans Pro"/>
        </w:rPr>
      </w:pPr>
      <w:r w:rsidRPr="67C6F64D">
        <w:rPr>
          <w:rFonts w:eastAsia="Source Sans Pro" w:cs="Source Sans Pro"/>
        </w:rPr>
        <w:t xml:space="preserve">There is a closed </w:t>
      </w:r>
      <w:r w:rsidR="003059A5">
        <w:rPr>
          <w:rFonts w:eastAsia="Source Sans Pro" w:cs="Source Sans Pro"/>
        </w:rPr>
        <w:t>Churchwarden’</w:t>
      </w:r>
      <w:r w:rsidRPr="67C6F64D">
        <w:rPr>
          <w:rFonts w:eastAsia="Source Sans Pro" w:cs="Source Sans Pro"/>
        </w:rPr>
        <w:t>s group on Facebook.</w:t>
      </w:r>
    </w:p>
    <w:p w14:paraId="7A12ECC3" w14:textId="77777777" w:rsidR="00A329A4" w:rsidRDefault="00A329A4" w:rsidP="007B3795">
      <w:pPr>
        <w:rPr>
          <w:rFonts w:eastAsia="Source Sans Pro" w:cs="Source Sans Pro"/>
        </w:rPr>
      </w:pPr>
    </w:p>
    <w:p w14:paraId="243B2E75" w14:textId="65C0ED4C" w:rsidR="007B3795" w:rsidRDefault="007B3795" w:rsidP="007B3795">
      <w:pPr>
        <w:rPr>
          <w:rFonts w:eastAsia="Source Sans Pro" w:cs="Source Sans Pro"/>
        </w:rPr>
      </w:pPr>
      <w:r w:rsidRPr="67C6F64D">
        <w:rPr>
          <w:rFonts w:eastAsia="Source Sans Pro" w:cs="Source Sans Pro"/>
        </w:rPr>
        <w:t>Does your deanery have a CWs email/WhatsApp/chat group? If not, maybe you would consider setting one up</w:t>
      </w:r>
      <w:r w:rsidR="00BA5BCC">
        <w:rPr>
          <w:rFonts w:eastAsia="Source Sans Pro" w:cs="Source Sans Pro"/>
        </w:rPr>
        <w:t>.</w:t>
      </w:r>
      <w:r w:rsidRPr="67C6F64D">
        <w:rPr>
          <w:rFonts w:eastAsia="Source Sans Pro" w:cs="Source Sans Pro"/>
        </w:rPr>
        <w:t xml:space="preserve"> Liaise with your Deanery Lay Chair for advice.</w:t>
      </w:r>
    </w:p>
    <w:p w14:paraId="0D72076A" w14:textId="77777777" w:rsidR="007B3795" w:rsidRDefault="007B3795" w:rsidP="00C03FB2">
      <w:pPr>
        <w:pStyle w:val="Heading1"/>
      </w:pPr>
      <w:bookmarkStart w:id="7" w:name="_Toc202960860"/>
      <w:r w:rsidRPr="67C6F64D">
        <w:t>Useful websites</w:t>
      </w:r>
      <w:bookmarkEnd w:id="7"/>
    </w:p>
    <w:commentRangeStart w:id="8"/>
    <w:p w14:paraId="6A9316DE" w14:textId="3111019C" w:rsidR="007B3795" w:rsidRDefault="00C47071" w:rsidP="007B3795">
      <w:pPr>
        <w:pStyle w:val="BulletList"/>
        <w:rPr>
          <w:rFonts w:eastAsia="Source Sans Pro" w:cs="Source Sans Pro"/>
        </w:rPr>
      </w:pPr>
      <w:r>
        <w:fldChar w:fldCharType="begin"/>
      </w:r>
      <w:r>
        <w:instrText>HYPERLINK "https://cofeportal.org/login?redirect=%2Fdashboard"</w:instrText>
      </w:r>
      <w:r>
        <w:fldChar w:fldCharType="separate"/>
      </w:r>
      <w:r w:rsidRPr="00C47071">
        <w:rPr>
          <w:rStyle w:val="Hyperlink"/>
          <w:rFonts w:eastAsia="Source Sans Pro" w:cs="Source Sans Pro"/>
        </w:rPr>
        <w:t>CofE Portal</w:t>
      </w:r>
      <w:r>
        <w:fldChar w:fldCharType="end"/>
      </w:r>
      <w:r w:rsidRPr="00C47071">
        <w:rPr>
          <w:rFonts w:eastAsia="Source Sans Pro" w:cs="Source Sans Pro"/>
        </w:rPr>
        <w:t xml:space="preserve"> </w:t>
      </w:r>
      <w:r>
        <w:rPr>
          <w:rFonts w:eastAsia="Source Sans Pro" w:cs="Source Sans Pro"/>
        </w:rPr>
        <w:t>g</w:t>
      </w:r>
      <w:r w:rsidR="007B3795" w:rsidRPr="67C6F64D">
        <w:rPr>
          <w:rFonts w:eastAsia="Source Sans Pro" w:cs="Source Sans Pro"/>
        </w:rPr>
        <w:t>ives access to all C of E services</w:t>
      </w:r>
    </w:p>
    <w:p w14:paraId="27E126AE" w14:textId="747782D4" w:rsidR="007B3795" w:rsidRDefault="005B2FCF" w:rsidP="007B3795">
      <w:pPr>
        <w:pStyle w:val="BulletList"/>
        <w:rPr>
          <w:rFonts w:eastAsia="Source Sans Pro" w:cs="Source Sans Pro"/>
        </w:rPr>
      </w:pPr>
      <w:hyperlink r:id="rId18" w:history="1">
        <w:r w:rsidRPr="005B2FCF">
          <w:rPr>
            <w:rStyle w:val="Hyperlink"/>
            <w:rFonts w:eastAsia="Source Sans Pro" w:cs="Source Sans Pro"/>
          </w:rPr>
          <w:t>Home | The Church of England</w:t>
        </w:r>
      </w:hyperlink>
      <w:r w:rsidRPr="005B2FCF">
        <w:rPr>
          <w:rFonts w:eastAsia="Source Sans Pro" w:cs="Source Sans Pro"/>
        </w:rPr>
        <w:t xml:space="preserve"> </w:t>
      </w:r>
      <w:r w:rsidR="007B3795" w:rsidRPr="67C6F64D">
        <w:rPr>
          <w:rFonts w:eastAsia="Source Sans Pro" w:cs="Source Sans Pro"/>
        </w:rPr>
        <w:t>lots of information and a good search engin</w:t>
      </w:r>
      <w:r w:rsidR="00A34E2C">
        <w:rPr>
          <w:rFonts w:eastAsia="Source Sans Pro" w:cs="Source Sans Pro"/>
        </w:rPr>
        <w:t>e</w:t>
      </w:r>
    </w:p>
    <w:p w14:paraId="0395A77F" w14:textId="07518499" w:rsidR="007B3795" w:rsidRDefault="00183694" w:rsidP="007B3795">
      <w:pPr>
        <w:pStyle w:val="BulletList"/>
        <w:rPr>
          <w:rFonts w:eastAsia="Source Sans Pro" w:cs="Source Sans Pro"/>
        </w:rPr>
      </w:pPr>
      <w:hyperlink r:id="rId19" w:history="1">
        <w:r w:rsidRPr="00183694">
          <w:rPr>
            <w:rStyle w:val="Hyperlink"/>
            <w:rFonts w:eastAsia="Source Sans Pro" w:cs="Source Sans Pro"/>
          </w:rPr>
          <w:t>Home Page - Parish Resources</w:t>
        </w:r>
      </w:hyperlink>
      <w:r>
        <w:rPr>
          <w:rFonts w:eastAsia="Source Sans Pro" w:cs="Source Sans Pro"/>
        </w:rPr>
        <w:t xml:space="preserve"> </w:t>
      </w:r>
      <w:r w:rsidR="007B3795" w:rsidRPr="67C6F64D">
        <w:rPr>
          <w:rFonts w:eastAsia="Source Sans Pro" w:cs="Source Sans Pro"/>
        </w:rPr>
        <w:t>lots of info</w:t>
      </w:r>
      <w:r w:rsidR="00E47529">
        <w:rPr>
          <w:rFonts w:eastAsia="Source Sans Pro" w:cs="Source Sans Pro"/>
        </w:rPr>
        <w:t>rmation and</w:t>
      </w:r>
      <w:r w:rsidR="007B3795" w:rsidRPr="67C6F64D">
        <w:rPr>
          <w:rFonts w:eastAsia="Source Sans Pro" w:cs="Source Sans Pro"/>
        </w:rPr>
        <w:t xml:space="preserve"> downloadable forms etc </w:t>
      </w:r>
      <w:r w:rsidR="00E47529">
        <w:rPr>
          <w:rFonts w:eastAsia="Source Sans Pro" w:cs="Source Sans Pro"/>
        </w:rPr>
        <w:t>(</w:t>
      </w:r>
      <w:r w:rsidR="007B3795" w:rsidRPr="67C6F64D">
        <w:rPr>
          <w:rFonts w:eastAsia="Source Sans Pro" w:cs="Source Sans Pro"/>
        </w:rPr>
        <w:t>all free</w:t>
      </w:r>
      <w:r w:rsidR="00E47529">
        <w:rPr>
          <w:rFonts w:eastAsia="Source Sans Pro" w:cs="Source Sans Pro"/>
        </w:rPr>
        <w:t>)</w:t>
      </w:r>
    </w:p>
    <w:p w14:paraId="1F477527" w14:textId="5D589787" w:rsidR="007B3795" w:rsidRDefault="00D2521C" w:rsidP="007B3795">
      <w:pPr>
        <w:pStyle w:val="BulletList"/>
        <w:rPr>
          <w:rFonts w:eastAsia="Source Sans Pro" w:cs="Source Sans Pro"/>
        </w:rPr>
      </w:pPr>
      <w:hyperlink r:id="rId20" w:history="1">
        <w:r w:rsidRPr="00D2521C">
          <w:rPr>
            <w:rStyle w:val="Hyperlink"/>
            <w:rFonts w:eastAsia="Source Sans Pro" w:cs="Source Sans Pro"/>
          </w:rPr>
          <w:t>Diocese of Canterbury</w:t>
        </w:r>
      </w:hyperlink>
      <w:r>
        <w:rPr>
          <w:rFonts w:eastAsia="Source Sans Pro" w:cs="Source Sans Pro"/>
        </w:rPr>
        <w:t xml:space="preserve"> </w:t>
      </w:r>
      <w:r w:rsidR="007B3795" w:rsidRPr="67C6F64D">
        <w:rPr>
          <w:rFonts w:eastAsia="Source Sans Pro" w:cs="Source Sans Pro"/>
        </w:rPr>
        <w:t xml:space="preserve">the </w:t>
      </w:r>
      <w:r w:rsidR="00E47529">
        <w:rPr>
          <w:rFonts w:eastAsia="Source Sans Pro" w:cs="Source Sans Pro"/>
        </w:rPr>
        <w:t>D</w:t>
      </w:r>
      <w:r w:rsidR="007B3795" w:rsidRPr="67C6F64D">
        <w:rPr>
          <w:rFonts w:eastAsia="Source Sans Pro" w:cs="Source Sans Pro"/>
        </w:rPr>
        <w:t>iocesan website</w:t>
      </w:r>
    </w:p>
    <w:p w14:paraId="0787BBA2" w14:textId="55E3562B" w:rsidR="002437AB" w:rsidRDefault="00EA4ACE" w:rsidP="007B3795">
      <w:pPr>
        <w:pStyle w:val="BulletList"/>
        <w:rPr>
          <w:rFonts w:eastAsia="Source Sans Pro" w:cs="Source Sans Pro"/>
        </w:rPr>
      </w:pPr>
      <w:hyperlink r:id="rId21" w:history="1">
        <w:r w:rsidRPr="00EA4ACE">
          <w:rPr>
            <w:rStyle w:val="Hyperlink"/>
            <w:rFonts w:eastAsia="Source Sans Pro" w:cs="Source Sans Pro"/>
          </w:rPr>
          <w:t>Newsletters - Diocese of Canterbury</w:t>
        </w:r>
      </w:hyperlink>
      <w:r>
        <w:rPr>
          <w:rFonts w:eastAsia="Source Sans Pro" w:cs="Source Sans Pro"/>
        </w:rPr>
        <w:t xml:space="preserve"> </w:t>
      </w:r>
      <w:r w:rsidR="00F54799" w:rsidRPr="67C6F64D">
        <w:rPr>
          <w:rFonts w:eastAsia="Source Sans Pro" w:cs="Source Sans Pro"/>
        </w:rPr>
        <w:t>sign</w:t>
      </w:r>
      <w:r w:rsidR="00C4633D" w:rsidRPr="67C6F64D">
        <w:rPr>
          <w:rFonts w:eastAsia="Source Sans Pro" w:cs="Source Sans Pro"/>
        </w:rPr>
        <w:t xml:space="preserve">-up </w:t>
      </w:r>
      <w:r w:rsidR="00EE2123">
        <w:rPr>
          <w:rFonts w:eastAsia="Source Sans Pro" w:cs="Source Sans Pro"/>
        </w:rPr>
        <w:t>on this webpage</w:t>
      </w:r>
      <w:r w:rsidR="008046D2" w:rsidRPr="67C6F64D">
        <w:rPr>
          <w:rFonts w:eastAsia="Source Sans Pro" w:cs="Source Sans Pro"/>
        </w:rPr>
        <w:t xml:space="preserve"> for</w:t>
      </w:r>
      <w:r w:rsidR="007D7C91" w:rsidRPr="67C6F64D">
        <w:rPr>
          <w:rFonts w:eastAsia="Source Sans Pro" w:cs="Source Sans Pro"/>
        </w:rPr>
        <w:t xml:space="preserve"> </w:t>
      </w:r>
      <w:r w:rsidR="00EE2123">
        <w:rPr>
          <w:rFonts w:eastAsia="Source Sans Pro" w:cs="Source Sans Pro"/>
        </w:rPr>
        <w:t xml:space="preserve">the </w:t>
      </w:r>
      <w:r w:rsidR="00BD2904" w:rsidRPr="67C6F64D">
        <w:rPr>
          <w:rFonts w:eastAsia="Source Sans Pro" w:cs="Source Sans Pro"/>
        </w:rPr>
        <w:t>Dioce</w:t>
      </w:r>
      <w:r w:rsidR="00EE2123">
        <w:rPr>
          <w:rFonts w:eastAsia="Source Sans Pro" w:cs="Source Sans Pro"/>
        </w:rPr>
        <w:t xml:space="preserve">san </w:t>
      </w:r>
      <w:r w:rsidR="00BD2904" w:rsidRPr="67C6F64D">
        <w:rPr>
          <w:rFonts w:eastAsia="Source Sans Pro" w:cs="Source Sans Pro"/>
        </w:rPr>
        <w:t>newsletters</w:t>
      </w:r>
      <w:r w:rsidR="00063772">
        <w:rPr>
          <w:rFonts w:eastAsia="Source Sans Pro" w:cs="Source Sans Pro"/>
        </w:rPr>
        <w:t>.</w:t>
      </w:r>
      <w:commentRangeEnd w:id="8"/>
      <w:r w:rsidR="007F6A8B">
        <w:rPr>
          <w:rStyle w:val="CommentReference"/>
        </w:rPr>
        <w:commentReference w:id="8"/>
      </w:r>
    </w:p>
    <w:p w14:paraId="13660D9F" w14:textId="77777777" w:rsidR="007B3795" w:rsidRDefault="007B3795" w:rsidP="007B3795">
      <w:pPr>
        <w:pStyle w:val="BulletList"/>
        <w:numPr>
          <w:ilvl w:val="0"/>
          <w:numId w:val="0"/>
        </w:numPr>
        <w:ind w:left="720" w:hanging="360"/>
        <w:rPr>
          <w:rFonts w:eastAsia="Source Sans Pro" w:cs="Source Sans Pro"/>
        </w:rPr>
      </w:pPr>
    </w:p>
    <w:p w14:paraId="6B869AF9" w14:textId="01F2D9F4" w:rsidR="005A1BD0" w:rsidRPr="005E00E5" w:rsidRDefault="005A1BD0" w:rsidP="00C03FB2">
      <w:pPr>
        <w:pStyle w:val="Heading1"/>
      </w:pPr>
      <w:bookmarkStart w:id="9" w:name="_Toc202960861"/>
      <w:r w:rsidRPr="67C6F64D">
        <w:t xml:space="preserve">GDPR </w:t>
      </w:r>
      <w:r w:rsidR="00C0095A">
        <w:t>a</w:t>
      </w:r>
      <w:r w:rsidRPr="67C6F64D">
        <w:t>dvice</w:t>
      </w:r>
      <w:bookmarkEnd w:id="9"/>
      <w:r w:rsidRPr="67C6F64D">
        <w:t xml:space="preserve"> </w:t>
      </w:r>
    </w:p>
    <w:p w14:paraId="24105D5A" w14:textId="572609F6" w:rsidR="005A1BD0" w:rsidRPr="005E00E5" w:rsidRDefault="005A1BD0" w:rsidP="005E00E5">
      <w:pPr>
        <w:pStyle w:val="Heading2"/>
        <w:rPr>
          <w:rFonts w:eastAsia="Source Sans Pro" w:cs="Source Sans Pro"/>
        </w:rPr>
      </w:pPr>
      <w:bookmarkStart w:id="10" w:name="_Toc202960862"/>
      <w:r w:rsidRPr="67C6F64D">
        <w:rPr>
          <w:rFonts w:eastAsia="Source Sans Pro" w:cs="Source Sans Pro"/>
        </w:rPr>
        <w:t>Introduction</w:t>
      </w:r>
      <w:bookmarkEnd w:id="10"/>
    </w:p>
    <w:p w14:paraId="22DA07C9" w14:textId="77777777" w:rsidR="005A1BD0" w:rsidRPr="00EF0ABC" w:rsidRDefault="005A1BD0" w:rsidP="005A1BD0">
      <w:pPr>
        <w:autoSpaceDE w:val="0"/>
        <w:autoSpaceDN w:val="0"/>
        <w:adjustRightInd w:val="0"/>
        <w:jc w:val="both"/>
        <w:rPr>
          <w:rFonts w:eastAsia="Source Sans Pro" w:cs="Source Sans Pro"/>
        </w:rPr>
      </w:pPr>
      <w:r w:rsidRPr="67C6F64D">
        <w:rPr>
          <w:rFonts w:eastAsia="Source Sans Pro" w:cs="Source Sans Pro"/>
        </w:rPr>
        <w:t>Each Parochial Church Council (PCC) must ensure that it meets its obligations under the UK General Data Protection Regulation (UK GDPR) and the Data Protection Act 2018 (DPA).</w:t>
      </w:r>
    </w:p>
    <w:p w14:paraId="21696571" w14:textId="77777777" w:rsidR="005A1BD0" w:rsidRPr="00EF0ABC" w:rsidRDefault="005A1BD0" w:rsidP="005A1BD0">
      <w:pPr>
        <w:autoSpaceDE w:val="0"/>
        <w:autoSpaceDN w:val="0"/>
        <w:adjustRightInd w:val="0"/>
        <w:jc w:val="both"/>
        <w:rPr>
          <w:rFonts w:eastAsia="Source Sans Pro" w:cs="Source Sans Pro"/>
        </w:rPr>
      </w:pPr>
      <w:r w:rsidRPr="67C6F64D">
        <w:rPr>
          <w:rFonts w:eastAsia="Source Sans Pro" w:cs="Source Sans Pro"/>
        </w:rPr>
        <w:t xml:space="preserve"> </w:t>
      </w:r>
    </w:p>
    <w:p w14:paraId="417E9100" w14:textId="6D94FB88" w:rsidR="005A1BD0" w:rsidRPr="00EF0ABC" w:rsidRDefault="005A1BD0" w:rsidP="005A1BD0">
      <w:pPr>
        <w:jc w:val="both"/>
        <w:rPr>
          <w:rFonts w:eastAsia="Source Sans Pro" w:cs="Source Sans Pro"/>
        </w:rPr>
      </w:pPr>
      <w:r w:rsidRPr="67C6F64D">
        <w:rPr>
          <w:rFonts w:eastAsia="Source Sans Pro" w:cs="Source Sans Pro"/>
        </w:rPr>
        <w:t>In the context of data protection, a Parochial Church Council (PCC) acts as a data controller, meaning it determines the purposes and means of processing personal data within the parish.</w:t>
      </w:r>
      <w:r w:rsidR="00E2034E">
        <w:rPr>
          <w:rFonts w:eastAsia="Source Sans Pro" w:cs="Source Sans Pro"/>
        </w:rPr>
        <w:t xml:space="preserve"> </w:t>
      </w:r>
      <w:r w:rsidRPr="67C6F64D">
        <w:rPr>
          <w:rFonts w:eastAsia="Source Sans Pro" w:cs="Source Sans Pro"/>
        </w:rPr>
        <w:t xml:space="preserve">Please note that incumbents and PCCs are considered to be </w:t>
      </w:r>
      <w:r w:rsidRPr="67C6F64D">
        <w:rPr>
          <w:rFonts w:eastAsia="Source Sans Pro" w:cs="Source Sans Pro"/>
          <w:i/>
        </w:rPr>
        <w:t>separate</w:t>
      </w:r>
      <w:r w:rsidRPr="67C6F64D">
        <w:rPr>
          <w:rFonts w:eastAsia="Source Sans Pro" w:cs="Source Sans Pro"/>
        </w:rPr>
        <w:t xml:space="preserve"> data controllers because they are separate legal entities which will be processing personal data.</w:t>
      </w:r>
    </w:p>
    <w:p w14:paraId="61F0E97E" w14:textId="0377D685" w:rsidR="005A1BD0" w:rsidRPr="00EF0ABC" w:rsidRDefault="005A1BD0" w:rsidP="005E00E5">
      <w:pPr>
        <w:pStyle w:val="Heading2"/>
        <w:rPr>
          <w:rFonts w:eastAsia="Source Sans Pro" w:cs="Source Sans Pro"/>
        </w:rPr>
      </w:pPr>
      <w:bookmarkStart w:id="11" w:name="_Toc202960863"/>
      <w:r w:rsidRPr="67C6F64D">
        <w:rPr>
          <w:rFonts w:eastAsia="Source Sans Pro" w:cs="Source Sans Pro"/>
        </w:rPr>
        <w:t xml:space="preserve">Essential </w:t>
      </w:r>
      <w:r w:rsidR="00C0095A">
        <w:rPr>
          <w:rFonts w:eastAsia="Source Sans Pro" w:cs="Source Sans Pro"/>
        </w:rPr>
        <w:t>r</w:t>
      </w:r>
      <w:r w:rsidRPr="67C6F64D">
        <w:rPr>
          <w:rFonts w:eastAsia="Source Sans Pro" w:cs="Source Sans Pro"/>
        </w:rPr>
        <w:t>esources</w:t>
      </w:r>
      <w:bookmarkEnd w:id="11"/>
    </w:p>
    <w:p w14:paraId="723A7BA9" w14:textId="7B836692" w:rsidR="005A1BD0" w:rsidRPr="00752D42" w:rsidRDefault="005A1BD0" w:rsidP="00DD4087">
      <w:pPr>
        <w:pStyle w:val="ListParagraph"/>
        <w:numPr>
          <w:ilvl w:val="0"/>
          <w:numId w:val="41"/>
        </w:numPr>
        <w:spacing w:after="120"/>
        <w:jc w:val="both"/>
        <w:rPr>
          <w:rFonts w:eastAsia="Source Sans Pro" w:cs="Source Sans Pro"/>
        </w:rPr>
      </w:pPr>
      <w:r w:rsidRPr="00752D42">
        <w:rPr>
          <w:rFonts w:eastAsia="Source Sans Pro" w:cs="Source Sans Pro"/>
        </w:rPr>
        <w:t xml:space="preserve">Information Commissioner’s Office (ICO) </w:t>
      </w:r>
      <w:r w:rsidR="00E2034E" w:rsidRPr="00752D42">
        <w:rPr>
          <w:rFonts w:eastAsia="Source Sans Pro" w:cs="Source Sans Pro"/>
        </w:rPr>
        <w:t>w</w:t>
      </w:r>
      <w:r w:rsidRPr="00752D42">
        <w:rPr>
          <w:rFonts w:eastAsia="Source Sans Pro" w:cs="Source Sans Pro"/>
        </w:rPr>
        <w:t xml:space="preserve">ebsite - </w:t>
      </w:r>
      <w:hyperlink r:id="rId22">
        <w:r w:rsidRPr="00752D42">
          <w:rPr>
            <w:rStyle w:val="Hyperlink"/>
            <w:rFonts w:eastAsia="Source Sans Pro" w:cs="Source Sans Pro"/>
          </w:rPr>
          <w:t>Information Commissioner's Office</w:t>
        </w:r>
      </w:hyperlink>
    </w:p>
    <w:p w14:paraId="466CA3BF" w14:textId="7B02E31A" w:rsidR="005A1BD0" w:rsidRPr="00752D42" w:rsidRDefault="005A1BD0" w:rsidP="00DD4087">
      <w:pPr>
        <w:pStyle w:val="ListParagraph"/>
        <w:numPr>
          <w:ilvl w:val="0"/>
          <w:numId w:val="41"/>
        </w:numPr>
        <w:jc w:val="both"/>
        <w:rPr>
          <w:rFonts w:eastAsia="Source Sans Pro" w:cs="Source Sans Pro"/>
        </w:rPr>
      </w:pPr>
      <w:r w:rsidRPr="00752D42">
        <w:rPr>
          <w:rFonts w:eastAsia="Source Sans Pro" w:cs="Source Sans Pro"/>
        </w:rPr>
        <w:t xml:space="preserve">Parish Resources Website – </w:t>
      </w:r>
      <w:hyperlink r:id="rId23">
        <w:r w:rsidRPr="00752D42">
          <w:rPr>
            <w:rStyle w:val="Hyperlink"/>
            <w:rFonts w:eastAsia="Source Sans Pro" w:cs="Source Sans Pro"/>
          </w:rPr>
          <w:t>Data Protection: Parishes and GDPR</w:t>
        </w:r>
      </w:hyperlink>
      <w:r w:rsidRPr="00752D42">
        <w:rPr>
          <w:rFonts w:eastAsia="Source Sans Pro" w:cs="Source Sans Pro"/>
        </w:rPr>
        <w:t xml:space="preserve"> (includes templates for a Privacy Notice, Retention Policy, Audit Form and Consent Form)</w:t>
      </w:r>
    </w:p>
    <w:p w14:paraId="401277F9" w14:textId="6C36D4E4" w:rsidR="005A1BD0" w:rsidRPr="00752D42" w:rsidRDefault="005A1BD0" w:rsidP="00DD4087">
      <w:pPr>
        <w:pStyle w:val="ListParagraph"/>
        <w:numPr>
          <w:ilvl w:val="0"/>
          <w:numId w:val="41"/>
        </w:numPr>
        <w:spacing w:after="120"/>
        <w:jc w:val="both"/>
        <w:rPr>
          <w:rFonts w:eastAsia="Source Sans Pro" w:cs="Source Sans Pro"/>
        </w:rPr>
      </w:pPr>
      <w:r w:rsidRPr="00752D42">
        <w:rPr>
          <w:rFonts w:eastAsia="Source Sans Pro" w:cs="Source Sans Pro"/>
        </w:rPr>
        <w:t xml:space="preserve">Care of Parish Records – </w:t>
      </w:r>
      <w:hyperlink r:id="rId24">
        <w:r w:rsidRPr="00752D42">
          <w:rPr>
            <w:rStyle w:val="Hyperlink"/>
            <w:rFonts w:eastAsia="Source Sans Pro" w:cs="Source Sans Pro"/>
          </w:rPr>
          <w:t>‘Keep or Bin’ guidance for parishes</w:t>
        </w:r>
      </w:hyperlink>
      <w:r w:rsidRPr="00752D42">
        <w:rPr>
          <w:rFonts w:eastAsia="Source Sans Pro" w:cs="Source Sans Pro"/>
        </w:rPr>
        <w:t xml:space="preserve"> (document retention)</w:t>
      </w:r>
      <w:r w:rsidR="00063772">
        <w:rPr>
          <w:rFonts w:eastAsia="Source Sans Pro" w:cs="Source Sans Pro"/>
        </w:rPr>
        <w:t>.</w:t>
      </w:r>
    </w:p>
    <w:p w14:paraId="276528D3" w14:textId="77777777" w:rsidR="00752D42" w:rsidRDefault="00752D42" w:rsidP="00163A86">
      <w:pPr>
        <w:pStyle w:val="Heading2"/>
        <w:rPr>
          <w:rFonts w:eastAsia="Source Sans Pro" w:cs="Source Sans Pro"/>
        </w:rPr>
      </w:pPr>
    </w:p>
    <w:p w14:paraId="267AD6B5" w14:textId="68EEACB9" w:rsidR="005A1BD0" w:rsidRPr="00EF0ABC" w:rsidRDefault="005A1BD0" w:rsidP="00163A86">
      <w:pPr>
        <w:pStyle w:val="Heading2"/>
        <w:rPr>
          <w:rFonts w:eastAsia="Source Sans Pro" w:cs="Source Sans Pro"/>
        </w:rPr>
      </w:pPr>
      <w:bookmarkStart w:id="12" w:name="_Toc202960864"/>
      <w:r w:rsidRPr="67C6F64D">
        <w:rPr>
          <w:rFonts w:eastAsia="Source Sans Pro" w:cs="Source Sans Pro"/>
        </w:rPr>
        <w:t>Key terms</w:t>
      </w:r>
      <w:bookmarkEnd w:id="12"/>
    </w:p>
    <w:p w14:paraId="518BA96E" w14:textId="77777777" w:rsidR="005A1BD0" w:rsidRPr="00EF0ABC" w:rsidRDefault="005A1BD0" w:rsidP="005A1BD0">
      <w:pPr>
        <w:spacing w:line="259" w:lineRule="auto"/>
        <w:jc w:val="both"/>
        <w:rPr>
          <w:rFonts w:eastAsia="Source Sans Pro" w:cs="Source Sans Pro"/>
        </w:rPr>
      </w:pPr>
      <w:r w:rsidRPr="67C6F64D">
        <w:rPr>
          <w:rFonts w:eastAsia="Source Sans Pro" w:cs="Source Sans Pro"/>
        </w:rPr>
        <w:lastRenderedPageBreak/>
        <w:t>Data Controller</w:t>
      </w:r>
      <w:r w:rsidRPr="00EF0ABC">
        <w:tab/>
      </w:r>
      <w:r w:rsidRPr="67C6F64D">
        <w:rPr>
          <w:rFonts w:eastAsia="Source Sans Pro" w:cs="Source Sans Pro"/>
        </w:rPr>
        <w:t>Person/organisation who determines the how and what of processing</w:t>
      </w:r>
    </w:p>
    <w:p w14:paraId="75EFCC55" w14:textId="77777777" w:rsidR="005A1BD0" w:rsidRPr="00EF0ABC" w:rsidRDefault="005A1BD0" w:rsidP="005A1BD0">
      <w:pPr>
        <w:spacing w:line="259" w:lineRule="auto"/>
        <w:jc w:val="both"/>
        <w:rPr>
          <w:rFonts w:eastAsia="Source Sans Pro" w:cs="Source Sans Pro"/>
        </w:rPr>
      </w:pPr>
      <w:r w:rsidRPr="67C6F64D">
        <w:rPr>
          <w:rFonts w:eastAsia="Source Sans Pro" w:cs="Source Sans Pro"/>
        </w:rPr>
        <w:t>Data Processor</w:t>
      </w:r>
      <w:r w:rsidRPr="00EF0ABC">
        <w:tab/>
      </w:r>
      <w:r w:rsidRPr="67C6F64D">
        <w:rPr>
          <w:rFonts w:eastAsia="Source Sans Pro" w:cs="Source Sans Pro"/>
        </w:rPr>
        <w:t>Responsible for processing personal data on behalf of a controller</w:t>
      </w:r>
    </w:p>
    <w:p w14:paraId="0B7EBDE3" w14:textId="77777777" w:rsidR="005A1BD0" w:rsidRPr="00EF0ABC" w:rsidRDefault="005A1BD0" w:rsidP="005A1BD0">
      <w:pPr>
        <w:spacing w:line="259" w:lineRule="auto"/>
        <w:jc w:val="both"/>
        <w:rPr>
          <w:rFonts w:eastAsia="Source Sans Pro" w:cs="Source Sans Pro"/>
        </w:rPr>
      </w:pPr>
      <w:r w:rsidRPr="67C6F64D">
        <w:rPr>
          <w:rFonts w:eastAsia="Source Sans Pro" w:cs="Source Sans Pro"/>
        </w:rPr>
        <w:t>Processing</w:t>
      </w:r>
      <w:r w:rsidRPr="00EF0ABC">
        <w:tab/>
      </w:r>
      <w:r w:rsidRPr="00EF0ABC">
        <w:tab/>
      </w:r>
      <w:r w:rsidRPr="67C6F64D">
        <w:rPr>
          <w:rFonts w:eastAsia="Source Sans Pro" w:cs="Source Sans Pro"/>
        </w:rPr>
        <w:t>Anything done with/to personal data, including storing it</w:t>
      </w:r>
    </w:p>
    <w:p w14:paraId="18475B40" w14:textId="77777777" w:rsidR="005A1BD0" w:rsidRPr="00EF0ABC" w:rsidRDefault="005A1BD0" w:rsidP="005A1BD0">
      <w:pPr>
        <w:spacing w:line="259" w:lineRule="auto"/>
        <w:jc w:val="both"/>
        <w:rPr>
          <w:rFonts w:eastAsia="Source Sans Pro" w:cs="Source Sans Pro"/>
        </w:rPr>
      </w:pPr>
      <w:r w:rsidRPr="67C6F64D">
        <w:rPr>
          <w:rFonts w:eastAsia="Source Sans Pro" w:cs="Source Sans Pro"/>
        </w:rPr>
        <w:t>Data Subject</w:t>
      </w:r>
      <w:r w:rsidRPr="00EF0ABC">
        <w:tab/>
      </w:r>
      <w:r w:rsidRPr="00EF0ABC">
        <w:tab/>
      </w:r>
      <w:r w:rsidRPr="67C6F64D">
        <w:rPr>
          <w:rFonts w:eastAsia="Source Sans Pro" w:cs="Source Sans Pro"/>
        </w:rPr>
        <w:t>Person about whom personal data is processed</w:t>
      </w:r>
    </w:p>
    <w:p w14:paraId="64592767" w14:textId="027FD458" w:rsidR="005A1BD0" w:rsidRPr="00EF0ABC" w:rsidRDefault="005A1BD0" w:rsidP="67C6F64D">
      <w:pPr>
        <w:spacing w:line="259" w:lineRule="auto"/>
        <w:ind w:left="2160" w:hanging="2160"/>
        <w:jc w:val="both"/>
        <w:rPr>
          <w:rFonts w:eastAsia="Source Sans Pro" w:cs="Source Sans Pro"/>
        </w:rPr>
      </w:pPr>
      <w:r w:rsidRPr="67C6F64D">
        <w:rPr>
          <w:rFonts w:eastAsia="Source Sans Pro" w:cs="Source Sans Pro"/>
        </w:rPr>
        <w:t>Personal Data</w:t>
      </w:r>
      <w:r w:rsidRPr="00EF0ABC">
        <w:tab/>
      </w:r>
      <w:r w:rsidRPr="67C6F64D">
        <w:rPr>
          <w:rFonts w:eastAsia="Source Sans Pro" w:cs="Source Sans Pro"/>
        </w:rPr>
        <w:t>Information about a living individual which is capable of identifying that individual</w:t>
      </w:r>
    </w:p>
    <w:p w14:paraId="617B7A68" w14:textId="2E3F5E3F" w:rsidR="005A1BD0" w:rsidRPr="00EF0ABC" w:rsidRDefault="005A1BD0" w:rsidP="005E00E5">
      <w:pPr>
        <w:pStyle w:val="Heading2"/>
        <w:rPr>
          <w:rFonts w:eastAsia="Source Sans Pro" w:cs="Source Sans Pro"/>
        </w:rPr>
      </w:pPr>
      <w:bookmarkStart w:id="13" w:name="_Toc202960865"/>
      <w:r w:rsidRPr="67C6F64D">
        <w:rPr>
          <w:rFonts w:eastAsia="Source Sans Pro" w:cs="Source Sans Pro"/>
        </w:rPr>
        <w:t>The role and responsibilities of the PCC</w:t>
      </w:r>
      <w:bookmarkEnd w:id="13"/>
    </w:p>
    <w:p w14:paraId="56B91B77" w14:textId="40294679" w:rsidR="00EB3ADA" w:rsidRDefault="005A1BD0" w:rsidP="00DD4087">
      <w:pPr>
        <w:pStyle w:val="ListParagraph"/>
        <w:numPr>
          <w:ilvl w:val="0"/>
          <w:numId w:val="5"/>
        </w:numPr>
        <w:jc w:val="both"/>
        <w:rPr>
          <w:rFonts w:eastAsia="Source Sans Pro" w:cs="Source Sans Pro"/>
        </w:rPr>
      </w:pPr>
      <w:r w:rsidRPr="67C6F64D">
        <w:rPr>
          <w:rFonts w:eastAsia="Source Sans Pro" w:cs="Source Sans Pro"/>
        </w:rPr>
        <w:t xml:space="preserve">To make decisions about how personal data collected within the parish is used, stored, and shared.  This could include information from electoral rolls, </w:t>
      </w:r>
      <w:r w:rsidR="008255E7">
        <w:rPr>
          <w:rFonts w:eastAsia="Source Sans Pro" w:cs="Source Sans Pro"/>
        </w:rPr>
        <w:t>G</w:t>
      </w:r>
      <w:r w:rsidRPr="67C6F64D">
        <w:rPr>
          <w:rFonts w:eastAsia="Source Sans Pro" w:cs="Source Sans Pro"/>
        </w:rPr>
        <w:t xml:space="preserve">ift </w:t>
      </w:r>
      <w:r w:rsidR="008255E7">
        <w:rPr>
          <w:rFonts w:eastAsia="Source Sans Pro" w:cs="Source Sans Pro"/>
        </w:rPr>
        <w:t>A</w:t>
      </w:r>
      <w:r w:rsidRPr="67C6F64D">
        <w:rPr>
          <w:rFonts w:eastAsia="Source Sans Pro" w:cs="Source Sans Pro"/>
        </w:rPr>
        <w:t>id declarations, parish registers (baptisms, marriages, funerals), and other data related to church activities and members. </w:t>
      </w:r>
    </w:p>
    <w:p w14:paraId="67C2123A" w14:textId="77777777" w:rsidR="00EB3ADA" w:rsidRDefault="00EB3ADA" w:rsidP="00EB3ADA">
      <w:pPr>
        <w:pStyle w:val="ListParagraph"/>
        <w:jc w:val="both"/>
        <w:rPr>
          <w:rFonts w:eastAsia="Source Sans Pro" w:cs="Source Sans Pro"/>
        </w:rPr>
      </w:pPr>
    </w:p>
    <w:p w14:paraId="278E2A05" w14:textId="165F796D" w:rsidR="005A1BD0" w:rsidRPr="00EF0ABC" w:rsidRDefault="005A1BD0" w:rsidP="00DD4087">
      <w:pPr>
        <w:pStyle w:val="ListParagraph"/>
        <w:numPr>
          <w:ilvl w:val="0"/>
          <w:numId w:val="5"/>
        </w:numPr>
        <w:jc w:val="both"/>
        <w:rPr>
          <w:rFonts w:eastAsia="Source Sans Pro" w:cs="Source Sans Pro"/>
        </w:rPr>
      </w:pPr>
      <w:r w:rsidRPr="67C6F64D">
        <w:rPr>
          <w:rFonts w:eastAsia="Source Sans Pro" w:cs="Source Sans Pro"/>
        </w:rPr>
        <w:t xml:space="preserve">To comply with data protection legislation guided by the UK GDPR data protection principles, which in summary require that personal data be: </w:t>
      </w:r>
    </w:p>
    <w:p w14:paraId="13EEDB5C" w14:textId="340CBEDA" w:rsidR="005A1BD0" w:rsidRPr="00EF0ABC" w:rsidRDefault="002B4978" w:rsidP="00EC60A9">
      <w:pPr>
        <w:pStyle w:val="Default"/>
        <w:numPr>
          <w:ilvl w:val="0"/>
          <w:numId w:val="4"/>
        </w:numPr>
        <w:ind w:left="1418" w:hanging="425"/>
        <w:jc w:val="both"/>
        <w:rPr>
          <w:rFonts w:ascii="Source Sans Pro" w:eastAsia="Source Sans Pro" w:hAnsi="Source Sans Pro" w:cs="Source Sans Pro"/>
        </w:rPr>
      </w:pPr>
      <w:r>
        <w:rPr>
          <w:rFonts w:ascii="Source Sans Pro" w:eastAsia="Source Sans Pro" w:hAnsi="Source Sans Pro" w:cs="Source Sans Pro"/>
        </w:rPr>
        <w:t>Pr</w:t>
      </w:r>
      <w:commentRangeStart w:id="14"/>
      <w:r w:rsidR="005A1BD0" w:rsidRPr="67C6F64D">
        <w:rPr>
          <w:rFonts w:ascii="Source Sans Pro" w:eastAsia="Source Sans Pro" w:hAnsi="Source Sans Pro" w:cs="Source Sans Pro"/>
        </w:rPr>
        <w:t xml:space="preserve">ocessed fairly, lawfully and in a transparent manner </w:t>
      </w:r>
    </w:p>
    <w:p w14:paraId="4D620E38" w14:textId="432CBA7F" w:rsidR="005A1BD0" w:rsidRPr="00EF0ABC" w:rsidRDefault="002B4978" w:rsidP="00EC60A9">
      <w:pPr>
        <w:pStyle w:val="Default"/>
        <w:numPr>
          <w:ilvl w:val="0"/>
          <w:numId w:val="4"/>
        </w:numPr>
        <w:ind w:left="1418" w:hanging="425"/>
        <w:jc w:val="both"/>
        <w:rPr>
          <w:rFonts w:ascii="Source Sans Pro" w:eastAsia="Source Sans Pro" w:hAnsi="Source Sans Pro" w:cs="Source Sans Pro"/>
        </w:rPr>
      </w:pPr>
      <w:r>
        <w:rPr>
          <w:rFonts w:ascii="Source Sans Pro" w:eastAsia="Source Sans Pro" w:hAnsi="Source Sans Pro" w:cs="Source Sans Pro"/>
        </w:rPr>
        <w:t>U</w:t>
      </w:r>
      <w:r w:rsidR="005A1BD0" w:rsidRPr="67C6F64D">
        <w:rPr>
          <w:rFonts w:ascii="Source Sans Pro" w:eastAsia="Source Sans Pro" w:hAnsi="Source Sans Pro" w:cs="Source Sans Pro"/>
        </w:rPr>
        <w:t xml:space="preserve">sed only for limited, specified stated purposes and not used or disclosed in any way incompatible with those purposes </w:t>
      </w:r>
    </w:p>
    <w:p w14:paraId="45C86438" w14:textId="391BE0D3" w:rsidR="005A1BD0" w:rsidRPr="00EF0ABC" w:rsidRDefault="002B4978" w:rsidP="00EC60A9">
      <w:pPr>
        <w:pStyle w:val="Default"/>
        <w:numPr>
          <w:ilvl w:val="0"/>
          <w:numId w:val="4"/>
        </w:numPr>
        <w:ind w:left="1418" w:hanging="425"/>
        <w:jc w:val="both"/>
        <w:rPr>
          <w:rFonts w:ascii="Source Sans Pro" w:eastAsia="Source Sans Pro" w:hAnsi="Source Sans Pro" w:cs="Source Sans Pro"/>
        </w:rPr>
      </w:pPr>
      <w:r>
        <w:rPr>
          <w:rFonts w:ascii="Source Sans Pro" w:eastAsia="Source Sans Pro" w:hAnsi="Source Sans Pro" w:cs="Source Sans Pro"/>
        </w:rPr>
        <w:t>A</w:t>
      </w:r>
      <w:r w:rsidR="005A1BD0" w:rsidRPr="67C6F64D">
        <w:rPr>
          <w:rFonts w:ascii="Source Sans Pro" w:eastAsia="Source Sans Pro" w:hAnsi="Source Sans Pro" w:cs="Source Sans Pro"/>
        </w:rPr>
        <w:t xml:space="preserve">dequate, relevant, and limited to what is necessary </w:t>
      </w:r>
    </w:p>
    <w:p w14:paraId="33B98512" w14:textId="1BCDD451" w:rsidR="005A1BD0" w:rsidRPr="00EF0ABC" w:rsidRDefault="002B4978" w:rsidP="00EC60A9">
      <w:pPr>
        <w:pStyle w:val="Default"/>
        <w:numPr>
          <w:ilvl w:val="0"/>
          <w:numId w:val="4"/>
        </w:numPr>
        <w:ind w:left="1418" w:hanging="425"/>
        <w:jc w:val="both"/>
        <w:rPr>
          <w:rFonts w:ascii="Source Sans Pro" w:eastAsia="Source Sans Pro" w:hAnsi="Source Sans Pro" w:cs="Source Sans Pro"/>
        </w:rPr>
      </w:pPr>
      <w:r>
        <w:rPr>
          <w:rFonts w:ascii="Source Sans Pro" w:eastAsia="Source Sans Pro" w:hAnsi="Source Sans Pro" w:cs="Source Sans Pro"/>
        </w:rPr>
        <w:t>A</w:t>
      </w:r>
      <w:r w:rsidR="005A1BD0" w:rsidRPr="67C6F64D">
        <w:rPr>
          <w:rFonts w:ascii="Source Sans Pro" w:eastAsia="Source Sans Pro" w:hAnsi="Source Sans Pro" w:cs="Source Sans Pro"/>
        </w:rPr>
        <w:t xml:space="preserve">ccurate and, where necessary, up to date </w:t>
      </w:r>
    </w:p>
    <w:p w14:paraId="6F32DD60" w14:textId="18BCA5BB" w:rsidR="005A1BD0" w:rsidRPr="00EF0ABC" w:rsidRDefault="002B4978" w:rsidP="00EC60A9">
      <w:pPr>
        <w:pStyle w:val="Default"/>
        <w:numPr>
          <w:ilvl w:val="0"/>
          <w:numId w:val="4"/>
        </w:numPr>
        <w:ind w:left="1418" w:hanging="425"/>
        <w:jc w:val="both"/>
        <w:rPr>
          <w:rFonts w:ascii="Source Sans Pro" w:eastAsia="Source Sans Pro" w:hAnsi="Source Sans Pro" w:cs="Source Sans Pro"/>
        </w:rPr>
      </w:pPr>
      <w:r>
        <w:rPr>
          <w:rFonts w:ascii="Source Sans Pro" w:eastAsia="Source Sans Pro" w:hAnsi="Source Sans Pro" w:cs="Source Sans Pro"/>
        </w:rPr>
        <w:t>N</w:t>
      </w:r>
      <w:r w:rsidR="005A1BD0" w:rsidRPr="67C6F64D">
        <w:rPr>
          <w:rFonts w:ascii="Source Sans Pro" w:eastAsia="Source Sans Pro" w:hAnsi="Source Sans Pro" w:cs="Source Sans Pro"/>
        </w:rPr>
        <w:t>ot kept for longer than necessary</w:t>
      </w:r>
    </w:p>
    <w:p w14:paraId="0D63A3EA" w14:textId="53BEF39F" w:rsidR="005A1BD0" w:rsidRPr="00EF0ABC" w:rsidRDefault="002B4978" w:rsidP="00EC60A9">
      <w:pPr>
        <w:pStyle w:val="Default"/>
        <w:numPr>
          <w:ilvl w:val="0"/>
          <w:numId w:val="4"/>
        </w:numPr>
        <w:ind w:left="1418" w:hanging="425"/>
        <w:jc w:val="both"/>
        <w:rPr>
          <w:rFonts w:ascii="Source Sans Pro" w:eastAsia="Source Sans Pro" w:hAnsi="Source Sans Pro" w:cs="Source Sans Pro"/>
        </w:rPr>
      </w:pPr>
      <w:r>
        <w:rPr>
          <w:rFonts w:ascii="Source Sans Pro" w:eastAsia="Source Sans Pro" w:hAnsi="Source Sans Pro" w:cs="Source Sans Pro"/>
        </w:rPr>
        <w:t>K</w:t>
      </w:r>
      <w:r w:rsidR="005A1BD0" w:rsidRPr="67C6F64D">
        <w:rPr>
          <w:rFonts w:ascii="Source Sans Pro" w:eastAsia="Source Sans Pro" w:hAnsi="Source Sans Pro" w:cs="Source Sans Pro"/>
        </w:rPr>
        <w:t>ept safe and secure</w:t>
      </w:r>
      <w:commentRangeEnd w:id="14"/>
      <w:r w:rsidR="00A34E2C">
        <w:rPr>
          <w:rStyle w:val="CommentReference"/>
          <w:rFonts w:ascii="Source Sans Pro" w:hAnsi="Source Sans Pro" w:cs="Calibri Light"/>
        </w:rPr>
        <w:commentReference w:id="14"/>
      </w:r>
      <w:r w:rsidR="003643DB">
        <w:rPr>
          <w:rFonts w:ascii="Source Sans Pro" w:eastAsia="Source Sans Pro" w:hAnsi="Source Sans Pro" w:cs="Source Sans Pro"/>
        </w:rPr>
        <w:t>.</w:t>
      </w:r>
    </w:p>
    <w:p w14:paraId="4293FB2F" w14:textId="77777777" w:rsidR="005A1BD0" w:rsidRPr="00EF0ABC" w:rsidRDefault="005A1BD0" w:rsidP="005A1BD0">
      <w:pPr>
        <w:pStyle w:val="Default"/>
        <w:ind w:left="1985"/>
        <w:jc w:val="both"/>
        <w:rPr>
          <w:rFonts w:ascii="Source Sans Pro" w:eastAsia="Source Sans Pro" w:hAnsi="Source Sans Pro" w:cs="Source Sans Pro"/>
        </w:rPr>
      </w:pPr>
    </w:p>
    <w:p w14:paraId="4218163C" w14:textId="410E4F43" w:rsidR="005A1BD0" w:rsidRPr="00EF0ABC" w:rsidRDefault="005A1BD0" w:rsidP="00DD4087">
      <w:pPr>
        <w:pStyle w:val="ListParagraph"/>
        <w:numPr>
          <w:ilvl w:val="0"/>
          <w:numId w:val="6"/>
        </w:numPr>
        <w:jc w:val="both"/>
        <w:rPr>
          <w:rFonts w:eastAsia="Source Sans Pro" w:cs="Source Sans Pro"/>
        </w:rPr>
      </w:pPr>
      <w:r w:rsidRPr="67C6F64D">
        <w:rPr>
          <w:rFonts w:eastAsia="Source Sans Pro" w:cs="Source Sans Pro"/>
        </w:rPr>
        <w:t>To understand and comply with the rights of data subjects</w:t>
      </w:r>
      <w:r w:rsidR="00E3693B">
        <w:rPr>
          <w:rFonts w:eastAsia="Source Sans Pro" w:cs="Source Sans Pro"/>
        </w:rPr>
        <w:t>:</w:t>
      </w:r>
    </w:p>
    <w:p w14:paraId="3119E5AC" w14:textId="73BFE3DA" w:rsidR="005A1BD0" w:rsidRPr="00EF0ABC" w:rsidRDefault="002B4978" w:rsidP="00EC60A9">
      <w:pPr>
        <w:pStyle w:val="Default"/>
        <w:numPr>
          <w:ilvl w:val="0"/>
          <w:numId w:val="4"/>
        </w:numPr>
        <w:ind w:left="1418" w:hanging="425"/>
        <w:jc w:val="both"/>
        <w:rPr>
          <w:rFonts w:ascii="Source Sans Pro" w:eastAsia="Source Sans Pro" w:hAnsi="Source Sans Pro" w:cs="Source Sans Pro"/>
        </w:rPr>
      </w:pPr>
      <w:r>
        <w:rPr>
          <w:rFonts w:ascii="Source Sans Pro" w:eastAsia="Source Sans Pro" w:hAnsi="Source Sans Pro" w:cs="Source Sans Pro"/>
        </w:rPr>
        <w:t>T</w:t>
      </w:r>
      <w:r w:rsidR="005A1BD0" w:rsidRPr="67C6F64D">
        <w:rPr>
          <w:rFonts w:ascii="Source Sans Pro" w:eastAsia="Source Sans Pro" w:hAnsi="Source Sans Pro" w:cs="Source Sans Pro"/>
        </w:rPr>
        <w:t>he right to be informed</w:t>
      </w:r>
    </w:p>
    <w:p w14:paraId="498CC436" w14:textId="2927CDE4" w:rsidR="005A1BD0" w:rsidRPr="00EF0ABC" w:rsidRDefault="002B4978" w:rsidP="00EC60A9">
      <w:pPr>
        <w:pStyle w:val="Default"/>
        <w:numPr>
          <w:ilvl w:val="0"/>
          <w:numId w:val="4"/>
        </w:numPr>
        <w:ind w:left="1418" w:hanging="425"/>
        <w:jc w:val="both"/>
        <w:rPr>
          <w:rFonts w:ascii="Source Sans Pro" w:eastAsia="Source Sans Pro" w:hAnsi="Source Sans Pro" w:cs="Source Sans Pro"/>
        </w:rPr>
      </w:pPr>
      <w:r>
        <w:rPr>
          <w:rFonts w:ascii="Source Sans Pro" w:eastAsia="Source Sans Pro" w:hAnsi="Source Sans Pro" w:cs="Source Sans Pro"/>
        </w:rPr>
        <w:t>T</w:t>
      </w:r>
      <w:r w:rsidR="005A1BD0" w:rsidRPr="67C6F64D">
        <w:rPr>
          <w:rFonts w:ascii="Source Sans Pro" w:eastAsia="Source Sans Pro" w:hAnsi="Source Sans Pro" w:cs="Source Sans Pro"/>
        </w:rPr>
        <w:t>he right of access</w:t>
      </w:r>
    </w:p>
    <w:p w14:paraId="38502575" w14:textId="1B7A3A26" w:rsidR="005A1BD0" w:rsidRPr="00EF0ABC" w:rsidRDefault="002B4978" w:rsidP="00EC60A9">
      <w:pPr>
        <w:pStyle w:val="Default"/>
        <w:numPr>
          <w:ilvl w:val="0"/>
          <w:numId w:val="4"/>
        </w:numPr>
        <w:ind w:left="1418" w:hanging="425"/>
        <w:jc w:val="both"/>
        <w:rPr>
          <w:rFonts w:ascii="Source Sans Pro" w:eastAsia="Source Sans Pro" w:hAnsi="Source Sans Pro" w:cs="Source Sans Pro"/>
        </w:rPr>
      </w:pPr>
      <w:r>
        <w:rPr>
          <w:rFonts w:ascii="Source Sans Pro" w:eastAsia="Source Sans Pro" w:hAnsi="Source Sans Pro" w:cs="Source Sans Pro"/>
        </w:rPr>
        <w:t>T</w:t>
      </w:r>
      <w:r w:rsidR="005A1BD0" w:rsidRPr="67C6F64D">
        <w:rPr>
          <w:rFonts w:ascii="Source Sans Pro" w:eastAsia="Source Sans Pro" w:hAnsi="Source Sans Pro" w:cs="Source Sans Pro"/>
        </w:rPr>
        <w:t>he right to rectification</w:t>
      </w:r>
    </w:p>
    <w:p w14:paraId="75B9CB2C" w14:textId="4428B8D3" w:rsidR="005A1BD0" w:rsidRPr="00EF0ABC" w:rsidRDefault="002B4978" w:rsidP="00EC60A9">
      <w:pPr>
        <w:pStyle w:val="Default"/>
        <w:numPr>
          <w:ilvl w:val="0"/>
          <w:numId w:val="4"/>
        </w:numPr>
        <w:ind w:left="1418" w:hanging="425"/>
        <w:jc w:val="both"/>
        <w:rPr>
          <w:rFonts w:ascii="Source Sans Pro" w:eastAsia="Source Sans Pro" w:hAnsi="Source Sans Pro" w:cs="Source Sans Pro"/>
        </w:rPr>
      </w:pPr>
      <w:r>
        <w:rPr>
          <w:rFonts w:ascii="Source Sans Pro" w:eastAsia="Source Sans Pro" w:hAnsi="Source Sans Pro" w:cs="Source Sans Pro"/>
        </w:rPr>
        <w:t>T</w:t>
      </w:r>
      <w:r w:rsidR="005A1BD0" w:rsidRPr="67C6F64D">
        <w:rPr>
          <w:rFonts w:ascii="Source Sans Pro" w:eastAsia="Source Sans Pro" w:hAnsi="Source Sans Pro" w:cs="Source Sans Pro"/>
        </w:rPr>
        <w:t>he right to erasure</w:t>
      </w:r>
    </w:p>
    <w:p w14:paraId="73B456BC" w14:textId="70497F0C" w:rsidR="005A1BD0" w:rsidRPr="00EF0ABC" w:rsidRDefault="002B4978" w:rsidP="00EC60A9">
      <w:pPr>
        <w:pStyle w:val="Default"/>
        <w:numPr>
          <w:ilvl w:val="0"/>
          <w:numId w:val="4"/>
        </w:numPr>
        <w:ind w:left="1418" w:hanging="425"/>
        <w:jc w:val="both"/>
        <w:rPr>
          <w:rFonts w:ascii="Source Sans Pro" w:eastAsia="Source Sans Pro" w:hAnsi="Source Sans Pro" w:cs="Source Sans Pro"/>
        </w:rPr>
      </w:pPr>
      <w:r>
        <w:rPr>
          <w:rFonts w:ascii="Source Sans Pro" w:eastAsia="Source Sans Pro" w:hAnsi="Source Sans Pro" w:cs="Source Sans Pro"/>
        </w:rPr>
        <w:t>T</w:t>
      </w:r>
      <w:r w:rsidR="005A1BD0" w:rsidRPr="67C6F64D">
        <w:rPr>
          <w:rFonts w:ascii="Source Sans Pro" w:eastAsia="Source Sans Pro" w:hAnsi="Source Sans Pro" w:cs="Source Sans Pro"/>
        </w:rPr>
        <w:t>he right to restrict processing</w:t>
      </w:r>
    </w:p>
    <w:p w14:paraId="68705EF5" w14:textId="4B70E508" w:rsidR="005A1BD0" w:rsidRPr="00EF0ABC" w:rsidRDefault="002B4978" w:rsidP="00EC60A9">
      <w:pPr>
        <w:pStyle w:val="Default"/>
        <w:numPr>
          <w:ilvl w:val="0"/>
          <w:numId w:val="4"/>
        </w:numPr>
        <w:ind w:left="1418" w:hanging="425"/>
        <w:jc w:val="both"/>
        <w:rPr>
          <w:rFonts w:ascii="Source Sans Pro" w:eastAsia="Source Sans Pro" w:hAnsi="Source Sans Pro" w:cs="Source Sans Pro"/>
        </w:rPr>
      </w:pPr>
      <w:r>
        <w:rPr>
          <w:rFonts w:ascii="Source Sans Pro" w:eastAsia="Source Sans Pro" w:hAnsi="Source Sans Pro" w:cs="Source Sans Pro"/>
        </w:rPr>
        <w:t>T</w:t>
      </w:r>
      <w:r w:rsidR="005A1BD0" w:rsidRPr="67C6F64D">
        <w:rPr>
          <w:rFonts w:ascii="Source Sans Pro" w:eastAsia="Source Sans Pro" w:hAnsi="Source Sans Pro" w:cs="Source Sans Pro"/>
        </w:rPr>
        <w:t xml:space="preserve">he right to data portability </w:t>
      </w:r>
    </w:p>
    <w:p w14:paraId="39F7D62A" w14:textId="72FD4E5C" w:rsidR="005A1BD0" w:rsidRPr="00EF0ABC" w:rsidRDefault="002B4978" w:rsidP="00EC60A9">
      <w:pPr>
        <w:pStyle w:val="Default"/>
        <w:numPr>
          <w:ilvl w:val="0"/>
          <w:numId w:val="4"/>
        </w:numPr>
        <w:ind w:left="1418" w:hanging="425"/>
        <w:jc w:val="both"/>
        <w:rPr>
          <w:rFonts w:ascii="Source Sans Pro" w:eastAsia="Source Sans Pro" w:hAnsi="Source Sans Pro" w:cs="Source Sans Pro"/>
        </w:rPr>
      </w:pPr>
      <w:r>
        <w:rPr>
          <w:rFonts w:ascii="Source Sans Pro" w:eastAsia="Source Sans Pro" w:hAnsi="Source Sans Pro" w:cs="Source Sans Pro"/>
        </w:rPr>
        <w:t>T</w:t>
      </w:r>
      <w:r w:rsidR="005A1BD0" w:rsidRPr="67C6F64D">
        <w:rPr>
          <w:rFonts w:ascii="Source Sans Pro" w:eastAsia="Source Sans Pro" w:hAnsi="Source Sans Pro" w:cs="Source Sans Pro"/>
        </w:rPr>
        <w:t>he right to object</w:t>
      </w:r>
    </w:p>
    <w:p w14:paraId="73DFD814" w14:textId="3B47BF35" w:rsidR="005A1BD0" w:rsidRPr="00EF0ABC" w:rsidRDefault="002B4978" w:rsidP="00EC60A9">
      <w:pPr>
        <w:pStyle w:val="Default"/>
        <w:numPr>
          <w:ilvl w:val="0"/>
          <w:numId w:val="4"/>
        </w:numPr>
        <w:ind w:left="1418" w:hanging="425"/>
        <w:jc w:val="both"/>
        <w:rPr>
          <w:rFonts w:ascii="Source Sans Pro" w:eastAsia="Source Sans Pro" w:hAnsi="Source Sans Pro" w:cs="Source Sans Pro"/>
        </w:rPr>
      </w:pPr>
      <w:r>
        <w:rPr>
          <w:rFonts w:ascii="Source Sans Pro" w:eastAsia="Source Sans Pro" w:hAnsi="Source Sans Pro" w:cs="Source Sans Pro"/>
        </w:rPr>
        <w:t>Ri</w:t>
      </w:r>
      <w:r w:rsidR="005A1BD0" w:rsidRPr="67C6F64D">
        <w:rPr>
          <w:rFonts w:ascii="Source Sans Pro" w:eastAsia="Source Sans Pro" w:hAnsi="Source Sans Pro" w:cs="Source Sans Pro"/>
        </w:rPr>
        <w:t>ghts in relation to automated decision making and profiling</w:t>
      </w:r>
      <w:r w:rsidR="00E3693B">
        <w:rPr>
          <w:rFonts w:ascii="Source Sans Pro" w:eastAsia="Source Sans Pro" w:hAnsi="Source Sans Pro" w:cs="Source Sans Pro"/>
        </w:rPr>
        <w:t>.</w:t>
      </w:r>
    </w:p>
    <w:p w14:paraId="6D717AC3" w14:textId="77777777" w:rsidR="005A1BD0" w:rsidRPr="00EF0ABC" w:rsidRDefault="005A1BD0" w:rsidP="005A1BD0">
      <w:pPr>
        <w:jc w:val="both"/>
        <w:rPr>
          <w:rFonts w:eastAsia="Source Sans Pro" w:cs="Source Sans Pro"/>
        </w:rPr>
      </w:pPr>
    </w:p>
    <w:p w14:paraId="357F82A7" w14:textId="13EBF4D7" w:rsidR="005A1BD0" w:rsidRPr="00EF0ABC" w:rsidRDefault="005A1BD0" w:rsidP="005A1BD0">
      <w:pPr>
        <w:jc w:val="both"/>
        <w:rPr>
          <w:rFonts w:eastAsia="Source Sans Pro" w:cs="Source Sans Pro"/>
          <w:b/>
          <w:i/>
          <w:color w:val="265AA6"/>
        </w:rPr>
      </w:pPr>
      <w:r w:rsidRPr="67C6F64D">
        <w:rPr>
          <w:rFonts w:eastAsia="Source Sans Pro" w:cs="Source Sans Pro"/>
          <w:b/>
          <w:i/>
          <w:color w:val="265AA6"/>
        </w:rPr>
        <w:t>Is there a summary guide available for PCC Members?</w:t>
      </w:r>
    </w:p>
    <w:p w14:paraId="77C40539" w14:textId="77777777" w:rsidR="005A1BD0" w:rsidRPr="00EF0ABC" w:rsidRDefault="005A1BD0" w:rsidP="005A1BD0">
      <w:pPr>
        <w:jc w:val="both"/>
        <w:rPr>
          <w:rFonts w:eastAsia="Source Sans Pro" w:cs="Source Sans Pro"/>
          <w:i/>
          <w:color w:val="265AA6"/>
        </w:rPr>
      </w:pPr>
    </w:p>
    <w:p w14:paraId="360963A1" w14:textId="77777777" w:rsidR="005A1BD0" w:rsidRDefault="005A1BD0" w:rsidP="00EB3ADA">
      <w:pPr>
        <w:jc w:val="both"/>
        <w:rPr>
          <w:rFonts w:eastAsia="Source Sans Pro" w:cs="Source Sans Pro"/>
        </w:rPr>
      </w:pPr>
      <w:r w:rsidRPr="67C6F64D">
        <w:rPr>
          <w:rFonts w:eastAsia="Source Sans Pro" w:cs="Source Sans Pro"/>
        </w:rPr>
        <w:t xml:space="preserve">Yes, see </w:t>
      </w:r>
      <w:hyperlink r:id="rId25">
        <w:r w:rsidRPr="67C6F64D">
          <w:rPr>
            <w:rStyle w:val="Hyperlink"/>
            <w:rFonts w:eastAsia="Source Sans Pro" w:cs="Source Sans Pro"/>
          </w:rPr>
          <w:t>A Brief Guide to Data Protection for PCC Members</w:t>
        </w:r>
      </w:hyperlink>
      <w:r w:rsidRPr="67C6F64D">
        <w:rPr>
          <w:rFonts w:eastAsia="Source Sans Pro" w:cs="Source Sans Pro"/>
          <w:b/>
          <w:bCs/>
        </w:rPr>
        <w:t xml:space="preserve"> </w:t>
      </w:r>
      <w:r w:rsidRPr="67C6F64D">
        <w:rPr>
          <w:rFonts w:eastAsia="Source Sans Pro" w:cs="Source Sans Pro"/>
        </w:rPr>
        <w:t xml:space="preserve">on the Parish Resources website.   </w:t>
      </w:r>
    </w:p>
    <w:p w14:paraId="04B2B039" w14:textId="77777777" w:rsidR="00E3693B" w:rsidRPr="00EF0ABC" w:rsidRDefault="00E3693B" w:rsidP="00EB3ADA">
      <w:pPr>
        <w:jc w:val="both"/>
        <w:rPr>
          <w:rFonts w:eastAsia="Source Sans Pro" w:cs="Source Sans Pro"/>
          <w:b/>
        </w:rPr>
      </w:pPr>
    </w:p>
    <w:p w14:paraId="2A3A164C" w14:textId="1A11C68C" w:rsidR="005A1BD0" w:rsidRPr="00EF0ABC" w:rsidRDefault="005A1BD0" w:rsidP="005A1BD0">
      <w:pPr>
        <w:ind w:left="720" w:hanging="720"/>
        <w:jc w:val="both"/>
        <w:rPr>
          <w:rFonts w:eastAsia="Source Sans Pro" w:cs="Source Sans Pro"/>
          <w:b/>
          <w:i/>
          <w:color w:val="265AA6"/>
        </w:rPr>
      </w:pPr>
      <w:r w:rsidRPr="67C6F64D">
        <w:rPr>
          <w:rFonts w:eastAsia="Source Sans Pro" w:cs="Source Sans Pro"/>
          <w:b/>
          <w:i/>
          <w:color w:val="265AA6"/>
        </w:rPr>
        <w:t>How does the PCC identify and record what personal data it is using (processing)?</w:t>
      </w:r>
    </w:p>
    <w:p w14:paraId="117627D2" w14:textId="77777777" w:rsidR="005A1BD0" w:rsidRPr="00EF0ABC" w:rsidRDefault="005A1BD0" w:rsidP="005A1BD0">
      <w:pPr>
        <w:jc w:val="both"/>
        <w:rPr>
          <w:rFonts w:eastAsia="Source Sans Pro" w:cs="Source Sans Pro"/>
          <w:b/>
          <w:i/>
          <w:color w:val="265AA6"/>
        </w:rPr>
      </w:pPr>
    </w:p>
    <w:p w14:paraId="7CE25E54" w14:textId="77777777" w:rsidR="005A1BD0" w:rsidRPr="00EF0ABC" w:rsidRDefault="005A1BD0" w:rsidP="00EB3ADA">
      <w:pPr>
        <w:jc w:val="both"/>
        <w:rPr>
          <w:rFonts w:eastAsia="Source Sans Pro" w:cs="Source Sans Pro"/>
        </w:rPr>
      </w:pPr>
      <w:r w:rsidRPr="67C6F64D">
        <w:rPr>
          <w:rFonts w:eastAsia="Source Sans Pro" w:cs="Source Sans Pro"/>
        </w:rPr>
        <w:t xml:space="preserve">We suggest carrying out a </w:t>
      </w:r>
      <w:hyperlink r:id="rId26">
        <w:r w:rsidRPr="67C6F64D">
          <w:rPr>
            <w:rStyle w:val="Hyperlink"/>
            <w:rFonts w:eastAsia="Source Sans Pro" w:cs="Source Sans Pro"/>
          </w:rPr>
          <w:t>GDPR Data Audit</w:t>
        </w:r>
      </w:hyperlink>
      <w:r w:rsidRPr="67C6F64D">
        <w:rPr>
          <w:rFonts w:eastAsia="Source Sans Pro" w:cs="Source Sans Pro"/>
        </w:rPr>
        <w:t xml:space="preserve"> (link to Parish Resources guidance).  Complete this as comprehensively as possible and update regularly to reflect your current situation.</w:t>
      </w:r>
    </w:p>
    <w:p w14:paraId="58349E17" w14:textId="77777777" w:rsidR="00B651A2" w:rsidRDefault="00B651A2" w:rsidP="005A1BD0">
      <w:pPr>
        <w:jc w:val="both"/>
        <w:rPr>
          <w:rFonts w:eastAsia="Source Sans Pro" w:cs="Source Sans Pro"/>
          <w:b/>
          <w:i/>
          <w:color w:val="265AA6"/>
        </w:rPr>
      </w:pPr>
    </w:p>
    <w:p w14:paraId="0F9D27CD" w14:textId="6A584AA5" w:rsidR="005A1BD0" w:rsidRPr="00EF0ABC" w:rsidRDefault="005A1BD0" w:rsidP="005A1BD0">
      <w:pPr>
        <w:jc w:val="both"/>
        <w:rPr>
          <w:rFonts w:eastAsia="Source Sans Pro" w:cs="Source Sans Pro"/>
          <w:b/>
          <w:i/>
          <w:color w:val="265AA6"/>
        </w:rPr>
      </w:pPr>
      <w:r w:rsidRPr="67C6F64D">
        <w:rPr>
          <w:rFonts w:eastAsia="Source Sans Pro" w:cs="Source Sans Pro"/>
          <w:b/>
          <w:i/>
          <w:color w:val="265AA6"/>
        </w:rPr>
        <w:t>Does the PCC need to register with the ICO?</w:t>
      </w:r>
    </w:p>
    <w:p w14:paraId="1B0C91C8" w14:textId="77777777" w:rsidR="005A1BD0" w:rsidRPr="00EF0ABC" w:rsidRDefault="005A1BD0" w:rsidP="005A1BD0">
      <w:pPr>
        <w:jc w:val="both"/>
        <w:rPr>
          <w:rFonts w:eastAsia="Source Sans Pro" w:cs="Source Sans Pro"/>
          <w:i/>
        </w:rPr>
      </w:pPr>
    </w:p>
    <w:p w14:paraId="4C4162DF" w14:textId="77777777" w:rsidR="005A1BD0" w:rsidRPr="00EF0ABC" w:rsidRDefault="005A1BD0" w:rsidP="00EB3ADA">
      <w:pPr>
        <w:jc w:val="both"/>
        <w:rPr>
          <w:rFonts w:eastAsia="Source Sans Pro" w:cs="Source Sans Pro"/>
        </w:rPr>
      </w:pPr>
      <w:r w:rsidRPr="67C6F64D">
        <w:rPr>
          <w:rFonts w:eastAsia="Source Sans Pro" w:cs="Source Sans Pro"/>
        </w:rPr>
        <w:t xml:space="preserve">Whilst the ICO maintains a register of Data Controllers, many charities and not-for-profit organisations are exempt – and in general, churches fall into this category.  The ICO has </w:t>
      </w:r>
      <w:hyperlink r:id="rId27">
        <w:r w:rsidRPr="67C6F64D">
          <w:rPr>
            <w:rStyle w:val="Hyperlink"/>
            <w:rFonts w:eastAsia="Source Sans Pro" w:cs="Source Sans Pro"/>
          </w:rPr>
          <w:t>FAQs about registration</w:t>
        </w:r>
      </w:hyperlink>
      <w:r w:rsidRPr="67C6F64D">
        <w:rPr>
          <w:rFonts w:eastAsia="Source Sans Pro" w:cs="Source Sans Pro"/>
        </w:rPr>
        <w:t xml:space="preserve"> with online guidance and questionnaires to help you work out if you need to register and pay a fee. </w:t>
      </w:r>
    </w:p>
    <w:p w14:paraId="037AEE37" w14:textId="77777777" w:rsidR="005A1BD0" w:rsidRDefault="005A1BD0" w:rsidP="005A1BD0">
      <w:pPr>
        <w:jc w:val="both"/>
        <w:rPr>
          <w:rFonts w:eastAsia="Source Sans Pro" w:cs="Source Sans Pro"/>
          <w:b/>
        </w:rPr>
      </w:pPr>
    </w:p>
    <w:p w14:paraId="1CDD43A0" w14:textId="14006F62" w:rsidR="005A1BD0" w:rsidRPr="00EF0ABC" w:rsidRDefault="005A1BD0" w:rsidP="005E00E5">
      <w:pPr>
        <w:pStyle w:val="Heading2"/>
        <w:rPr>
          <w:rFonts w:eastAsia="Source Sans Pro" w:cs="Source Sans Pro"/>
        </w:rPr>
      </w:pPr>
      <w:bookmarkStart w:id="15" w:name="_Toc202960866"/>
      <w:r w:rsidRPr="67C6F64D">
        <w:rPr>
          <w:rFonts w:eastAsia="Source Sans Pro" w:cs="Source Sans Pro"/>
        </w:rPr>
        <w:t xml:space="preserve">Privacy </w:t>
      </w:r>
      <w:r w:rsidR="00DC52EC">
        <w:rPr>
          <w:rFonts w:eastAsia="Source Sans Pro" w:cs="Source Sans Pro"/>
        </w:rPr>
        <w:t>n</w:t>
      </w:r>
      <w:r w:rsidRPr="67C6F64D">
        <w:rPr>
          <w:rFonts w:eastAsia="Source Sans Pro" w:cs="Source Sans Pro"/>
        </w:rPr>
        <w:t>otices</w:t>
      </w:r>
      <w:bookmarkEnd w:id="15"/>
    </w:p>
    <w:p w14:paraId="6F781F6C" w14:textId="3004F2F9" w:rsidR="005A1BD0" w:rsidRPr="00EF0ABC" w:rsidRDefault="005A1BD0" w:rsidP="00EB3ADA">
      <w:pPr>
        <w:jc w:val="both"/>
        <w:rPr>
          <w:rFonts w:eastAsia="Source Sans Pro" w:cs="Source Sans Pro"/>
        </w:rPr>
      </w:pPr>
      <w:r w:rsidRPr="67C6F64D">
        <w:rPr>
          <w:rFonts w:eastAsia="Source Sans Pro" w:cs="Source Sans Pro"/>
        </w:rPr>
        <w:t xml:space="preserve">Ensure that the PCC has a Privacy Notice in place, to provide individuals with accessible, transparent information about how their personal data is collected, stored and used. </w:t>
      </w:r>
    </w:p>
    <w:p w14:paraId="6E5A6B51" w14:textId="77777777" w:rsidR="005A1BD0" w:rsidRPr="00EF0ABC" w:rsidRDefault="005A1BD0" w:rsidP="005A1BD0">
      <w:pPr>
        <w:jc w:val="both"/>
        <w:rPr>
          <w:rFonts w:eastAsia="Source Sans Pro" w:cs="Source Sans Pro"/>
        </w:rPr>
      </w:pPr>
    </w:p>
    <w:p w14:paraId="1DD3F0A6" w14:textId="77777777" w:rsidR="005A1BD0" w:rsidRPr="00EF0ABC" w:rsidRDefault="005A1BD0" w:rsidP="00EB3ADA">
      <w:pPr>
        <w:jc w:val="both"/>
        <w:rPr>
          <w:rFonts w:eastAsia="Source Sans Pro" w:cs="Source Sans Pro"/>
        </w:rPr>
      </w:pPr>
      <w:hyperlink r:id="rId28">
        <w:r w:rsidRPr="67C6F64D">
          <w:rPr>
            <w:rStyle w:val="Hyperlink"/>
            <w:rFonts w:eastAsia="Source Sans Pro" w:cs="Source Sans Pro"/>
          </w:rPr>
          <w:t>The Parish Resources website</w:t>
        </w:r>
      </w:hyperlink>
      <w:r w:rsidRPr="67C6F64D">
        <w:rPr>
          <w:rFonts w:eastAsia="Source Sans Pro" w:cs="Source Sans Pro"/>
        </w:rPr>
        <w:t xml:space="preserve"> has a template for adaptation, with guidance notes.</w:t>
      </w:r>
    </w:p>
    <w:p w14:paraId="66C3CB45" w14:textId="77777777" w:rsidR="005A1BD0" w:rsidRPr="00EF0ABC" w:rsidRDefault="005A1BD0" w:rsidP="005A1BD0">
      <w:pPr>
        <w:jc w:val="both"/>
        <w:rPr>
          <w:rFonts w:eastAsia="Source Sans Pro" w:cs="Source Sans Pro"/>
          <w:b/>
        </w:rPr>
      </w:pPr>
    </w:p>
    <w:p w14:paraId="1ACD49F9" w14:textId="3D49A0A0" w:rsidR="005A1BD0" w:rsidRPr="00EF0ABC" w:rsidRDefault="005A1BD0" w:rsidP="005E00E5">
      <w:pPr>
        <w:pStyle w:val="Heading2"/>
        <w:rPr>
          <w:rFonts w:eastAsia="Source Sans Pro" w:cs="Source Sans Pro"/>
        </w:rPr>
      </w:pPr>
      <w:bookmarkStart w:id="16" w:name="_Toc202960867"/>
      <w:r w:rsidRPr="67C6F64D">
        <w:rPr>
          <w:rFonts w:eastAsia="Source Sans Pro" w:cs="Source Sans Pro"/>
        </w:rPr>
        <w:t>Lawful processing</w:t>
      </w:r>
      <w:bookmarkEnd w:id="16"/>
    </w:p>
    <w:p w14:paraId="7DC0CC43" w14:textId="457A610D" w:rsidR="005A1BD0" w:rsidRPr="00EF0ABC" w:rsidRDefault="005A1BD0" w:rsidP="005A1BD0">
      <w:pPr>
        <w:jc w:val="both"/>
        <w:rPr>
          <w:rFonts w:eastAsia="Source Sans Pro" w:cs="Source Sans Pro"/>
        </w:rPr>
      </w:pPr>
      <w:r w:rsidRPr="67C6F64D">
        <w:rPr>
          <w:rFonts w:eastAsia="Source Sans Pro" w:cs="Source Sans Pro"/>
        </w:rPr>
        <w:t>Before you hold or process data on a Data Subject, you must make sure you have a lawful basis for doing so. The UK GDPR sets out six lawful bases for processing data:</w:t>
      </w:r>
    </w:p>
    <w:p w14:paraId="4C44721F" w14:textId="77777777" w:rsidR="00804A13" w:rsidRDefault="005A1BD0" w:rsidP="00DD4087">
      <w:pPr>
        <w:pStyle w:val="ListParagraph"/>
        <w:numPr>
          <w:ilvl w:val="0"/>
          <w:numId w:val="6"/>
        </w:numPr>
        <w:spacing w:before="0" w:after="0"/>
        <w:jc w:val="both"/>
        <w:rPr>
          <w:rFonts w:eastAsia="Source Sans Pro" w:cs="Source Sans Pro"/>
        </w:rPr>
      </w:pPr>
      <w:r w:rsidRPr="00804A13">
        <w:rPr>
          <w:rFonts w:eastAsia="Source Sans Pro" w:cs="Source Sans Pro"/>
        </w:rPr>
        <w:t>Consent</w:t>
      </w:r>
    </w:p>
    <w:p w14:paraId="64F302BA" w14:textId="77777777" w:rsidR="00804A13" w:rsidRDefault="005A1BD0" w:rsidP="00DD4087">
      <w:pPr>
        <w:pStyle w:val="ListParagraph"/>
        <w:numPr>
          <w:ilvl w:val="0"/>
          <w:numId w:val="6"/>
        </w:numPr>
        <w:spacing w:before="0" w:after="0"/>
        <w:jc w:val="both"/>
        <w:rPr>
          <w:rFonts w:eastAsia="Source Sans Pro" w:cs="Source Sans Pro"/>
        </w:rPr>
      </w:pPr>
      <w:r w:rsidRPr="00804A13">
        <w:rPr>
          <w:rFonts w:eastAsia="Source Sans Pro" w:cs="Source Sans Pro"/>
        </w:rPr>
        <w:t>Legitimate interests</w:t>
      </w:r>
    </w:p>
    <w:p w14:paraId="4A8A1CA5" w14:textId="77777777" w:rsidR="00804A13" w:rsidRDefault="005A1BD0" w:rsidP="00DD4087">
      <w:pPr>
        <w:pStyle w:val="ListParagraph"/>
        <w:numPr>
          <w:ilvl w:val="0"/>
          <w:numId w:val="6"/>
        </w:numPr>
        <w:spacing w:before="0" w:after="0"/>
        <w:jc w:val="both"/>
        <w:rPr>
          <w:rFonts w:eastAsia="Source Sans Pro" w:cs="Source Sans Pro"/>
        </w:rPr>
      </w:pPr>
      <w:r w:rsidRPr="00804A13">
        <w:rPr>
          <w:rFonts w:eastAsia="Source Sans Pro" w:cs="Source Sans Pro"/>
        </w:rPr>
        <w:t>Contractual necessity</w:t>
      </w:r>
    </w:p>
    <w:p w14:paraId="59FFFE3B" w14:textId="77777777" w:rsidR="00804A13" w:rsidRDefault="005A1BD0" w:rsidP="00DD4087">
      <w:pPr>
        <w:pStyle w:val="ListParagraph"/>
        <w:numPr>
          <w:ilvl w:val="0"/>
          <w:numId w:val="6"/>
        </w:numPr>
        <w:spacing w:before="0" w:after="0"/>
        <w:jc w:val="both"/>
        <w:rPr>
          <w:rFonts w:eastAsia="Source Sans Pro" w:cs="Source Sans Pro"/>
        </w:rPr>
      </w:pPr>
      <w:r w:rsidRPr="00804A13">
        <w:rPr>
          <w:rFonts w:eastAsia="Source Sans Pro" w:cs="Source Sans Pro"/>
        </w:rPr>
        <w:t>Compliance with legal obligation</w:t>
      </w:r>
    </w:p>
    <w:p w14:paraId="185C025B" w14:textId="77777777" w:rsidR="00804A13" w:rsidRDefault="005A1BD0" w:rsidP="00DD4087">
      <w:pPr>
        <w:pStyle w:val="ListParagraph"/>
        <w:numPr>
          <w:ilvl w:val="0"/>
          <w:numId w:val="6"/>
        </w:numPr>
        <w:spacing w:before="0" w:after="0"/>
        <w:jc w:val="both"/>
        <w:rPr>
          <w:rFonts w:eastAsia="Source Sans Pro" w:cs="Source Sans Pro"/>
        </w:rPr>
      </w:pPr>
      <w:r w:rsidRPr="00804A13">
        <w:rPr>
          <w:rFonts w:eastAsia="Source Sans Pro" w:cs="Source Sans Pro"/>
        </w:rPr>
        <w:t>Vital interests</w:t>
      </w:r>
    </w:p>
    <w:p w14:paraId="396600E0" w14:textId="740FAC90" w:rsidR="005A1BD0" w:rsidRPr="00804A13" w:rsidRDefault="005A1BD0" w:rsidP="00DD4087">
      <w:pPr>
        <w:pStyle w:val="ListParagraph"/>
        <w:numPr>
          <w:ilvl w:val="0"/>
          <w:numId w:val="6"/>
        </w:numPr>
        <w:spacing w:before="0" w:after="0"/>
        <w:jc w:val="both"/>
        <w:rPr>
          <w:rFonts w:eastAsia="Source Sans Pro" w:cs="Source Sans Pro"/>
        </w:rPr>
      </w:pPr>
      <w:r w:rsidRPr="00804A13">
        <w:rPr>
          <w:rFonts w:eastAsia="Source Sans Pro" w:cs="Source Sans Pro"/>
        </w:rPr>
        <w:t>Public interest</w:t>
      </w:r>
      <w:r w:rsidR="00470FEA" w:rsidRPr="00804A13">
        <w:rPr>
          <w:rFonts w:eastAsia="Source Sans Pro" w:cs="Source Sans Pro"/>
        </w:rPr>
        <w:t>.</w:t>
      </w:r>
    </w:p>
    <w:p w14:paraId="193C7209" w14:textId="0B4C1C62" w:rsidR="005A1BD0" w:rsidRPr="00EF0ABC" w:rsidRDefault="005A1BD0" w:rsidP="005E00E5">
      <w:pPr>
        <w:jc w:val="both"/>
        <w:rPr>
          <w:rFonts w:eastAsia="Source Sans Pro" w:cs="Source Sans Pro"/>
        </w:rPr>
      </w:pPr>
      <w:r w:rsidRPr="67C6F64D">
        <w:rPr>
          <w:rFonts w:eastAsia="Source Sans Pro" w:cs="Source Sans Pro"/>
        </w:rPr>
        <w:t xml:space="preserve">(See the Parish Resources </w:t>
      </w:r>
      <w:r w:rsidR="00470FEA">
        <w:rPr>
          <w:rFonts w:eastAsia="Source Sans Pro" w:cs="Source Sans Pro"/>
        </w:rPr>
        <w:t>w</w:t>
      </w:r>
      <w:r w:rsidRPr="67C6F64D">
        <w:rPr>
          <w:rFonts w:eastAsia="Source Sans Pro" w:cs="Source Sans Pro"/>
        </w:rPr>
        <w:t xml:space="preserve">ebsite </w:t>
      </w:r>
      <w:hyperlink r:id="rId29">
        <w:r w:rsidRPr="67C6F64D">
          <w:rPr>
            <w:rStyle w:val="Hyperlink"/>
            <w:rFonts w:eastAsia="Source Sans Pro" w:cs="Source Sans Pro"/>
          </w:rPr>
          <w:t>Six Lawful Bases under GDPR</w:t>
        </w:r>
      </w:hyperlink>
      <w:r w:rsidRPr="67C6F64D">
        <w:rPr>
          <w:rFonts w:eastAsia="Source Sans Pro" w:cs="Source Sans Pro"/>
        </w:rPr>
        <w:t xml:space="preserve"> for detailed information.)</w:t>
      </w:r>
    </w:p>
    <w:p w14:paraId="3EEF82E2" w14:textId="77777777" w:rsidR="005A1BD0" w:rsidRPr="00EF0ABC" w:rsidRDefault="005A1BD0" w:rsidP="005A1BD0">
      <w:pPr>
        <w:jc w:val="both"/>
        <w:rPr>
          <w:rFonts w:eastAsia="Source Sans Pro" w:cs="Source Sans Pro"/>
        </w:rPr>
      </w:pPr>
    </w:p>
    <w:p w14:paraId="057CFA1D" w14:textId="25DA0CBD" w:rsidR="005A1BD0" w:rsidRPr="00EF0ABC" w:rsidRDefault="005A1BD0" w:rsidP="00EB3ADA">
      <w:pPr>
        <w:jc w:val="both"/>
        <w:rPr>
          <w:rFonts w:eastAsia="Source Sans Pro" w:cs="Source Sans Pro"/>
        </w:rPr>
      </w:pPr>
      <w:r w:rsidRPr="67C6F64D">
        <w:rPr>
          <w:rFonts w:eastAsia="Source Sans Pro" w:cs="Source Sans Pro"/>
        </w:rPr>
        <w:t xml:space="preserve">Unless an exemption applies, at least one of these will apply in all cases – and it is possible for more than one to apply at the same time. You must set out in your Privacy Notice which lawful basis you are relying on for holding/processing data. </w:t>
      </w:r>
    </w:p>
    <w:p w14:paraId="2BC36369" w14:textId="77777777" w:rsidR="005A1BD0" w:rsidRDefault="005A1BD0" w:rsidP="005A1BD0">
      <w:pPr>
        <w:jc w:val="both"/>
        <w:rPr>
          <w:rFonts w:eastAsia="Source Sans Pro" w:cs="Source Sans Pro"/>
        </w:rPr>
      </w:pPr>
    </w:p>
    <w:p w14:paraId="4F1C9F4B" w14:textId="77777777" w:rsidR="007F38A3" w:rsidRDefault="007F38A3" w:rsidP="005A1BD0">
      <w:pPr>
        <w:jc w:val="both"/>
        <w:rPr>
          <w:rFonts w:eastAsia="Source Sans Pro" w:cs="Source Sans Pro"/>
          <w:b/>
          <w:i/>
          <w:color w:val="265AA6"/>
        </w:rPr>
      </w:pPr>
    </w:p>
    <w:p w14:paraId="2A0D69EC" w14:textId="42B5AF8D" w:rsidR="005A1BD0" w:rsidRPr="00EF0ABC" w:rsidRDefault="005A1BD0" w:rsidP="005A1BD0">
      <w:pPr>
        <w:jc w:val="both"/>
        <w:rPr>
          <w:rFonts w:eastAsia="Source Sans Pro" w:cs="Source Sans Pro"/>
          <w:b/>
          <w:i/>
          <w:color w:val="265AA6"/>
        </w:rPr>
      </w:pPr>
      <w:r w:rsidRPr="67C6F64D">
        <w:rPr>
          <w:rFonts w:eastAsia="Source Sans Pro" w:cs="Source Sans Pro"/>
          <w:b/>
          <w:i/>
          <w:color w:val="265AA6"/>
        </w:rPr>
        <w:t>Can we rely on consents already in place?</w:t>
      </w:r>
    </w:p>
    <w:p w14:paraId="5FA5499E" w14:textId="77777777" w:rsidR="005A1BD0" w:rsidRPr="00EF0ABC" w:rsidRDefault="005A1BD0" w:rsidP="005A1BD0">
      <w:pPr>
        <w:jc w:val="both"/>
        <w:rPr>
          <w:rFonts w:eastAsia="Source Sans Pro" w:cs="Source Sans Pro"/>
          <w:i/>
        </w:rPr>
      </w:pPr>
    </w:p>
    <w:p w14:paraId="7B93A939" w14:textId="77777777" w:rsidR="0085087E" w:rsidRDefault="005A1BD0" w:rsidP="00EB3ADA">
      <w:pPr>
        <w:jc w:val="both"/>
        <w:rPr>
          <w:rFonts w:eastAsia="Source Sans Pro" w:cs="Source Sans Pro"/>
        </w:rPr>
      </w:pPr>
      <w:r w:rsidRPr="67C6F64D">
        <w:rPr>
          <w:rFonts w:eastAsia="Source Sans Pro" w:cs="Source Sans Pro"/>
        </w:rPr>
        <w:t xml:space="preserve">UK GDPR has stricter rules under consent – it must be specific, informed and active – so it is worth reviewing any consents you have on record to check whether they comply.  A general </w:t>
      </w:r>
      <w:r w:rsidRPr="67C6F64D">
        <w:rPr>
          <w:rFonts w:eastAsia="Source Sans Pro" w:cs="Source Sans Pro"/>
        </w:rPr>
        <w:lastRenderedPageBreak/>
        <w:t xml:space="preserve">rule is that if consent was obtained using an opt-out box or is ambiguous, it is not reliable, nor is silence and/or inactivity on the part of the Data Subject sufficient to presume their consent.  </w:t>
      </w:r>
    </w:p>
    <w:p w14:paraId="63061CCB" w14:textId="76C19590" w:rsidR="005A1BD0" w:rsidRPr="00EF0ABC" w:rsidRDefault="005A1BD0" w:rsidP="00EB3ADA">
      <w:pPr>
        <w:jc w:val="both"/>
        <w:rPr>
          <w:rFonts w:eastAsia="Source Sans Pro" w:cs="Source Sans Pro"/>
        </w:rPr>
      </w:pPr>
      <w:r w:rsidRPr="67C6F64D">
        <w:rPr>
          <w:rFonts w:eastAsia="Source Sans Pro" w:cs="Source Sans Pro"/>
        </w:rPr>
        <w:t>  </w:t>
      </w:r>
    </w:p>
    <w:p w14:paraId="7C8B953F" w14:textId="77777777" w:rsidR="005A1BD0" w:rsidRPr="00EF0ABC" w:rsidRDefault="005A1BD0" w:rsidP="005A1BD0">
      <w:pPr>
        <w:jc w:val="both"/>
        <w:rPr>
          <w:rFonts w:eastAsia="Source Sans Pro" w:cs="Source Sans Pro"/>
          <w:i/>
        </w:rPr>
      </w:pPr>
    </w:p>
    <w:p w14:paraId="11E99B9C" w14:textId="37B3C414" w:rsidR="005A1BD0" w:rsidRPr="00EF0ABC" w:rsidRDefault="005A1BD0" w:rsidP="005A1BD0">
      <w:pPr>
        <w:jc w:val="both"/>
        <w:rPr>
          <w:rFonts w:eastAsia="Source Sans Pro" w:cs="Source Sans Pro"/>
          <w:b/>
          <w:i/>
          <w:color w:val="265AA6"/>
        </w:rPr>
      </w:pPr>
      <w:r w:rsidRPr="67C6F64D">
        <w:rPr>
          <w:rFonts w:eastAsia="Source Sans Pro" w:cs="Source Sans Pro"/>
          <w:b/>
          <w:i/>
          <w:color w:val="265AA6"/>
        </w:rPr>
        <w:t>What about consent in relation to children?</w:t>
      </w:r>
    </w:p>
    <w:p w14:paraId="4A035DC1" w14:textId="77777777" w:rsidR="005A1BD0" w:rsidRPr="00EF0ABC" w:rsidRDefault="005A1BD0" w:rsidP="005A1BD0">
      <w:pPr>
        <w:jc w:val="both"/>
        <w:rPr>
          <w:rFonts w:eastAsia="Source Sans Pro" w:cs="Source Sans Pro"/>
          <w:i/>
        </w:rPr>
      </w:pPr>
    </w:p>
    <w:p w14:paraId="7E3083C9" w14:textId="77777777" w:rsidR="005A1BD0" w:rsidRDefault="005A1BD0" w:rsidP="00EB3ADA">
      <w:pPr>
        <w:jc w:val="both"/>
        <w:rPr>
          <w:rFonts w:eastAsia="Source Sans Pro" w:cs="Source Sans Pro"/>
        </w:rPr>
      </w:pPr>
      <w:r w:rsidRPr="67C6F64D">
        <w:rPr>
          <w:rFonts w:eastAsia="Source Sans Pro" w:cs="Source Sans Pro"/>
        </w:rPr>
        <w:t xml:space="preserve">This is a complex area, as guidance is incredibly detailed and most age requirements for consent relate specifically to online contracts or ‘information society services’ (normally paid-for services for which data is processed and stored electronically ‘at a distance’ at the individual request of a recipient).  </w:t>
      </w:r>
    </w:p>
    <w:p w14:paraId="263CAB95" w14:textId="77777777" w:rsidR="005A1BD0" w:rsidRDefault="005A1BD0" w:rsidP="005A1BD0">
      <w:pPr>
        <w:jc w:val="both"/>
        <w:rPr>
          <w:rFonts w:eastAsia="Source Sans Pro" w:cs="Source Sans Pro"/>
        </w:rPr>
      </w:pPr>
    </w:p>
    <w:p w14:paraId="008F4CD3" w14:textId="77777777" w:rsidR="005A1BD0" w:rsidRDefault="005A1BD0" w:rsidP="00EB3ADA">
      <w:pPr>
        <w:jc w:val="both"/>
        <w:rPr>
          <w:rFonts w:eastAsia="Source Sans Pro" w:cs="Source Sans Pro"/>
        </w:rPr>
      </w:pPr>
      <w:r w:rsidRPr="67C6F64D">
        <w:rPr>
          <w:rFonts w:eastAsia="Source Sans Pro" w:cs="Source Sans Pro"/>
        </w:rPr>
        <w:t xml:space="preserve">A core question for reflection:  </w:t>
      </w:r>
    </w:p>
    <w:p w14:paraId="7AA63FCF" w14:textId="2B0F2A2A" w:rsidR="005A1BD0" w:rsidRPr="00151B56" w:rsidRDefault="005A1BD0" w:rsidP="005A1BD0">
      <w:pPr>
        <w:jc w:val="both"/>
        <w:rPr>
          <w:rFonts w:eastAsia="Source Sans Pro" w:cs="Source Sans Pro"/>
          <w:i/>
          <w:iCs/>
          <w:color w:val="265AA6"/>
        </w:rPr>
      </w:pPr>
      <w:r w:rsidRPr="00151B56">
        <w:rPr>
          <w:rFonts w:eastAsia="Source Sans Pro" w:cs="Source Sans Pro"/>
          <w:i/>
          <w:iCs/>
          <w:color w:val="265AA6"/>
        </w:rPr>
        <w:t xml:space="preserve">Does the child have the capacity to understand the implications of the collection and processing of their personal data? </w:t>
      </w:r>
    </w:p>
    <w:p w14:paraId="56EAE78A" w14:textId="1D63D6E0" w:rsidR="005A1BD0" w:rsidRPr="00151B56" w:rsidRDefault="005A1BD0" w:rsidP="00DD4087">
      <w:pPr>
        <w:pStyle w:val="ListParagraph"/>
        <w:numPr>
          <w:ilvl w:val="0"/>
          <w:numId w:val="46"/>
        </w:numPr>
        <w:spacing w:before="0" w:after="0"/>
        <w:jc w:val="both"/>
        <w:rPr>
          <w:rFonts w:eastAsia="Source Sans Pro" w:cs="Source Sans Pro"/>
          <w:iCs/>
        </w:rPr>
      </w:pPr>
      <w:r w:rsidRPr="00151B56">
        <w:rPr>
          <w:rFonts w:eastAsia="Source Sans Pro" w:cs="Source Sans Pro"/>
          <w:iCs/>
        </w:rPr>
        <w:t>If the answer is yes, then they are considered competent to give their own consent to the processing, unless it is evident that they are acting against their own best interests</w:t>
      </w:r>
      <w:r w:rsidR="004722EC" w:rsidRPr="00151B56">
        <w:rPr>
          <w:rFonts w:eastAsia="Source Sans Pro" w:cs="Source Sans Pro"/>
          <w:iCs/>
        </w:rPr>
        <w:t>.</w:t>
      </w:r>
    </w:p>
    <w:p w14:paraId="0CC17A9E" w14:textId="57F8CC22" w:rsidR="005A1BD0" w:rsidRPr="00151B56" w:rsidRDefault="005A1BD0" w:rsidP="00DD4087">
      <w:pPr>
        <w:pStyle w:val="ListParagraph"/>
        <w:numPr>
          <w:ilvl w:val="0"/>
          <w:numId w:val="46"/>
        </w:numPr>
        <w:spacing w:before="0" w:after="0"/>
        <w:jc w:val="both"/>
        <w:rPr>
          <w:rFonts w:eastAsia="Source Sans Pro" w:cs="Source Sans Pro"/>
          <w:iCs/>
        </w:rPr>
      </w:pPr>
      <w:r w:rsidRPr="00151B56">
        <w:rPr>
          <w:rFonts w:eastAsia="Source Sans Pro" w:cs="Source Sans Pro"/>
          <w:iCs/>
        </w:rPr>
        <w:t>Where the child is not competent then, in data protection terms, their consent is not ‘informed’ and therefore not valid</w:t>
      </w:r>
      <w:r w:rsidR="00D07C32" w:rsidRPr="00151B56">
        <w:rPr>
          <w:rFonts w:eastAsia="Source Sans Pro" w:cs="Source Sans Pro"/>
          <w:iCs/>
        </w:rPr>
        <w:t>.</w:t>
      </w:r>
    </w:p>
    <w:p w14:paraId="7589BEEF" w14:textId="7EBC2138" w:rsidR="005A1BD0" w:rsidRPr="00151B56" w:rsidRDefault="005A1BD0" w:rsidP="00DD4087">
      <w:pPr>
        <w:pStyle w:val="ListParagraph"/>
        <w:numPr>
          <w:ilvl w:val="0"/>
          <w:numId w:val="46"/>
        </w:numPr>
        <w:spacing w:before="0" w:after="0"/>
        <w:jc w:val="both"/>
        <w:rPr>
          <w:rFonts w:eastAsia="Source Sans Pro" w:cs="Source Sans Pro"/>
          <w:iCs/>
        </w:rPr>
      </w:pPr>
      <w:r w:rsidRPr="00151B56">
        <w:rPr>
          <w:rFonts w:eastAsia="Source Sans Pro" w:cs="Source Sans Pro"/>
          <w:iCs/>
        </w:rPr>
        <w:t>Do consider any imbalance of power in the relationship with the child, to ensure that if their consent is accepted, it has been freely given</w:t>
      </w:r>
      <w:r w:rsidR="00D07C32" w:rsidRPr="00151B56">
        <w:rPr>
          <w:rFonts w:eastAsia="Source Sans Pro" w:cs="Source Sans Pro"/>
          <w:iCs/>
        </w:rPr>
        <w:t>.</w:t>
      </w:r>
    </w:p>
    <w:p w14:paraId="406ED83A" w14:textId="12535EA1" w:rsidR="005A1BD0" w:rsidRPr="00151B56" w:rsidRDefault="005A1BD0" w:rsidP="00DD4087">
      <w:pPr>
        <w:pStyle w:val="ListParagraph"/>
        <w:numPr>
          <w:ilvl w:val="0"/>
          <w:numId w:val="46"/>
        </w:numPr>
        <w:spacing w:before="0" w:after="0"/>
        <w:jc w:val="both"/>
        <w:rPr>
          <w:rFonts w:eastAsia="Source Sans Pro" w:cs="Source Sans Pro"/>
          <w:iCs/>
        </w:rPr>
      </w:pPr>
      <w:r w:rsidRPr="00151B56">
        <w:rPr>
          <w:rFonts w:eastAsia="Source Sans Pro" w:cs="Source Sans Pro"/>
          <w:iCs/>
        </w:rPr>
        <w:t>Note that the UN Convention on the Rights of the Child defines a child as everyone under 18</w:t>
      </w:r>
      <w:r w:rsidR="00D07C32" w:rsidRPr="00151B56">
        <w:rPr>
          <w:rFonts w:eastAsia="Source Sans Pro" w:cs="Source Sans Pro"/>
          <w:iCs/>
        </w:rPr>
        <w:t>.</w:t>
      </w:r>
    </w:p>
    <w:p w14:paraId="7769F738" w14:textId="77777777" w:rsidR="005A1BD0" w:rsidRDefault="005A1BD0" w:rsidP="005A1BD0">
      <w:pPr>
        <w:jc w:val="both"/>
        <w:rPr>
          <w:rFonts w:eastAsia="Source Sans Pro" w:cs="Source Sans Pro"/>
        </w:rPr>
      </w:pPr>
    </w:p>
    <w:p w14:paraId="62255405" w14:textId="079DBB98" w:rsidR="005A1BD0" w:rsidRDefault="005A1BD0" w:rsidP="00EB3ADA">
      <w:pPr>
        <w:jc w:val="both"/>
        <w:rPr>
          <w:rFonts w:eastAsia="Source Sans Pro" w:cs="Source Sans Pro"/>
        </w:rPr>
      </w:pPr>
      <w:r w:rsidRPr="67C6F64D">
        <w:rPr>
          <w:rFonts w:eastAsia="Source Sans Pro" w:cs="Source Sans Pro"/>
        </w:rPr>
        <w:t>On balance, it is suggested that PCCs might:</w:t>
      </w:r>
    </w:p>
    <w:p w14:paraId="4D153243" w14:textId="330C189B" w:rsidR="005A1BD0" w:rsidRPr="00804A13" w:rsidRDefault="005A1BD0" w:rsidP="00DD4087">
      <w:pPr>
        <w:pStyle w:val="ListParagraph"/>
        <w:numPr>
          <w:ilvl w:val="0"/>
          <w:numId w:val="47"/>
        </w:numPr>
        <w:spacing w:before="0" w:after="0"/>
        <w:jc w:val="both"/>
        <w:rPr>
          <w:rFonts w:eastAsia="Source Sans Pro" w:cs="Source Sans Pro"/>
        </w:rPr>
      </w:pPr>
      <w:r w:rsidRPr="00804A13">
        <w:rPr>
          <w:rFonts w:eastAsia="Source Sans Pro" w:cs="Source Sans Pro"/>
        </w:rPr>
        <w:t>Collect data that is a minimal risk to the rights and freedoms of the child(ren)</w:t>
      </w:r>
    </w:p>
    <w:p w14:paraId="50499DB6" w14:textId="4BC74B6D" w:rsidR="005A1BD0" w:rsidRPr="00804A13" w:rsidRDefault="005A1BD0" w:rsidP="00DD4087">
      <w:pPr>
        <w:pStyle w:val="ListParagraph"/>
        <w:numPr>
          <w:ilvl w:val="0"/>
          <w:numId w:val="47"/>
        </w:numPr>
        <w:spacing w:before="0" w:after="0"/>
        <w:jc w:val="both"/>
        <w:rPr>
          <w:rFonts w:eastAsia="Source Sans Pro" w:cs="Source Sans Pro"/>
        </w:rPr>
      </w:pPr>
      <w:r w:rsidRPr="00804A13">
        <w:rPr>
          <w:rFonts w:eastAsia="Source Sans Pro" w:cs="Source Sans Pro"/>
        </w:rPr>
        <w:t xml:space="preserve">Seek consent to process personal data of </w:t>
      </w:r>
      <w:r w:rsidRPr="00804A13">
        <w:rPr>
          <w:rFonts w:eastAsia="Source Sans Pro" w:cs="Source Sans Pro"/>
          <w:i/>
          <w:u w:val="single"/>
        </w:rPr>
        <w:t>children under 16</w:t>
      </w:r>
      <w:r w:rsidRPr="00804A13">
        <w:rPr>
          <w:rFonts w:eastAsia="Source Sans Pro" w:cs="Source Sans Pro"/>
        </w:rPr>
        <w:t xml:space="preserve"> from the person who holds parental responsibility</w:t>
      </w:r>
      <w:r w:rsidR="00D07C32" w:rsidRPr="00804A13">
        <w:rPr>
          <w:rFonts w:eastAsia="Source Sans Pro" w:cs="Source Sans Pro"/>
        </w:rPr>
        <w:t>.</w:t>
      </w:r>
    </w:p>
    <w:p w14:paraId="31C53367" w14:textId="15944DD5" w:rsidR="00804A13" w:rsidRDefault="00804A13">
      <w:pPr>
        <w:spacing w:before="0" w:line="259" w:lineRule="auto"/>
        <w:contextualSpacing w:val="0"/>
        <w:rPr>
          <w:rFonts w:eastAsia="Source Sans Pro" w:cs="Source Sans Pro"/>
        </w:rPr>
      </w:pPr>
      <w:r>
        <w:rPr>
          <w:rFonts w:eastAsia="Source Sans Pro" w:cs="Source Sans Pro"/>
        </w:rPr>
        <w:br w:type="page"/>
      </w:r>
    </w:p>
    <w:p w14:paraId="333437A5" w14:textId="525151D1" w:rsidR="005A1BD0" w:rsidRPr="00377A85" w:rsidRDefault="005A1BD0" w:rsidP="00782356">
      <w:pPr>
        <w:jc w:val="both"/>
        <w:rPr>
          <w:rFonts w:eastAsia="Source Sans Pro" w:cs="Source Sans Pro"/>
        </w:rPr>
      </w:pPr>
      <w:r w:rsidRPr="67C6F64D">
        <w:rPr>
          <w:rFonts w:eastAsia="Source Sans Pro" w:cs="Source Sans Pro"/>
        </w:rPr>
        <w:lastRenderedPageBreak/>
        <w:t>To show that consent has been lawfully and transparently given when collecting children’s data, ensure that notices and policies are in plain language so that both children and persons holding parental responsibility can understand what they are consenting to.</w:t>
      </w:r>
      <w:r w:rsidR="00CF568B">
        <w:rPr>
          <w:rFonts w:eastAsia="Source Sans Pro" w:cs="Source Sans Pro"/>
        </w:rPr>
        <w:t xml:space="preserve"> </w:t>
      </w:r>
      <w:r w:rsidRPr="67C6F64D">
        <w:rPr>
          <w:rFonts w:eastAsia="Source Sans Pro" w:cs="Source Sans Pro"/>
        </w:rPr>
        <w:t>Be clear about what the PCC is doing with their personal data and the risks/safeguards involved and let them know what to do if they are unhappy.</w:t>
      </w:r>
      <w:r w:rsidR="000F216D">
        <w:rPr>
          <w:rFonts w:eastAsia="Source Sans Pro" w:cs="Source Sans Pro"/>
        </w:rPr>
        <w:t xml:space="preserve"> Make sure to k</w:t>
      </w:r>
      <w:r w:rsidRPr="67C6F64D">
        <w:rPr>
          <w:rFonts w:eastAsia="Source Sans Pro" w:cs="Source Sans Pro"/>
        </w:rPr>
        <w:t>eep copies of consents</w:t>
      </w:r>
      <w:r w:rsidR="000F216D">
        <w:rPr>
          <w:rFonts w:eastAsia="Source Sans Pro" w:cs="Source Sans Pro"/>
        </w:rPr>
        <w:t xml:space="preserve"> too</w:t>
      </w:r>
      <w:r w:rsidRPr="67C6F64D">
        <w:rPr>
          <w:rFonts w:eastAsia="Source Sans Pro" w:cs="Source Sans Pro"/>
        </w:rPr>
        <w:t>.</w:t>
      </w:r>
    </w:p>
    <w:p w14:paraId="75477753" w14:textId="77777777" w:rsidR="005A1BD0" w:rsidRDefault="005A1BD0" w:rsidP="005A1BD0">
      <w:pPr>
        <w:jc w:val="both"/>
        <w:rPr>
          <w:rFonts w:eastAsia="Source Sans Pro" w:cs="Source Sans Pro"/>
        </w:rPr>
      </w:pPr>
    </w:p>
    <w:p w14:paraId="51B9A8CE" w14:textId="77777777" w:rsidR="005A1BD0" w:rsidRPr="00C80B04" w:rsidRDefault="005A1BD0" w:rsidP="00A9076B">
      <w:pPr>
        <w:jc w:val="both"/>
        <w:rPr>
          <w:rFonts w:eastAsia="Source Sans Pro" w:cs="Source Sans Pro"/>
        </w:rPr>
      </w:pPr>
      <w:commentRangeStart w:id="17"/>
      <w:r w:rsidRPr="67C6F64D">
        <w:rPr>
          <w:rFonts w:eastAsia="Source Sans Pro" w:cs="Source Sans Pro"/>
        </w:rPr>
        <w:t>Children have the same rights as adults over their personal data: rights of access, to request rectification, to object to processing and to have their personal data erased.  If you accept consent from a holder of parental responsibility over a child, then you also need to think about how you let the child know that they have a right to withdraw that consent once they are competent to make such a decision.  The PCC should provide this information as part of any privacy information directed at children and young people.</w:t>
      </w:r>
      <w:commentRangeEnd w:id="17"/>
      <w:r w:rsidR="000F216D">
        <w:rPr>
          <w:rStyle w:val="CommentReference"/>
        </w:rPr>
        <w:commentReference w:id="17"/>
      </w:r>
    </w:p>
    <w:p w14:paraId="4FAA86A6" w14:textId="77777777" w:rsidR="005A1BD0" w:rsidRPr="00EF0ABC" w:rsidRDefault="005A1BD0" w:rsidP="005A1BD0">
      <w:pPr>
        <w:jc w:val="both"/>
        <w:rPr>
          <w:rFonts w:eastAsia="Source Sans Pro" w:cs="Source Sans Pro"/>
          <w:i/>
          <w:color w:val="265AA6"/>
        </w:rPr>
      </w:pPr>
    </w:p>
    <w:p w14:paraId="7C203186" w14:textId="5A868AFC" w:rsidR="005A1BD0" w:rsidRPr="00EF0ABC" w:rsidRDefault="005A1BD0" w:rsidP="005E00E5">
      <w:pPr>
        <w:pStyle w:val="Heading2"/>
        <w:rPr>
          <w:rFonts w:eastAsia="Source Sans Pro" w:cs="Source Sans Pro"/>
        </w:rPr>
      </w:pPr>
      <w:bookmarkStart w:id="18" w:name="_Toc202960868"/>
      <w:r w:rsidRPr="67C6F64D">
        <w:rPr>
          <w:rFonts w:eastAsia="Source Sans Pro" w:cs="Source Sans Pro"/>
        </w:rPr>
        <w:t xml:space="preserve">Special </w:t>
      </w:r>
      <w:r w:rsidR="00DC52EC">
        <w:rPr>
          <w:rFonts w:eastAsia="Source Sans Pro" w:cs="Source Sans Pro"/>
        </w:rPr>
        <w:t>c</w:t>
      </w:r>
      <w:r w:rsidRPr="67C6F64D">
        <w:rPr>
          <w:rFonts w:eastAsia="Source Sans Pro" w:cs="Source Sans Pro"/>
        </w:rPr>
        <w:t xml:space="preserve">ategory </w:t>
      </w:r>
      <w:r w:rsidR="00DC52EC">
        <w:rPr>
          <w:rFonts w:eastAsia="Source Sans Pro" w:cs="Source Sans Pro"/>
        </w:rPr>
        <w:t>d</w:t>
      </w:r>
      <w:r w:rsidRPr="67C6F64D">
        <w:rPr>
          <w:rFonts w:eastAsia="Source Sans Pro" w:cs="Source Sans Pro"/>
        </w:rPr>
        <w:t>ata</w:t>
      </w:r>
      <w:bookmarkEnd w:id="18"/>
      <w:r w:rsidRPr="67C6F64D">
        <w:rPr>
          <w:rFonts w:eastAsia="Source Sans Pro" w:cs="Source Sans Pro"/>
        </w:rPr>
        <w:t xml:space="preserve"> </w:t>
      </w:r>
    </w:p>
    <w:p w14:paraId="7A18ED6B" w14:textId="095102AA" w:rsidR="005A1BD0" w:rsidRPr="00500FCA" w:rsidRDefault="005A1BD0" w:rsidP="00EB3ADA">
      <w:pPr>
        <w:jc w:val="both"/>
        <w:rPr>
          <w:rFonts w:eastAsia="Source Sans Pro" w:cs="Source Sans Pro"/>
        </w:rPr>
      </w:pPr>
      <w:r w:rsidRPr="67C6F64D">
        <w:rPr>
          <w:rFonts w:eastAsia="Source Sans Pro" w:cs="Source Sans Pro"/>
        </w:rPr>
        <w:t>The UK GDPR singles out some types of personal data as likely to be more sensitive, and gives them extra protection:</w:t>
      </w:r>
    </w:p>
    <w:p w14:paraId="295918EF" w14:textId="29BF8904" w:rsidR="005A1BD0" w:rsidRPr="00804A13" w:rsidRDefault="003511EE" w:rsidP="00DD4087">
      <w:pPr>
        <w:pStyle w:val="ListParagraph"/>
        <w:numPr>
          <w:ilvl w:val="0"/>
          <w:numId w:val="48"/>
        </w:numPr>
        <w:spacing w:before="0" w:after="0"/>
        <w:jc w:val="both"/>
        <w:rPr>
          <w:rFonts w:eastAsia="Source Sans Pro" w:cs="Source Sans Pro"/>
        </w:rPr>
      </w:pPr>
      <w:r w:rsidRPr="00804A13">
        <w:rPr>
          <w:rFonts w:eastAsia="Source Sans Pro" w:cs="Source Sans Pro"/>
        </w:rPr>
        <w:t>Pe</w:t>
      </w:r>
      <w:commentRangeStart w:id="19"/>
      <w:r w:rsidR="005A1BD0" w:rsidRPr="00804A13">
        <w:rPr>
          <w:rFonts w:eastAsia="Source Sans Pro" w:cs="Source Sans Pro"/>
        </w:rPr>
        <w:t>rsonal data revealing </w:t>
      </w:r>
      <w:r w:rsidR="005A1BD0" w:rsidRPr="00804A13">
        <w:rPr>
          <w:rFonts w:eastAsia="Source Sans Pro" w:cs="Source Sans Pro"/>
          <w:b/>
        </w:rPr>
        <w:t>racial or ethnic origin</w:t>
      </w:r>
    </w:p>
    <w:p w14:paraId="5A1E546D" w14:textId="52DC9AB4" w:rsidR="005A1BD0" w:rsidRPr="00804A13" w:rsidRDefault="003511EE" w:rsidP="00DD4087">
      <w:pPr>
        <w:pStyle w:val="ListParagraph"/>
        <w:numPr>
          <w:ilvl w:val="0"/>
          <w:numId w:val="48"/>
        </w:numPr>
        <w:spacing w:before="0" w:after="0"/>
        <w:jc w:val="both"/>
        <w:rPr>
          <w:rFonts w:eastAsia="Source Sans Pro" w:cs="Source Sans Pro"/>
        </w:rPr>
      </w:pPr>
      <w:r w:rsidRPr="00804A13">
        <w:rPr>
          <w:rFonts w:eastAsia="Source Sans Pro" w:cs="Source Sans Pro"/>
        </w:rPr>
        <w:t>P</w:t>
      </w:r>
      <w:r w:rsidR="005A1BD0" w:rsidRPr="00804A13">
        <w:rPr>
          <w:rFonts w:eastAsia="Source Sans Pro" w:cs="Source Sans Pro"/>
        </w:rPr>
        <w:t>ersonal data revealing </w:t>
      </w:r>
      <w:r w:rsidR="005A1BD0" w:rsidRPr="00804A13">
        <w:rPr>
          <w:rFonts w:eastAsia="Source Sans Pro" w:cs="Source Sans Pro"/>
          <w:b/>
        </w:rPr>
        <w:t>political opinions</w:t>
      </w:r>
    </w:p>
    <w:p w14:paraId="5899BE00" w14:textId="3735FE0B" w:rsidR="005A1BD0" w:rsidRPr="00804A13" w:rsidRDefault="003511EE" w:rsidP="00DD4087">
      <w:pPr>
        <w:pStyle w:val="ListParagraph"/>
        <w:numPr>
          <w:ilvl w:val="0"/>
          <w:numId w:val="48"/>
        </w:numPr>
        <w:spacing w:before="0" w:after="0"/>
        <w:jc w:val="both"/>
        <w:rPr>
          <w:rFonts w:eastAsia="Source Sans Pro" w:cs="Source Sans Pro"/>
        </w:rPr>
      </w:pPr>
      <w:r w:rsidRPr="00804A13">
        <w:rPr>
          <w:rFonts w:eastAsia="Source Sans Pro" w:cs="Source Sans Pro"/>
        </w:rPr>
        <w:t>P</w:t>
      </w:r>
      <w:r w:rsidR="005A1BD0" w:rsidRPr="00804A13">
        <w:rPr>
          <w:rFonts w:eastAsia="Source Sans Pro" w:cs="Source Sans Pro"/>
        </w:rPr>
        <w:t>ersonal data revealing </w:t>
      </w:r>
      <w:r w:rsidR="005A1BD0" w:rsidRPr="00804A13">
        <w:rPr>
          <w:rFonts w:eastAsia="Source Sans Pro" w:cs="Source Sans Pro"/>
          <w:b/>
        </w:rPr>
        <w:t>religious or philosophical beliefs</w:t>
      </w:r>
    </w:p>
    <w:p w14:paraId="1D1AEF20" w14:textId="4C5E099F" w:rsidR="005A1BD0" w:rsidRPr="00804A13" w:rsidRDefault="003511EE" w:rsidP="00DD4087">
      <w:pPr>
        <w:pStyle w:val="ListParagraph"/>
        <w:numPr>
          <w:ilvl w:val="0"/>
          <w:numId w:val="48"/>
        </w:numPr>
        <w:spacing w:before="0" w:after="0"/>
        <w:jc w:val="both"/>
        <w:rPr>
          <w:rFonts w:eastAsia="Source Sans Pro" w:cs="Source Sans Pro"/>
        </w:rPr>
      </w:pPr>
      <w:r w:rsidRPr="00804A13">
        <w:rPr>
          <w:rFonts w:eastAsia="Source Sans Pro" w:cs="Source Sans Pro"/>
        </w:rPr>
        <w:t>P</w:t>
      </w:r>
      <w:r w:rsidR="005A1BD0" w:rsidRPr="00804A13">
        <w:rPr>
          <w:rFonts w:eastAsia="Source Sans Pro" w:cs="Source Sans Pro"/>
        </w:rPr>
        <w:t>ersonal data revealing </w:t>
      </w:r>
      <w:r w:rsidR="005A1BD0" w:rsidRPr="00804A13">
        <w:rPr>
          <w:rFonts w:eastAsia="Source Sans Pro" w:cs="Source Sans Pro"/>
          <w:b/>
        </w:rPr>
        <w:t>trade union membership</w:t>
      </w:r>
    </w:p>
    <w:p w14:paraId="2D547265" w14:textId="234F203E" w:rsidR="005A1BD0" w:rsidRPr="00804A13" w:rsidRDefault="005A1BD0" w:rsidP="00DD4087">
      <w:pPr>
        <w:pStyle w:val="ListParagraph"/>
        <w:numPr>
          <w:ilvl w:val="0"/>
          <w:numId w:val="48"/>
        </w:numPr>
        <w:spacing w:before="0" w:after="0"/>
        <w:jc w:val="both"/>
        <w:rPr>
          <w:rFonts w:eastAsia="Source Sans Pro" w:cs="Source Sans Pro"/>
        </w:rPr>
      </w:pPr>
      <w:r w:rsidRPr="00804A13">
        <w:rPr>
          <w:rFonts w:eastAsia="Source Sans Pro" w:cs="Source Sans Pro"/>
          <w:b/>
        </w:rPr>
        <w:t>genetic data</w:t>
      </w:r>
    </w:p>
    <w:p w14:paraId="1BB56961" w14:textId="0619E788" w:rsidR="005A1BD0" w:rsidRPr="00804A13" w:rsidRDefault="003511EE" w:rsidP="00DD4087">
      <w:pPr>
        <w:pStyle w:val="ListParagraph"/>
        <w:numPr>
          <w:ilvl w:val="0"/>
          <w:numId w:val="48"/>
        </w:numPr>
        <w:spacing w:before="0" w:after="0"/>
        <w:jc w:val="both"/>
        <w:rPr>
          <w:rFonts w:eastAsia="Source Sans Pro" w:cs="Source Sans Pro"/>
        </w:rPr>
      </w:pPr>
      <w:r w:rsidRPr="00804A13">
        <w:rPr>
          <w:rFonts w:eastAsia="Source Sans Pro" w:cs="Source Sans Pro"/>
          <w:b/>
        </w:rPr>
        <w:t>B</w:t>
      </w:r>
      <w:r w:rsidR="005A1BD0" w:rsidRPr="00804A13">
        <w:rPr>
          <w:rFonts w:eastAsia="Source Sans Pro" w:cs="Source Sans Pro"/>
          <w:b/>
        </w:rPr>
        <w:t>iometric data</w:t>
      </w:r>
      <w:r w:rsidR="005A1BD0" w:rsidRPr="00804A13">
        <w:rPr>
          <w:rFonts w:eastAsia="Source Sans Pro" w:cs="Source Sans Pro"/>
        </w:rPr>
        <w:t> (where used for identification purposes)</w:t>
      </w:r>
    </w:p>
    <w:p w14:paraId="19987C2B" w14:textId="20406778" w:rsidR="005A1BD0" w:rsidRPr="00804A13" w:rsidRDefault="003511EE" w:rsidP="00DD4087">
      <w:pPr>
        <w:pStyle w:val="ListParagraph"/>
        <w:numPr>
          <w:ilvl w:val="0"/>
          <w:numId w:val="48"/>
        </w:numPr>
        <w:spacing w:before="0" w:after="0"/>
        <w:jc w:val="both"/>
        <w:rPr>
          <w:rFonts w:eastAsia="Source Sans Pro" w:cs="Source Sans Pro"/>
        </w:rPr>
      </w:pPr>
      <w:r w:rsidRPr="00804A13">
        <w:rPr>
          <w:rFonts w:eastAsia="Source Sans Pro" w:cs="Source Sans Pro"/>
        </w:rPr>
        <w:t>D</w:t>
      </w:r>
      <w:r w:rsidR="005A1BD0" w:rsidRPr="00804A13">
        <w:rPr>
          <w:rFonts w:eastAsia="Source Sans Pro" w:cs="Source Sans Pro"/>
        </w:rPr>
        <w:t>ata concerning </w:t>
      </w:r>
      <w:r w:rsidR="005A1BD0" w:rsidRPr="00804A13">
        <w:rPr>
          <w:rFonts w:eastAsia="Source Sans Pro" w:cs="Source Sans Pro"/>
          <w:b/>
        </w:rPr>
        <w:t>health</w:t>
      </w:r>
    </w:p>
    <w:p w14:paraId="09E02D81" w14:textId="3BCDAA92" w:rsidR="005A1BD0" w:rsidRPr="00804A13" w:rsidRDefault="003511EE" w:rsidP="00DD4087">
      <w:pPr>
        <w:pStyle w:val="ListParagraph"/>
        <w:numPr>
          <w:ilvl w:val="0"/>
          <w:numId w:val="48"/>
        </w:numPr>
        <w:spacing w:before="0" w:after="0"/>
        <w:jc w:val="both"/>
        <w:rPr>
          <w:rFonts w:eastAsia="Source Sans Pro" w:cs="Source Sans Pro"/>
        </w:rPr>
      </w:pPr>
      <w:r w:rsidRPr="00804A13">
        <w:rPr>
          <w:rFonts w:eastAsia="Source Sans Pro" w:cs="Source Sans Pro"/>
        </w:rPr>
        <w:t>D</w:t>
      </w:r>
      <w:r w:rsidR="005A1BD0" w:rsidRPr="00804A13">
        <w:rPr>
          <w:rFonts w:eastAsia="Source Sans Pro" w:cs="Source Sans Pro"/>
        </w:rPr>
        <w:t>ata concerning a person’s </w:t>
      </w:r>
      <w:r w:rsidR="005A1BD0" w:rsidRPr="00804A13">
        <w:rPr>
          <w:rFonts w:eastAsia="Source Sans Pro" w:cs="Source Sans Pro"/>
          <w:b/>
        </w:rPr>
        <w:t>sex life</w:t>
      </w:r>
      <w:r w:rsidR="00453F72" w:rsidRPr="00804A13">
        <w:rPr>
          <w:rFonts w:eastAsia="Source Sans Pro" w:cs="Source Sans Pro"/>
        </w:rPr>
        <w:t xml:space="preserve">, </w:t>
      </w:r>
      <w:r w:rsidR="005A1BD0" w:rsidRPr="00804A13">
        <w:rPr>
          <w:rFonts w:eastAsia="Source Sans Pro" w:cs="Source Sans Pro"/>
        </w:rPr>
        <w:t>and</w:t>
      </w:r>
    </w:p>
    <w:p w14:paraId="783E63F5" w14:textId="413C0033" w:rsidR="005A1BD0" w:rsidRPr="00804A13" w:rsidRDefault="003511EE" w:rsidP="00DD4087">
      <w:pPr>
        <w:pStyle w:val="ListParagraph"/>
        <w:numPr>
          <w:ilvl w:val="0"/>
          <w:numId w:val="48"/>
        </w:numPr>
        <w:spacing w:before="0" w:after="0"/>
        <w:jc w:val="both"/>
        <w:rPr>
          <w:rFonts w:eastAsia="Source Sans Pro" w:cs="Source Sans Pro"/>
        </w:rPr>
      </w:pPr>
      <w:r w:rsidRPr="00804A13">
        <w:rPr>
          <w:rFonts w:eastAsia="Source Sans Pro" w:cs="Source Sans Pro"/>
        </w:rPr>
        <w:t>D</w:t>
      </w:r>
      <w:r w:rsidR="005A1BD0" w:rsidRPr="00804A13">
        <w:rPr>
          <w:rFonts w:eastAsia="Source Sans Pro" w:cs="Source Sans Pro"/>
        </w:rPr>
        <w:t>ata concerning a person’s </w:t>
      </w:r>
      <w:r w:rsidR="005A1BD0" w:rsidRPr="00804A13">
        <w:rPr>
          <w:rFonts w:eastAsia="Source Sans Pro" w:cs="Source Sans Pro"/>
          <w:b/>
        </w:rPr>
        <w:t>sexual orientation</w:t>
      </w:r>
      <w:r w:rsidR="005A1BD0" w:rsidRPr="00804A13">
        <w:rPr>
          <w:rFonts w:eastAsia="Source Sans Pro" w:cs="Source Sans Pro"/>
        </w:rPr>
        <w:t>.</w:t>
      </w:r>
      <w:commentRangeEnd w:id="19"/>
      <w:r w:rsidR="0074359F">
        <w:rPr>
          <w:rStyle w:val="CommentReference"/>
        </w:rPr>
        <w:commentReference w:id="19"/>
      </w:r>
    </w:p>
    <w:p w14:paraId="0C8DB3C1" w14:textId="77777777" w:rsidR="005A1BD0" w:rsidRPr="00EF0ABC" w:rsidRDefault="005A1BD0" w:rsidP="005A1BD0">
      <w:pPr>
        <w:jc w:val="both"/>
        <w:rPr>
          <w:rFonts w:eastAsia="Source Sans Pro" w:cs="Source Sans Pro"/>
        </w:rPr>
      </w:pPr>
    </w:p>
    <w:p w14:paraId="3335AF6F" w14:textId="32C2AF2A" w:rsidR="005A1BD0" w:rsidRDefault="005A1BD0" w:rsidP="00EB3ADA">
      <w:pPr>
        <w:jc w:val="both"/>
        <w:rPr>
          <w:rFonts w:eastAsia="Source Sans Pro" w:cs="Source Sans Pro"/>
        </w:rPr>
      </w:pPr>
      <w:r w:rsidRPr="67C6F64D">
        <w:rPr>
          <w:rFonts w:eastAsia="Source Sans Pro" w:cs="Source Sans Pro"/>
        </w:rPr>
        <w:t xml:space="preserve">The Data Protection Act 2018 outlines the requirement for an Appropriate Policy Document to be in place when processing Special Category (SC) data under certain specified conditions.  </w:t>
      </w:r>
    </w:p>
    <w:p w14:paraId="2D97F145" w14:textId="77777777" w:rsidR="005A1BD0" w:rsidRDefault="005A1BD0" w:rsidP="005A1BD0">
      <w:pPr>
        <w:ind w:left="720" w:hanging="720"/>
        <w:jc w:val="both"/>
        <w:rPr>
          <w:rFonts w:eastAsia="Source Sans Pro" w:cs="Source Sans Pro"/>
        </w:rPr>
      </w:pPr>
    </w:p>
    <w:p w14:paraId="390FA388" w14:textId="6BED64BE" w:rsidR="005A1BD0" w:rsidRPr="00EF0ABC" w:rsidRDefault="005A1BD0" w:rsidP="00EB3ADA">
      <w:pPr>
        <w:jc w:val="both"/>
        <w:rPr>
          <w:rFonts w:eastAsia="Source Sans Pro" w:cs="Source Sans Pro"/>
        </w:rPr>
      </w:pPr>
      <w:r w:rsidRPr="67C6F64D">
        <w:rPr>
          <w:rFonts w:eastAsia="Source Sans Pro" w:cs="Source Sans Pro"/>
        </w:rPr>
        <w:t xml:space="preserve">To lawfully process SC data, you must identify both a lawful basis under Article 6 of the UK GDPR </w:t>
      </w:r>
      <w:r w:rsidRPr="67C6F64D">
        <w:rPr>
          <w:rFonts w:eastAsia="Source Sans Pro" w:cs="Source Sans Pro"/>
          <w:b/>
        </w:rPr>
        <w:t>and</w:t>
      </w:r>
      <w:r w:rsidRPr="67C6F64D">
        <w:rPr>
          <w:rFonts w:eastAsia="Source Sans Pro" w:cs="Source Sans Pro"/>
        </w:rPr>
        <w:t xml:space="preserve"> a separate condition for processing SC data under Article 9.  You must determine the condition for processing special category data before you begin this processing and it must be documented – </w:t>
      </w:r>
      <w:hyperlink r:id="rId30" w:history="1">
        <w:r w:rsidRPr="00F75BEA">
          <w:rPr>
            <w:rStyle w:val="Hyperlink"/>
            <w:rFonts w:eastAsia="Source Sans Pro" w:cs="Source Sans Pro"/>
          </w:rPr>
          <w:t>see ICO Conditions for Processing</w:t>
        </w:r>
      </w:hyperlink>
      <w:r w:rsidR="00F75BEA">
        <w:rPr>
          <w:rFonts w:eastAsia="Source Sans Pro" w:cs="Source Sans Pro"/>
        </w:rPr>
        <w:t>.</w:t>
      </w:r>
    </w:p>
    <w:p w14:paraId="28016C7A" w14:textId="77777777" w:rsidR="005A1BD0" w:rsidRPr="00EF0ABC" w:rsidRDefault="005A1BD0" w:rsidP="005A1BD0">
      <w:pPr>
        <w:jc w:val="both"/>
        <w:rPr>
          <w:rFonts w:eastAsia="Source Sans Pro" w:cs="Source Sans Pro"/>
        </w:rPr>
      </w:pPr>
    </w:p>
    <w:p w14:paraId="64E20176" w14:textId="0A955322" w:rsidR="00F615FA" w:rsidRDefault="005A1BD0" w:rsidP="00833D0B">
      <w:pPr>
        <w:jc w:val="both"/>
        <w:rPr>
          <w:rFonts w:eastAsia="Source Sans Pro" w:cs="Source Sans Pro"/>
          <w:i/>
        </w:rPr>
      </w:pPr>
      <w:r w:rsidRPr="67C6F64D">
        <w:rPr>
          <w:rFonts w:eastAsia="Source Sans Pro" w:cs="Source Sans Pro"/>
        </w:rPr>
        <w:t xml:space="preserve">In a parish context the most relevant lawful bases for processing SC data are likely to be Condition 1, Explicit consent and Condition 4, that the processing is conducted in the </w:t>
      </w:r>
      <w:r w:rsidRPr="67C6F64D">
        <w:rPr>
          <w:rFonts w:eastAsia="Source Sans Pro" w:cs="Source Sans Pro"/>
        </w:rPr>
        <w:lastRenderedPageBreak/>
        <w:t xml:space="preserve">course of its legitimate activities with appropriate safeguards </w:t>
      </w:r>
      <w:r w:rsidRPr="67C6F64D">
        <w:rPr>
          <w:rFonts w:eastAsia="Source Sans Pro" w:cs="Source Sans Pro"/>
          <w:i/>
        </w:rPr>
        <w:t>by a not-for-profit body with a philosophical and religious aim</w:t>
      </w:r>
      <w:r w:rsidR="000752F6">
        <w:rPr>
          <w:rFonts w:eastAsia="Source Sans Pro" w:cs="Source Sans Pro"/>
          <w:i/>
        </w:rPr>
        <w:t>.</w:t>
      </w:r>
    </w:p>
    <w:p w14:paraId="471FEDAA" w14:textId="75AF2166" w:rsidR="00004608" w:rsidRDefault="00004608">
      <w:pPr>
        <w:spacing w:before="0" w:line="259" w:lineRule="auto"/>
        <w:contextualSpacing w:val="0"/>
        <w:rPr>
          <w:rFonts w:eastAsia="Source Sans Pro" w:cs="Source Sans Pro"/>
          <w:i/>
        </w:rPr>
      </w:pPr>
      <w:r>
        <w:rPr>
          <w:rFonts w:eastAsia="Source Sans Pro" w:cs="Source Sans Pro"/>
          <w:i/>
        </w:rPr>
        <w:br w:type="page"/>
      </w:r>
    </w:p>
    <w:p w14:paraId="2F7925B8" w14:textId="3CD50ABD" w:rsidR="005A1BD0" w:rsidRPr="00EF0ABC" w:rsidRDefault="005A1BD0" w:rsidP="005E00E5">
      <w:pPr>
        <w:pStyle w:val="Heading2"/>
        <w:rPr>
          <w:rFonts w:eastAsia="Source Sans Pro" w:cs="Source Sans Pro"/>
        </w:rPr>
      </w:pPr>
      <w:bookmarkStart w:id="20" w:name="_Toc202960869"/>
      <w:r w:rsidRPr="67C6F64D">
        <w:rPr>
          <w:rFonts w:eastAsia="Source Sans Pro" w:cs="Source Sans Pro"/>
        </w:rPr>
        <w:lastRenderedPageBreak/>
        <w:t>Data/</w:t>
      </w:r>
      <w:r w:rsidR="008D5F67">
        <w:rPr>
          <w:rFonts w:eastAsia="Source Sans Pro" w:cs="Source Sans Pro"/>
        </w:rPr>
        <w:t>d</w:t>
      </w:r>
      <w:r w:rsidRPr="67C6F64D">
        <w:rPr>
          <w:rFonts w:eastAsia="Source Sans Pro" w:cs="Source Sans Pro"/>
        </w:rPr>
        <w:t xml:space="preserve">ocument </w:t>
      </w:r>
      <w:r w:rsidR="008D5F67">
        <w:rPr>
          <w:rFonts w:eastAsia="Source Sans Pro" w:cs="Source Sans Pro"/>
        </w:rPr>
        <w:t>r</w:t>
      </w:r>
      <w:r w:rsidRPr="67C6F64D">
        <w:rPr>
          <w:rFonts w:eastAsia="Source Sans Pro" w:cs="Source Sans Pro"/>
        </w:rPr>
        <w:t>etention</w:t>
      </w:r>
      <w:bookmarkEnd w:id="20"/>
    </w:p>
    <w:p w14:paraId="55A8DD88" w14:textId="1CD0C1F1" w:rsidR="005A1BD0" w:rsidRPr="00EF0ABC" w:rsidRDefault="005A1BD0" w:rsidP="00EB3ADA">
      <w:pPr>
        <w:jc w:val="both"/>
        <w:rPr>
          <w:rFonts w:eastAsia="Source Sans Pro" w:cs="Source Sans Pro"/>
        </w:rPr>
      </w:pPr>
      <w:r w:rsidRPr="67C6F64D">
        <w:rPr>
          <w:rFonts w:eastAsia="Source Sans Pro" w:cs="Source Sans Pro"/>
        </w:rPr>
        <w:t xml:space="preserve">Guidance on Caring for Your Parish Records  - what to keep and for how long, including Parish Registers, Electoral Rolls, </w:t>
      </w:r>
      <w:commentRangeStart w:id="21"/>
      <w:r w:rsidRPr="67C6F64D">
        <w:rPr>
          <w:rFonts w:eastAsia="Source Sans Pro" w:cs="Source Sans Pro"/>
        </w:rPr>
        <w:t>Gift Aid</w:t>
      </w:r>
      <w:commentRangeEnd w:id="21"/>
      <w:r w:rsidR="002B60C9">
        <w:rPr>
          <w:rStyle w:val="CommentReference"/>
        </w:rPr>
        <w:commentReference w:id="21"/>
      </w:r>
      <w:r w:rsidRPr="67C6F64D">
        <w:rPr>
          <w:rFonts w:eastAsia="Source Sans Pro" w:cs="Source Sans Pro"/>
        </w:rPr>
        <w:t xml:space="preserve"> declarations and a range of other information typically held by parishes - can be found in </w:t>
      </w:r>
      <w:hyperlink r:id="rId31">
        <w:r w:rsidRPr="67C6F64D">
          <w:rPr>
            <w:rStyle w:val="Hyperlink"/>
            <w:rFonts w:eastAsia="Source Sans Pro" w:cs="Source Sans Pro"/>
          </w:rPr>
          <w:t xml:space="preserve">‘Keep or Bin: Care of Your Parish Records’ </w:t>
        </w:r>
      </w:hyperlink>
      <w:r w:rsidRPr="67C6F64D">
        <w:rPr>
          <w:rFonts w:eastAsia="Source Sans Pro" w:cs="Source Sans Pro"/>
        </w:rPr>
        <w:t xml:space="preserve"> </w:t>
      </w:r>
    </w:p>
    <w:p w14:paraId="31D8A122" w14:textId="77777777" w:rsidR="00EB3ADA" w:rsidRDefault="00EB3ADA" w:rsidP="005A1BD0">
      <w:pPr>
        <w:jc w:val="both"/>
        <w:rPr>
          <w:rFonts w:eastAsia="Source Sans Pro" w:cs="Source Sans Pro"/>
        </w:rPr>
      </w:pPr>
    </w:p>
    <w:p w14:paraId="544EA79D" w14:textId="321F614D" w:rsidR="005A1BD0" w:rsidRPr="00EF0ABC" w:rsidRDefault="005A1BD0" w:rsidP="005E00E5">
      <w:pPr>
        <w:pStyle w:val="Heading2"/>
        <w:rPr>
          <w:rFonts w:eastAsia="Source Sans Pro" w:cs="Source Sans Pro"/>
        </w:rPr>
      </w:pPr>
      <w:bookmarkStart w:id="22" w:name="_Toc202960870"/>
      <w:r w:rsidRPr="67C6F64D">
        <w:rPr>
          <w:rFonts w:eastAsia="Source Sans Pro" w:cs="Source Sans Pro"/>
        </w:rPr>
        <w:t xml:space="preserve">Acting on </w:t>
      </w:r>
      <w:r w:rsidR="008D5F67">
        <w:rPr>
          <w:rFonts w:eastAsia="Source Sans Pro" w:cs="Source Sans Pro"/>
        </w:rPr>
        <w:t>d</w:t>
      </w:r>
      <w:r w:rsidRPr="67C6F64D">
        <w:rPr>
          <w:rFonts w:eastAsia="Source Sans Pro" w:cs="Source Sans Pro"/>
        </w:rPr>
        <w:t xml:space="preserve">ata </w:t>
      </w:r>
      <w:r w:rsidR="008D5F67">
        <w:rPr>
          <w:rFonts w:eastAsia="Source Sans Pro" w:cs="Source Sans Pro"/>
        </w:rPr>
        <w:t>b</w:t>
      </w:r>
      <w:r w:rsidRPr="67C6F64D">
        <w:rPr>
          <w:rFonts w:eastAsia="Source Sans Pro" w:cs="Source Sans Pro"/>
        </w:rPr>
        <w:t>reaches</w:t>
      </w:r>
      <w:bookmarkEnd w:id="22"/>
    </w:p>
    <w:p w14:paraId="688104D4" w14:textId="30377EE5" w:rsidR="005A1BD0" w:rsidRPr="00EF0ABC" w:rsidRDefault="005A1BD0" w:rsidP="005A1BD0">
      <w:pPr>
        <w:jc w:val="both"/>
        <w:rPr>
          <w:rFonts w:eastAsia="Source Sans Pro" w:cs="Source Sans Pro"/>
          <w:b/>
          <w:i/>
          <w:color w:val="265AA6"/>
        </w:rPr>
      </w:pPr>
      <w:r w:rsidRPr="67C6F64D">
        <w:rPr>
          <w:rFonts w:eastAsia="Source Sans Pro" w:cs="Source Sans Pro"/>
          <w:b/>
          <w:i/>
          <w:color w:val="265AA6"/>
        </w:rPr>
        <w:t>What is a data breach?</w:t>
      </w:r>
    </w:p>
    <w:p w14:paraId="38A32E34" w14:textId="77777777" w:rsidR="005A1BD0" w:rsidRPr="00EF0ABC" w:rsidRDefault="005A1BD0" w:rsidP="005A1BD0">
      <w:pPr>
        <w:jc w:val="both"/>
        <w:rPr>
          <w:rFonts w:eastAsia="Source Sans Pro" w:cs="Source Sans Pro"/>
        </w:rPr>
      </w:pPr>
    </w:p>
    <w:p w14:paraId="67305E06" w14:textId="77777777" w:rsidR="005A1BD0" w:rsidRPr="00EF0ABC" w:rsidRDefault="005A1BD0" w:rsidP="00EB3ADA">
      <w:pPr>
        <w:jc w:val="both"/>
        <w:rPr>
          <w:rFonts w:eastAsia="Source Sans Pro" w:cs="Source Sans Pro"/>
        </w:rPr>
      </w:pPr>
      <w:r w:rsidRPr="67C6F64D">
        <w:rPr>
          <w:rFonts w:eastAsia="Source Sans Pro" w:cs="Source Sans Pro"/>
        </w:rPr>
        <w:t xml:space="preserve">A personal data breach is one that leads to the accidental or unlawful destruction, loss, alteration, unauthorised disclosure of, or access to personal data. </w:t>
      </w:r>
    </w:p>
    <w:p w14:paraId="459403EA" w14:textId="77777777" w:rsidR="005A1BD0" w:rsidRPr="00EF0ABC" w:rsidRDefault="005A1BD0" w:rsidP="005A1BD0">
      <w:pPr>
        <w:jc w:val="both"/>
        <w:rPr>
          <w:rFonts w:eastAsia="Source Sans Pro" w:cs="Source Sans Pro"/>
        </w:rPr>
      </w:pPr>
    </w:p>
    <w:p w14:paraId="5A670BE3" w14:textId="04FD9AC4" w:rsidR="005A1BD0" w:rsidRPr="00EF0ABC" w:rsidRDefault="005A1BD0" w:rsidP="005A1BD0">
      <w:pPr>
        <w:jc w:val="both"/>
        <w:rPr>
          <w:rFonts w:eastAsia="Source Sans Pro" w:cs="Source Sans Pro"/>
          <w:b/>
          <w:i/>
          <w:color w:val="265AA6"/>
        </w:rPr>
      </w:pPr>
      <w:r w:rsidRPr="67C6F64D">
        <w:rPr>
          <w:rFonts w:eastAsia="Source Sans Pro" w:cs="Source Sans Pro"/>
          <w:b/>
          <w:i/>
          <w:color w:val="265AA6"/>
        </w:rPr>
        <w:t>Who must we notify?</w:t>
      </w:r>
    </w:p>
    <w:p w14:paraId="3E3FE22D" w14:textId="77777777" w:rsidR="005A1BD0" w:rsidRPr="00EF0ABC" w:rsidRDefault="005A1BD0" w:rsidP="005A1BD0">
      <w:pPr>
        <w:jc w:val="both"/>
        <w:rPr>
          <w:rFonts w:eastAsia="Source Sans Pro" w:cs="Source Sans Pro"/>
          <w:i/>
        </w:rPr>
      </w:pPr>
    </w:p>
    <w:p w14:paraId="33D4A29A" w14:textId="77777777" w:rsidR="005A1BD0" w:rsidRPr="00EF0ABC" w:rsidRDefault="005A1BD0" w:rsidP="00EB3ADA">
      <w:pPr>
        <w:jc w:val="both"/>
        <w:rPr>
          <w:rFonts w:eastAsia="Source Sans Pro" w:cs="Source Sans Pro"/>
        </w:rPr>
      </w:pPr>
      <w:r w:rsidRPr="67C6F64D">
        <w:rPr>
          <w:rFonts w:eastAsia="Source Sans Pro" w:cs="Source Sans Pro"/>
        </w:rPr>
        <w:t xml:space="preserve">Firstly, it is important that the PCC keeps a record of all data breaches, however small they are perceived to be.  Review the list on a regular basis to monitor frequency and higher areas of risk that may need addressing.  </w:t>
      </w:r>
    </w:p>
    <w:p w14:paraId="7F6EC801" w14:textId="77777777" w:rsidR="005A1BD0" w:rsidRPr="00EF0ABC" w:rsidRDefault="005A1BD0" w:rsidP="005A1BD0">
      <w:pPr>
        <w:jc w:val="both"/>
        <w:rPr>
          <w:rFonts w:eastAsia="Source Sans Pro" w:cs="Source Sans Pro"/>
        </w:rPr>
      </w:pPr>
    </w:p>
    <w:p w14:paraId="57FBDB4D" w14:textId="77777777" w:rsidR="005A1BD0" w:rsidRPr="00EF0ABC" w:rsidRDefault="005A1BD0" w:rsidP="00EB3ADA">
      <w:pPr>
        <w:jc w:val="both"/>
        <w:rPr>
          <w:rFonts w:eastAsia="Source Sans Pro" w:cs="Source Sans Pro"/>
        </w:rPr>
      </w:pPr>
      <w:r w:rsidRPr="67C6F64D">
        <w:rPr>
          <w:rFonts w:eastAsia="Source Sans Pro" w:cs="Source Sans Pro"/>
        </w:rPr>
        <w:t xml:space="preserve">The ICO website includes case studies and a self-assessment tool to determine whether a breach needs to be reported.  If the data breach is considered to be serious and results in a high risk to individuals, reporting is required within </w:t>
      </w:r>
      <w:r w:rsidRPr="67C6F64D">
        <w:rPr>
          <w:rFonts w:eastAsia="Source Sans Pro" w:cs="Source Sans Pro"/>
          <w:b/>
        </w:rPr>
        <w:t>72 hours</w:t>
      </w:r>
      <w:r w:rsidRPr="67C6F64D">
        <w:rPr>
          <w:rFonts w:eastAsia="Source Sans Pro" w:cs="Source Sans Pro"/>
        </w:rPr>
        <w:t xml:space="preserve">.  </w:t>
      </w:r>
    </w:p>
    <w:p w14:paraId="74190C6F" w14:textId="77777777" w:rsidR="005A1BD0" w:rsidRPr="00EF0ABC" w:rsidRDefault="005A1BD0" w:rsidP="005A1BD0">
      <w:pPr>
        <w:jc w:val="both"/>
        <w:rPr>
          <w:rFonts w:eastAsia="Source Sans Pro" w:cs="Source Sans Pro"/>
        </w:rPr>
      </w:pPr>
    </w:p>
    <w:p w14:paraId="7FFEFB00" w14:textId="4C0645BA" w:rsidR="005A1BD0" w:rsidRPr="00EF0ABC" w:rsidRDefault="005A1BD0" w:rsidP="00EB3ADA">
      <w:pPr>
        <w:jc w:val="both"/>
        <w:rPr>
          <w:rFonts w:eastAsia="Source Sans Pro" w:cs="Source Sans Pro"/>
        </w:rPr>
      </w:pPr>
      <w:r w:rsidRPr="67C6F64D">
        <w:rPr>
          <w:rFonts w:eastAsia="Source Sans Pro" w:cs="Source Sans Pro"/>
        </w:rPr>
        <w:t xml:space="preserve">You can report a breach </w:t>
      </w:r>
      <w:hyperlink r:id="rId32">
        <w:r w:rsidRPr="67C6F64D">
          <w:rPr>
            <w:rStyle w:val="Hyperlink"/>
            <w:rFonts w:eastAsia="Source Sans Pro" w:cs="Source Sans Pro"/>
          </w:rPr>
          <w:t>online with the ICO</w:t>
        </w:r>
      </w:hyperlink>
      <w:r w:rsidRPr="67C6F64D">
        <w:rPr>
          <w:rFonts w:eastAsia="Source Sans Pro" w:cs="Source Sans Pro"/>
        </w:rPr>
        <w:t xml:space="preserve">. It is important that those responsible adhere to the deadline – you may wish to seek the advice of the </w:t>
      </w:r>
      <w:r w:rsidR="00482C27">
        <w:rPr>
          <w:rFonts w:eastAsia="Source Sans Pro" w:cs="Source Sans Pro"/>
        </w:rPr>
        <w:t>D</w:t>
      </w:r>
      <w:r w:rsidRPr="67C6F64D">
        <w:rPr>
          <w:rFonts w:eastAsia="Source Sans Pro" w:cs="Source Sans Pro"/>
        </w:rPr>
        <w:t xml:space="preserve">iocesan Data Protection </w:t>
      </w:r>
      <w:r w:rsidR="00C879A7" w:rsidRPr="67C6F64D">
        <w:rPr>
          <w:rFonts w:eastAsia="Source Sans Pro" w:cs="Source Sans Pro"/>
        </w:rPr>
        <w:t>Officer</w:t>
      </w:r>
      <w:r w:rsidR="00C879A7">
        <w:rPr>
          <w:rFonts w:eastAsia="Source Sans Pro" w:cs="Source Sans Pro"/>
        </w:rPr>
        <w:t xml:space="preserve"> </w:t>
      </w:r>
      <w:r w:rsidR="00C879A7" w:rsidRPr="008D7043">
        <w:rPr>
          <w:rFonts w:eastAsia="Source Sans Pro" w:cs="Source Sans Pro"/>
        </w:rPr>
        <w:t>(</w:t>
      </w:r>
      <w:r w:rsidR="008D7043" w:rsidRPr="008D7043">
        <w:rPr>
          <w:rFonts w:eastAsia="Source Sans Pro" w:cs="Source Sans Pro"/>
        </w:rPr>
        <w:t>Iain Blythe</w:t>
      </w:r>
      <w:r w:rsidR="00996E0B">
        <w:rPr>
          <w:rFonts w:eastAsia="Source Sans Pro" w:cs="Source Sans Pro"/>
        </w:rPr>
        <w:t xml:space="preserve">, </w:t>
      </w:r>
      <w:r w:rsidR="008D7043" w:rsidRPr="008D7043">
        <w:rPr>
          <w:rFonts w:eastAsia="Source Sans Pro" w:cs="Source Sans Pro"/>
        </w:rPr>
        <w:t>01227 459401</w:t>
      </w:r>
      <w:r w:rsidR="00317815">
        <w:rPr>
          <w:rFonts w:eastAsia="Source Sans Pro" w:cs="Source Sans Pro"/>
        </w:rPr>
        <w:t>)</w:t>
      </w:r>
      <w:r w:rsidRPr="67C6F64D">
        <w:rPr>
          <w:rFonts w:eastAsia="Source Sans Pro" w:cs="Source Sans Pro"/>
        </w:rPr>
        <w:t xml:space="preserve"> or </w:t>
      </w:r>
      <w:r w:rsidR="00317815">
        <w:rPr>
          <w:rFonts w:eastAsia="Source Sans Pro" w:cs="Source Sans Pro"/>
        </w:rPr>
        <w:t>D</w:t>
      </w:r>
      <w:r w:rsidRPr="67C6F64D">
        <w:rPr>
          <w:rFonts w:eastAsia="Source Sans Pro" w:cs="Source Sans Pro"/>
        </w:rPr>
        <w:t xml:space="preserve">iocesan </w:t>
      </w:r>
      <w:r w:rsidR="00317815">
        <w:rPr>
          <w:rFonts w:eastAsia="Source Sans Pro" w:cs="Source Sans Pro"/>
        </w:rPr>
        <w:t>R</w:t>
      </w:r>
      <w:r w:rsidRPr="67C6F64D">
        <w:rPr>
          <w:rFonts w:eastAsia="Source Sans Pro" w:cs="Source Sans Pro"/>
        </w:rPr>
        <w:t xml:space="preserve">egistrar </w:t>
      </w:r>
      <w:r w:rsidR="00996E0B">
        <w:rPr>
          <w:rFonts w:eastAsia="Source Sans Pro" w:cs="Source Sans Pro"/>
        </w:rPr>
        <w:t>(</w:t>
      </w:r>
      <w:r w:rsidR="00996E0B" w:rsidRPr="002D13DD">
        <w:rPr>
          <w:rFonts w:eastAsia="Source Sans Pro" w:cs="Source Sans Pro"/>
        </w:rPr>
        <w:t xml:space="preserve">Mrs Patti Russel, </w:t>
      </w:r>
      <w:r w:rsidR="002D13DD" w:rsidRPr="002D13DD">
        <w:rPr>
          <w:rFonts w:eastAsia="Source Sans Pro" w:cs="Source Sans Pro"/>
        </w:rPr>
        <w:t>0207 593 5148</w:t>
      </w:r>
      <w:r w:rsidR="002D13DD" w:rsidRPr="00664FFC">
        <w:rPr>
          <w:rFonts w:eastAsia="Source Sans Pro" w:cs="Source Sans Pro"/>
        </w:rPr>
        <w:t>)</w:t>
      </w:r>
      <w:r w:rsidR="002D13DD">
        <w:rPr>
          <w:rFonts w:eastAsia="Source Sans Pro" w:cs="Source Sans Pro"/>
          <w:b/>
          <w:bCs/>
        </w:rPr>
        <w:t xml:space="preserve"> </w:t>
      </w:r>
      <w:r w:rsidRPr="67C6F64D">
        <w:rPr>
          <w:rFonts w:eastAsia="Source Sans Pro" w:cs="Source Sans Pro"/>
        </w:rPr>
        <w:t>about any serious suspected breaches</w:t>
      </w:r>
      <w:r w:rsidR="00A661FC">
        <w:rPr>
          <w:rFonts w:eastAsia="Source Sans Pro" w:cs="Source Sans Pro"/>
        </w:rPr>
        <w:t>.</w:t>
      </w:r>
    </w:p>
    <w:p w14:paraId="73F038CA" w14:textId="77777777" w:rsidR="005A1BD0" w:rsidRPr="00EF0ABC" w:rsidRDefault="005A1BD0" w:rsidP="005A1BD0">
      <w:pPr>
        <w:jc w:val="both"/>
        <w:rPr>
          <w:rFonts w:eastAsia="Source Sans Pro" w:cs="Source Sans Pro"/>
        </w:rPr>
      </w:pPr>
    </w:p>
    <w:p w14:paraId="0F46D2A8" w14:textId="698637EE" w:rsidR="005A1BD0" w:rsidRPr="00EF0ABC" w:rsidRDefault="005A1BD0" w:rsidP="005E00E5">
      <w:pPr>
        <w:pStyle w:val="Heading2"/>
        <w:rPr>
          <w:rFonts w:eastAsia="Source Sans Pro" w:cs="Source Sans Pro"/>
        </w:rPr>
      </w:pPr>
      <w:bookmarkStart w:id="23" w:name="_Toc202960871"/>
      <w:r w:rsidRPr="67C6F64D">
        <w:rPr>
          <w:rFonts w:eastAsia="Source Sans Pro" w:cs="Source Sans Pro"/>
        </w:rPr>
        <w:t xml:space="preserve">Other </w:t>
      </w:r>
      <w:r w:rsidR="008D5F67">
        <w:rPr>
          <w:rFonts w:eastAsia="Source Sans Pro" w:cs="Source Sans Pro"/>
        </w:rPr>
        <w:t>f</w:t>
      </w:r>
      <w:r w:rsidRPr="67C6F64D">
        <w:rPr>
          <w:rFonts w:eastAsia="Source Sans Pro" w:cs="Source Sans Pro"/>
        </w:rPr>
        <w:t xml:space="preserve">requently </w:t>
      </w:r>
      <w:r w:rsidR="008D5F67">
        <w:rPr>
          <w:rFonts w:eastAsia="Source Sans Pro" w:cs="Source Sans Pro"/>
        </w:rPr>
        <w:t>a</w:t>
      </w:r>
      <w:r w:rsidRPr="67C6F64D">
        <w:rPr>
          <w:rFonts w:eastAsia="Source Sans Pro" w:cs="Source Sans Pro"/>
        </w:rPr>
        <w:t xml:space="preserve">sked </w:t>
      </w:r>
      <w:r w:rsidR="008D5F67">
        <w:rPr>
          <w:rFonts w:eastAsia="Source Sans Pro" w:cs="Source Sans Pro"/>
        </w:rPr>
        <w:t>q</w:t>
      </w:r>
      <w:r w:rsidRPr="67C6F64D">
        <w:rPr>
          <w:rFonts w:eastAsia="Source Sans Pro" w:cs="Source Sans Pro"/>
        </w:rPr>
        <w:t>uestions</w:t>
      </w:r>
      <w:bookmarkEnd w:id="23"/>
    </w:p>
    <w:p w14:paraId="2B0C2B55" w14:textId="77777777" w:rsidR="005A1BD0" w:rsidRPr="00BA09D9" w:rsidRDefault="005A1BD0" w:rsidP="00EB3ADA">
      <w:pPr>
        <w:jc w:val="both"/>
        <w:rPr>
          <w:rFonts w:eastAsia="Source Sans Pro" w:cs="Source Sans Pro"/>
          <w:color w:val="265AA6"/>
        </w:rPr>
      </w:pPr>
      <w:r w:rsidRPr="67C6F64D">
        <w:rPr>
          <w:rFonts w:eastAsia="Source Sans Pro" w:cs="Source Sans Pro"/>
        </w:rPr>
        <w:t>What is the guidance on…</w:t>
      </w:r>
    </w:p>
    <w:p w14:paraId="0CE72D7B" w14:textId="77777777" w:rsidR="005A1BD0" w:rsidRPr="00EF0ABC" w:rsidRDefault="005A1BD0" w:rsidP="005A1BD0">
      <w:pPr>
        <w:jc w:val="both"/>
        <w:rPr>
          <w:rFonts w:eastAsia="Source Sans Pro" w:cs="Source Sans Pro"/>
          <w:b/>
          <w:color w:val="265AA6"/>
        </w:rPr>
      </w:pPr>
    </w:p>
    <w:p w14:paraId="1BC873BE" w14:textId="710B63A9" w:rsidR="005A1BD0" w:rsidRPr="00EF0ABC" w:rsidRDefault="005A1BD0" w:rsidP="00EB3ADA">
      <w:pPr>
        <w:jc w:val="both"/>
        <w:rPr>
          <w:rFonts w:eastAsia="Source Sans Pro" w:cs="Source Sans Pro"/>
          <w:b/>
          <w:color w:val="265AA6"/>
        </w:rPr>
      </w:pPr>
      <w:r w:rsidRPr="67C6F64D">
        <w:rPr>
          <w:rFonts w:eastAsia="Source Sans Pro" w:cs="Source Sans Pro"/>
          <w:b/>
          <w:i/>
          <w:color w:val="265AA6"/>
        </w:rPr>
        <w:t>Publishing a directory with names, addresses and phone numbers for use by church members?</w:t>
      </w:r>
    </w:p>
    <w:p w14:paraId="740D125E" w14:textId="77777777" w:rsidR="005A1BD0" w:rsidRPr="00664626" w:rsidRDefault="005A1BD0" w:rsidP="005A1BD0">
      <w:pPr>
        <w:jc w:val="both"/>
        <w:rPr>
          <w:rFonts w:eastAsia="Source Sans Pro" w:cs="Source Sans Pro"/>
          <w:b/>
          <w:color w:val="265AA6"/>
        </w:rPr>
      </w:pPr>
    </w:p>
    <w:p w14:paraId="348691E4" w14:textId="77777777" w:rsidR="005A1BD0" w:rsidRPr="00EF0ABC" w:rsidRDefault="005A1BD0" w:rsidP="00EB3ADA">
      <w:pPr>
        <w:jc w:val="both"/>
        <w:rPr>
          <w:rFonts w:eastAsia="Source Sans Pro" w:cs="Source Sans Pro"/>
        </w:rPr>
      </w:pPr>
      <w:r w:rsidRPr="67C6F64D">
        <w:rPr>
          <w:rFonts w:eastAsia="Source Sans Pro" w:cs="Source Sans Pro"/>
        </w:rPr>
        <w:t>There are several risks with church directories for the PCC to consider:</w:t>
      </w:r>
    </w:p>
    <w:p w14:paraId="2997A77B" w14:textId="42174F30" w:rsidR="005A1BD0" w:rsidRPr="00EF0ABC" w:rsidRDefault="005A1BD0" w:rsidP="00DD4087">
      <w:pPr>
        <w:pStyle w:val="ListParagraph"/>
        <w:numPr>
          <w:ilvl w:val="0"/>
          <w:numId w:val="49"/>
        </w:numPr>
        <w:spacing w:before="0" w:after="0"/>
        <w:jc w:val="both"/>
        <w:rPr>
          <w:rFonts w:eastAsia="Source Sans Pro" w:cs="Source Sans Pro"/>
        </w:rPr>
      </w:pPr>
      <w:r w:rsidRPr="67C6F64D">
        <w:rPr>
          <w:rFonts w:eastAsia="Source Sans Pro" w:cs="Source Sans Pro"/>
        </w:rPr>
        <w:t>The PCC cannot completely control how the information is used, even if the document states clearly that the information is provided solely for church purposes</w:t>
      </w:r>
    </w:p>
    <w:p w14:paraId="3A00D062" w14:textId="1345C4F3" w:rsidR="005A1BD0" w:rsidRPr="00EF0ABC" w:rsidRDefault="005A1BD0" w:rsidP="00DD4087">
      <w:pPr>
        <w:pStyle w:val="ListParagraph"/>
        <w:numPr>
          <w:ilvl w:val="0"/>
          <w:numId w:val="49"/>
        </w:numPr>
        <w:spacing w:before="0" w:after="0"/>
        <w:jc w:val="both"/>
        <w:rPr>
          <w:rFonts w:eastAsia="Source Sans Pro" w:cs="Source Sans Pro"/>
        </w:rPr>
      </w:pPr>
      <w:r w:rsidRPr="67C6F64D">
        <w:rPr>
          <w:rFonts w:eastAsia="Source Sans Pro" w:cs="Source Sans Pro"/>
        </w:rPr>
        <w:t>Anyone receiving the directory must be clear that data may not be shared or used to advertise non-church related activities</w:t>
      </w:r>
    </w:p>
    <w:p w14:paraId="4C470A01" w14:textId="76A14FF4" w:rsidR="005A1BD0" w:rsidRPr="00EF0ABC" w:rsidRDefault="005A1BD0" w:rsidP="00DD4087">
      <w:pPr>
        <w:pStyle w:val="ListParagraph"/>
        <w:numPr>
          <w:ilvl w:val="0"/>
          <w:numId w:val="49"/>
        </w:numPr>
        <w:spacing w:before="0" w:after="0"/>
        <w:jc w:val="both"/>
        <w:rPr>
          <w:rFonts w:eastAsia="Source Sans Pro" w:cs="Source Sans Pro"/>
        </w:rPr>
      </w:pPr>
      <w:r w:rsidRPr="67C6F64D">
        <w:rPr>
          <w:rFonts w:eastAsia="Source Sans Pro" w:cs="Source Sans Pro"/>
        </w:rPr>
        <w:lastRenderedPageBreak/>
        <w:t xml:space="preserve">How will it be updated?  Remember that individuals have the right to have personal data rectified if it is </w:t>
      </w:r>
      <w:r w:rsidR="00B86D2C" w:rsidRPr="67C6F64D">
        <w:rPr>
          <w:rFonts w:eastAsia="Source Sans Pro" w:cs="Source Sans Pro"/>
        </w:rPr>
        <w:t>incorrect or</w:t>
      </w:r>
      <w:r w:rsidRPr="67C6F64D">
        <w:rPr>
          <w:rFonts w:eastAsia="Source Sans Pro" w:cs="Source Sans Pro"/>
        </w:rPr>
        <w:t xml:space="preserve"> erased if they withdraw consent for its use</w:t>
      </w:r>
    </w:p>
    <w:p w14:paraId="5C57B05D" w14:textId="3386E61B" w:rsidR="005A1BD0" w:rsidRPr="00EF0ABC" w:rsidRDefault="005A1BD0" w:rsidP="00DD4087">
      <w:pPr>
        <w:pStyle w:val="ListParagraph"/>
        <w:numPr>
          <w:ilvl w:val="0"/>
          <w:numId w:val="49"/>
        </w:numPr>
        <w:spacing w:before="0" w:after="0"/>
        <w:jc w:val="both"/>
        <w:rPr>
          <w:rFonts w:eastAsia="Source Sans Pro" w:cs="Source Sans Pro"/>
        </w:rPr>
      </w:pPr>
      <w:r w:rsidRPr="67C6F64D">
        <w:rPr>
          <w:rFonts w:eastAsia="Source Sans Pro" w:cs="Source Sans Pro"/>
        </w:rPr>
        <w:t>What information appears – how is it circulated, who can access it and do recipients of the directory understand for what purposes they may use the information?</w:t>
      </w:r>
    </w:p>
    <w:p w14:paraId="2B15BE1F" w14:textId="77777777" w:rsidR="005A1BD0" w:rsidRPr="00EF0ABC" w:rsidRDefault="005A1BD0" w:rsidP="005A1BD0">
      <w:pPr>
        <w:jc w:val="both"/>
        <w:rPr>
          <w:rFonts w:eastAsia="Source Sans Pro" w:cs="Source Sans Pro"/>
        </w:rPr>
      </w:pPr>
    </w:p>
    <w:p w14:paraId="7C2B7909" w14:textId="3A4A27C6" w:rsidR="005A1BD0" w:rsidRPr="00734970" w:rsidRDefault="005A1BD0" w:rsidP="005A1BD0">
      <w:pPr>
        <w:jc w:val="both"/>
        <w:rPr>
          <w:rFonts w:eastAsia="Source Sans Pro" w:cs="Source Sans Pro"/>
          <w:b/>
          <w:i/>
          <w:color w:val="265AA6"/>
        </w:rPr>
      </w:pPr>
      <w:r w:rsidRPr="67C6F64D">
        <w:rPr>
          <w:rFonts w:eastAsia="Source Sans Pro" w:cs="Source Sans Pro"/>
          <w:b/>
          <w:i/>
          <w:color w:val="265AA6"/>
        </w:rPr>
        <w:t>Sending anniversary cards and invitations to our baptismal families?</w:t>
      </w:r>
    </w:p>
    <w:p w14:paraId="2ACF3CF1" w14:textId="77777777" w:rsidR="005A1BD0" w:rsidRPr="00EF0ABC" w:rsidRDefault="005A1BD0" w:rsidP="005A1BD0">
      <w:pPr>
        <w:jc w:val="both"/>
        <w:rPr>
          <w:rFonts w:eastAsia="Source Sans Pro" w:cs="Source Sans Pro"/>
          <w:i/>
        </w:rPr>
      </w:pPr>
    </w:p>
    <w:p w14:paraId="6B61A7F7" w14:textId="77777777" w:rsidR="005A1BD0" w:rsidRPr="00EF0ABC" w:rsidRDefault="005A1BD0" w:rsidP="00EB3ADA">
      <w:pPr>
        <w:jc w:val="both"/>
        <w:rPr>
          <w:rFonts w:eastAsia="Source Sans Pro" w:cs="Source Sans Pro"/>
        </w:rPr>
      </w:pPr>
      <w:r w:rsidRPr="67C6F64D">
        <w:rPr>
          <w:rFonts w:eastAsia="Source Sans Pro" w:cs="Source Sans Pro"/>
        </w:rPr>
        <w:t>It is for the PCC to decide whether, under UK GDPR, to rely on the lawful basis of legitimate interest, or whether it would be more appropriate to gain consent for keeping in touch.  Bear in mind that the former puts the onus on the PCC to balance its legitimate interests and the necessity of processing the personal data against the interests, rights and freedoms of the individual, within these specific circumstances.</w:t>
      </w:r>
    </w:p>
    <w:p w14:paraId="1C759456" w14:textId="77777777" w:rsidR="005A1BD0" w:rsidRPr="00EF0ABC" w:rsidRDefault="005A1BD0" w:rsidP="005A1BD0">
      <w:pPr>
        <w:jc w:val="both"/>
        <w:rPr>
          <w:rFonts w:eastAsia="Source Sans Pro" w:cs="Source Sans Pro"/>
        </w:rPr>
      </w:pPr>
    </w:p>
    <w:p w14:paraId="65C86668" w14:textId="614044A0" w:rsidR="005A1BD0" w:rsidRPr="00EF0ABC" w:rsidRDefault="005A1BD0" w:rsidP="00EB3ADA">
      <w:pPr>
        <w:jc w:val="both"/>
        <w:rPr>
          <w:rFonts w:eastAsia="Source Sans Pro" w:cs="Source Sans Pro"/>
        </w:rPr>
      </w:pPr>
      <w:r w:rsidRPr="67C6F64D">
        <w:rPr>
          <w:rFonts w:eastAsia="Source Sans Pro" w:cs="Source Sans Pro"/>
        </w:rPr>
        <w:t xml:space="preserve">If the church is already in regular contact with the family and uses details obtained prior to the event, then the PCC does not need consent to keep in touch.  If contact is not regular, it may be advisable to request permission (consent); a ‘light touch’ approach might be to offer a ‘contact’ card to families during the pastoral visits/baptism preparation. Remember that this needs to be transparent and clear to parents/carers about the various activities or information that you propose to share. </w:t>
      </w:r>
    </w:p>
    <w:p w14:paraId="540D8257" w14:textId="77777777" w:rsidR="005A1BD0" w:rsidRPr="00EF0ABC" w:rsidRDefault="005A1BD0" w:rsidP="005A1BD0">
      <w:pPr>
        <w:jc w:val="both"/>
        <w:rPr>
          <w:rFonts w:eastAsia="Source Sans Pro" w:cs="Source Sans Pro"/>
        </w:rPr>
      </w:pPr>
    </w:p>
    <w:p w14:paraId="254E264A" w14:textId="73B65FAB" w:rsidR="005A1BD0" w:rsidRPr="00EF0ABC" w:rsidRDefault="005A1BD0" w:rsidP="005A1BD0">
      <w:pPr>
        <w:jc w:val="both"/>
        <w:rPr>
          <w:rFonts w:eastAsia="Source Sans Pro" w:cs="Source Sans Pro"/>
          <w:b/>
          <w:i/>
          <w:color w:val="265AA6"/>
        </w:rPr>
      </w:pPr>
      <w:r w:rsidRPr="67C6F64D">
        <w:rPr>
          <w:rFonts w:eastAsia="Source Sans Pro" w:cs="Source Sans Pro"/>
          <w:b/>
          <w:i/>
          <w:color w:val="265AA6"/>
        </w:rPr>
        <w:t>Personal data gathered for Gift Aid?</w:t>
      </w:r>
    </w:p>
    <w:p w14:paraId="421FA0D3" w14:textId="77777777" w:rsidR="005A1BD0" w:rsidRPr="00EF0ABC" w:rsidRDefault="005A1BD0" w:rsidP="005A1BD0">
      <w:pPr>
        <w:jc w:val="both"/>
        <w:rPr>
          <w:rFonts w:eastAsia="Source Sans Pro" w:cs="Source Sans Pro"/>
        </w:rPr>
      </w:pPr>
    </w:p>
    <w:p w14:paraId="5269A47B" w14:textId="77777777" w:rsidR="005A1BD0" w:rsidRPr="00EF0ABC" w:rsidRDefault="005A1BD0" w:rsidP="00EB3ADA">
      <w:pPr>
        <w:jc w:val="both"/>
        <w:rPr>
          <w:rFonts w:eastAsia="Source Sans Pro" w:cs="Source Sans Pro"/>
        </w:rPr>
      </w:pPr>
      <w:r w:rsidRPr="67C6F64D">
        <w:rPr>
          <w:rFonts w:eastAsia="Source Sans Pro" w:cs="Source Sans Pro"/>
        </w:rPr>
        <w:t xml:space="preserve">Consent is established through your parish Gift Aid declaration form, which enables you to prove (if asked) to HMRC that you have the donor’s permission to hold their details.  </w:t>
      </w:r>
    </w:p>
    <w:p w14:paraId="39D7D6C1" w14:textId="77777777" w:rsidR="005A1BD0" w:rsidRPr="00EF0ABC" w:rsidRDefault="005A1BD0" w:rsidP="005A1BD0">
      <w:pPr>
        <w:jc w:val="both"/>
        <w:rPr>
          <w:rFonts w:eastAsia="Source Sans Pro" w:cs="Source Sans Pro"/>
        </w:rPr>
      </w:pPr>
    </w:p>
    <w:p w14:paraId="28567C50" w14:textId="0A1764C3" w:rsidR="005A1BD0" w:rsidRPr="00EF0ABC" w:rsidRDefault="005A1BD0" w:rsidP="005A1BD0">
      <w:pPr>
        <w:jc w:val="both"/>
        <w:rPr>
          <w:rFonts w:eastAsia="Source Sans Pro" w:cs="Source Sans Pro"/>
          <w:b/>
          <w:i/>
          <w:color w:val="265AA6"/>
        </w:rPr>
      </w:pPr>
      <w:r w:rsidRPr="67C6F64D">
        <w:rPr>
          <w:rFonts w:eastAsia="Source Sans Pro" w:cs="Source Sans Pro"/>
          <w:b/>
          <w:i/>
          <w:color w:val="265AA6"/>
        </w:rPr>
        <w:t xml:space="preserve">Pictures captured on security cameras? </w:t>
      </w:r>
    </w:p>
    <w:p w14:paraId="18EBC682" w14:textId="77777777" w:rsidR="005A1BD0" w:rsidRPr="00EF0ABC" w:rsidRDefault="005A1BD0" w:rsidP="005A1BD0">
      <w:pPr>
        <w:jc w:val="both"/>
        <w:rPr>
          <w:rFonts w:eastAsia="Source Sans Pro" w:cs="Source Sans Pro"/>
          <w:b/>
          <w:i/>
          <w:color w:val="265AA6"/>
        </w:rPr>
      </w:pPr>
    </w:p>
    <w:p w14:paraId="282B1A9B" w14:textId="77777777" w:rsidR="005A1BD0" w:rsidRPr="00EF0ABC" w:rsidRDefault="005A1BD0" w:rsidP="00EB3ADA">
      <w:pPr>
        <w:jc w:val="both"/>
        <w:rPr>
          <w:rFonts w:eastAsia="Source Sans Pro" w:cs="Source Sans Pro"/>
        </w:rPr>
      </w:pPr>
      <w:r w:rsidRPr="67C6F64D">
        <w:rPr>
          <w:rFonts w:eastAsia="Source Sans Pro" w:cs="Source Sans Pro"/>
        </w:rPr>
        <w:t xml:space="preserve">Some churches have installed CCTV for security reasons.  </w:t>
      </w:r>
      <w:hyperlink r:id="rId33">
        <w:r w:rsidRPr="67C6F64D">
          <w:rPr>
            <w:rStyle w:val="Hyperlink"/>
            <w:rFonts w:eastAsia="Source Sans Pro" w:cs="Source Sans Pro"/>
          </w:rPr>
          <w:t>The Parish Resources website</w:t>
        </w:r>
      </w:hyperlink>
      <w:r w:rsidRPr="67C6F64D">
        <w:rPr>
          <w:rFonts w:eastAsia="Source Sans Pro" w:cs="Source Sans Pro"/>
        </w:rPr>
        <w:t xml:space="preserve"> has a template CCTV policy and guidance for churches which have a camera surveillance system.  Following this advice will help to ensure that the PCC understands the lawful basis it is relying on for gathering and using the CCTV footage, security measures that protect the data, how long the footage is kept and whether it is shared.  </w:t>
      </w:r>
    </w:p>
    <w:p w14:paraId="18A87AB0" w14:textId="77777777" w:rsidR="005A1BD0" w:rsidRPr="00EF0ABC" w:rsidRDefault="005A1BD0" w:rsidP="005A1BD0">
      <w:pPr>
        <w:jc w:val="both"/>
        <w:rPr>
          <w:rFonts w:eastAsia="Source Sans Pro" w:cs="Source Sans Pro"/>
        </w:rPr>
      </w:pPr>
    </w:p>
    <w:p w14:paraId="12776544" w14:textId="35A42FE1" w:rsidR="00BD31FE" w:rsidRDefault="005A1BD0" w:rsidP="00EB3ADA">
      <w:pPr>
        <w:jc w:val="both"/>
        <w:rPr>
          <w:rFonts w:eastAsia="Source Sans Pro" w:cs="Source Sans Pro"/>
        </w:rPr>
      </w:pPr>
      <w:r w:rsidRPr="67C6F64D">
        <w:rPr>
          <w:rFonts w:eastAsia="Source Sans Pro" w:cs="Source Sans Pro"/>
        </w:rPr>
        <w:t xml:space="preserve">Also consider whether there is adequate signage notifying visitors that CCTV is in operation, its purpose and who to contact to raise any queries.  </w:t>
      </w:r>
    </w:p>
    <w:p w14:paraId="075C2C2D" w14:textId="7566A5A9" w:rsidR="007E0780" w:rsidRDefault="007E0780">
      <w:pPr>
        <w:spacing w:before="0" w:line="259" w:lineRule="auto"/>
        <w:contextualSpacing w:val="0"/>
        <w:rPr>
          <w:rFonts w:eastAsia="Source Sans Pro" w:cs="Source Sans Pro"/>
        </w:rPr>
      </w:pPr>
    </w:p>
    <w:p w14:paraId="2C827F07" w14:textId="77777777" w:rsidR="007E0780" w:rsidRPr="00C03FB2" w:rsidRDefault="007E0780" w:rsidP="00C03FB2">
      <w:pPr>
        <w:pStyle w:val="Heading1"/>
      </w:pPr>
      <w:bookmarkStart w:id="24" w:name="_Toc202960872"/>
      <w:r w:rsidRPr="00C03FB2">
        <w:t>Parish IT</w:t>
      </w:r>
      <w:bookmarkEnd w:id="24"/>
      <w:r w:rsidRPr="00C03FB2">
        <w:t> </w:t>
      </w:r>
    </w:p>
    <w:p w14:paraId="25500796" w14:textId="27082ABB" w:rsidR="007E0780" w:rsidRPr="007E0780" w:rsidRDefault="007E0780" w:rsidP="007E0780">
      <w:pPr>
        <w:pStyle w:val="Heading2"/>
      </w:pPr>
      <w:bookmarkStart w:id="25" w:name="_Toc202960873"/>
      <w:r w:rsidRPr="007E0780">
        <w:t xml:space="preserve">Why </w:t>
      </w:r>
      <w:r w:rsidR="00CE34B2">
        <w:t>i</w:t>
      </w:r>
      <w:r w:rsidRPr="007E0780">
        <w:t xml:space="preserve">t </w:t>
      </w:r>
      <w:r w:rsidR="00CE34B2">
        <w:t>i</w:t>
      </w:r>
      <w:r w:rsidRPr="007E0780">
        <w:t xml:space="preserve">s </w:t>
      </w:r>
      <w:r w:rsidR="00CE34B2">
        <w:t>i</w:t>
      </w:r>
      <w:r w:rsidRPr="007E0780">
        <w:t xml:space="preserve">mportant for </w:t>
      </w:r>
      <w:r w:rsidR="00CE34B2">
        <w:t>p</w:t>
      </w:r>
      <w:r w:rsidRPr="007E0780">
        <w:t xml:space="preserve">arishes to </w:t>
      </w:r>
      <w:r w:rsidR="00CE34B2">
        <w:t>h</w:t>
      </w:r>
      <w:r w:rsidRPr="007E0780">
        <w:t xml:space="preserve">ave </w:t>
      </w:r>
      <w:r w:rsidR="00CE34B2">
        <w:t>p</w:t>
      </w:r>
      <w:r w:rsidRPr="007E0780">
        <w:t xml:space="preserve">arish IT </w:t>
      </w:r>
      <w:r w:rsidR="00CE34B2">
        <w:t>a</w:t>
      </w:r>
      <w:r w:rsidRPr="007E0780">
        <w:t>ccounts?</w:t>
      </w:r>
      <w:bookmarkEnd w:id="25"/>
      <w:r w:rsidRPr="007E0780">
        <w:t> </w:t>
      </w:r>
    </w:p>
    <w:p w14:paraId="0A3FC961" w14:textId="77777777" w:rsidR="007E0780" w:rsidRDefault="007E0780" w:rsidP="007E0780">
      <w:pPr>
        <w:spacing w:before="0" w:line="259" w:lineRule="auto"/>
        <w:rPr>
          <w:rFonts w:eastAsia="Source Sans Pro" w:cs="Source Sans Pro"/>
        </w:rPr>
      </w:pPr>
      <w:r w:rsidRPr="007E0780">
        <w:rPr>
          <w:rFonts w:eastAsia="Source Sans Pro" w:cs="Source Sans Pro"/>
        </w:rPr>
        <w:lastRenderedPageBreak/>
        <w:t>As a charitable organisation, your parish has a duty to responsibly manage the data of those you serve. This includes anything from email correspondence to recording contact details in attendance records. </w:t>
      </w:r>
    </w:p>
    <w:p w14:paraId="627BB4F8" w14:textId="77777777" w:rsidR="007E0780" w:rsidRPr="007E0780" w:rsidRDefault="007E0780" w:rsidP="007E0780">
      <w:pPr>
        <w:spacing w:before="0" w:line="259" w:lineRule="auto"/>
        <w:rPr>
          <w:rFonts w:eastAsia="Source Sans Pro" w:cs="Source Sans Pro"/>
        </w:rPr>
      </w:pPr>
    </w:p>
    <w:p w14:paraId="4C1D5771" w14:textId="77777777" w:rsidR="007E0780" w:rsidRDefault="007E0780" w:rsidP="007E0780">
      <w:pPr>
        <w:spacing w:before="0" w:line="259" w:lineRule="auto"/>
        <w:rPr>
          <w:rFonts w:eastAsia="Source Sans Pro" w:cs="Source Sans Pro"/>
        </w:rPr>
      </w:pPr>
      <w:r w:rsidRPr="007E0780">
        <w:rPr>
          <w:rFonts w:eastAsia="Source Sans Pro" w:cs="Source Sans Pro"/>
        </w:rPr>
        <w:t>With the increasing reliance on online platforms, the rate of cybercrimes has grown significantly. It is crucial now more than ever to ensure that your online data is stored securely. </w:t>
      </w:r>
    </w:p>
    <w:p w14:paraId="5BBB0E88" w14:textId="77777777" w:rsidR="007E0780" w:rsidRPr="007E0780" w:rsidRDefault="007E0780" w:rsidP="007E0780">
      <w:pPr>
        <w:spacing w:before="0" w:line="259" w:lineRule="auto"/>
        <w:rPr>
          <w:rFonts w:eastAsia="Source Sans Pro" w:cs="Source Sans Pro"/>
        </w:rPr>
      </w:pPr>
    </w:p>
    <w:p w14:paraId="1CB075A6" w14:textId="77777777" w:rsidR="007E0780" w:rsidRDefault="007E0780" w:rsidP="007E0780">
      <w:pPr>
        <w:spacing w:before="0" w:line="259" w:lineRule="auto"/>
        <w:rPr>
          <w:rFonts w:eastAsia="Source Sans Pro" w:cs="Source Sans Pro"/>
        </w:rPr>
      </w:pPr>
      <w:r w:rsidRPr="007E0780">
        <w:rPr>
          <w:rFonts w:eastAsia="Source Sans Pro" w:cs="Source Sans Pro"/>
        </w:rPr>
        <w:t>The General Data Protection Regulation (GDPR) is a law in the European Union that governs the protection of personal data and privacy. </w:t>
      </w:r>
    </w:p>
    <w:p w14:paraId="753E79A5" w14:textId="77777777" w:rsidR="007E0780" w:rsidRPr="007E0780" w:rsidRDefault="007E0780" w:rsidP="007E0780">
      <w:pPr>
        <w:spacing w:before="0" w:line="259" w:lineRule="auto"/>
        <w:rPr>
          <w:rFonts w:eastAsia="Source Sans Pro" w:cs="Source Sans Pro"/>
        </w:rPr>
      </w:pPr>
    </w:p>
    <w:p w14:paraId="389E34DA" w14:textId="77777777" w:rsidR="007E0780" w:rsidRPr="007E0780" w:rsidRDefault="007E0780" w:rsidP="007E0780">
      <w:pPr>
        <w:spacing w:before="0" w:line="259" w:lineRule="auto"/>
        <w:rPr>
          <w:rFonts w:eastAsia="Source Sans Pro" w:cs="Source Sans Pro"/>
        </w:rPr>
      </w:pPr>
      <w:r w:rsidRPr="007E0780">
        <w:rPr>
          <w:rFonts w:eastAsia="Source Sans Pro" w:cs="Source Sans Pro"/>
        </w:rPr>
        <w:t>Changes in GDPR regulations make compliance both a legal and moral responsibility. It is crucial to uphold these standards to maintain trust and integrity within your community. </w:t>
      </w:r>
    </w:p>
    <w:p w14:paraId="285E56FA" w14:textId="77777777" w:rsidR="007E0780" w:rsidRPr="007E0780" w:rsidRDefault="007E0780" w:rsidP="007E0780">
      <w:pPr>
        <w:pStyle w:val="Heading2"/>
      </w:pPr>
      <w:bookmarkStart w:id="26" w:name="_Toc202960874"/>
      <w:r w:rsidRPr="007E0780">
        <w:t>What are the potential implications of not having secure IT for your parish?</w:t>
      </w:r>
      <w:bookmarkEnd w:id="26"/>
      <w:r w:rsidRPr="007E0780">
        <w:t> </w:t>
      </w:r>
    </w:p>
    <w:p w14:paraId="463B8F1C" w14:textId="013E4D30" w:rsidR="007E0780" w:rsidRPr="007E0780" w:rsidRDefault="007E0780" w:rsidP="00DD4087">
      <w:pPr>
        <w:numPr>
          <w:ilvl w:val="0"/>
          <w:numId w:val="23"/>
        </w:numPr>
        <w:spacing w:before="0" w:line="259" w:lineRule="auto"/>
        <w:rPr>
          <w:rFonts w:eastAsia="Source Sans Pro" w:cs="Source Sans Pro"/>
        </w:rPr>
      </w:pPr>
      <w:r w:rsidRPr="007E0780">
        <w:rPr>
          <w:rFonts w:eastAsia="Source Sans Pro" w:cs="Source Sans Pro"/>
          <w:b/>
          <w:bCs/>
        </w:rPr>
        <w:t>Data Breach Risks:</w:t>
      </w:r>
      <w:r w:rsidRPr="007E0780">
        <w:rPr>
          <w:rFonts w:eastAsia="Source Sans Pro" w:cs="Source Sans Pro"/>
        </w:rPr>
        <w:t xml:space="preserve"> Personal email accounts are more vulnerable to hacking and phishing attacks, increasing the risk of data breaches</w:t>
      </w:r>
    </w:p>
    <w:p w14:paraId="75EDFA4A" w14:textId="50055731" w:rsidR="007E0780" w:rsidRPr="007E0780" w:rsidRDefault="007E0780" w:rsidP="00DD4087">
      <w:pPr>
        <w:numPr>
          <w:ilvl w:val="0"/>
          <w:numId w:val="24"/>
        </w:numPr>
        <w:spacing w:before="0" w:line="259" w:lineRule="auto"/>
        <w:rPr>
          <w:rFonts w:eastAsia="Source Sans Pro" w:cs="Source Sans Pro"/>
        </w:rPr>
      </w:pPr>
      <w:r w:rsidRPr="007E0780">
        <w:rPr>
          <w:rFonts w:eastAsia="Source Sans Pro" w:cs="Source Sans Pro"/>
          <w:b/>
          <w:bCs/>
        </w:rPr>
        <w:t>Compliance Concerns:</w:t>
      </w:r>
      <w:r w:rsidRPr="007E0780">
        <w:rPr>
          <w:rFonts w:eastAsia="Source Sans Pro" w:cs="Source Sans Pro"/>
        </w:rPr>
        <w:t xml:space="preserve"> Retaining parish data in personal accounts poses a significant risk of breaching GDPR regulations, potentially resulting in fines and legal repercussions</w:t>
      </w:r>
    </w:p>
    <w:p w14:paraId="45A7CFE9" w14:textId="1E4D4B57" w:rsidR="007E0780" w:rsidRPr="007E0780" w:rsidRDefault="007E0780" w:rsidP="00DD4087">
      <w:pPr>
        <w:numPr>
          <w:ilvl w:val="0"/>
          <w:numId w:val="25"/>
        </w:numPr>
        <w:spacing w:before="0" w:line="259" w:lineRule="auto"/>
        <w:rPr>
          <w:rFonts w:eastAsia="Source Sans Pro" w:cs="Source Sans Pro"/>
        </w:rPr>
      </w:pPr>
      <w:r w:rsidRPr="007E0780">
        <w:rPr>
          <w:rFonts w:eastAsia="Source Sans Pro" w:cs="Source Sans Pro"/>
          <w:b/>
          <w:bCs/>
        </w:rPr>
        <w:t>Loss of Data Control:</w:t>
      </w:r>
      <w:r w:rsidRPr="007E0780">
        <w:rPr>
          <w:rFonts w:eastAsia="Source Sans Pro" w:cs="Source Sans Pro"/>
        </w:rPr>
        <w:t xml:space="preserve"> Data stored in personal accounts is harder to monitor and control, making it difficult to ensure data integrity and security</w:t>
      </w:r>
    </w:p>
    <w:p w14:paraId="51DFEE31" w14:textId="17A2EAFE" w:rsidR="007E0780" w:rsidRPr="007E0780" w:rsidRDefault="007E0780" w:rsidP="00DD4087">
      <w:pPr>
        <w:numPr>
          <w:ilvl w:val="0"/>
          <w:numId w:val="26"/>
        </w:numPr>
        <w:spacing w:before="0" w:line="259" w:lineRule="auto"/>
        <w:rPr>
          <w:rFonts w:eastAsia="Source Sans Pro" w:cs="Source Sans Pro"/>
        </w:rPr>
      </w:pPr>
      <w:r w:rsidRPr="007E0780">
        <w:rPr>
          <w:rFonts w:eastAsia="Source Sans Pro" w:cs="Source Sans Pro"/>
          <w:b/>
          <w:bCs/>
        </w:rPr>
        <w:t>Subject Access Requests:</w:t>
      </w:r>
      <w:r w:rsidRPr="007E0780">
        <w:rPr>
          <w:rFonts w:eastAsia="Source Sans Pro" w:cs="Source Sans Pro"/>
        </w:rPr>
        <w:t xml:space="preserve"> Responding to Subject Access Requests is more complicated when data is spread across personal accounts, potentially leading to non-compliance</w:t>
      </w:r>
    </w:p>
    <w:p w14:paraId="16C1B1C2" w14:textId="70077621" w:rsidR="007E0780" w:rsidRPr="007E0780" w:rsidRDefault="007E0780" w:rsidP="00DD4087">
      <w:pPr>
        <w:numPr>
          <w:ilvl w:val="0"/>
          <w:numId w:val="27"/>
        </w:numPr>
        <w:spacing w:before="0" w:line="259" w:lineRule="auto"/>
        <w:rPr>
          <w:rFonts w:eastAsia="Source Sans Pro" w:cs="Source Sans Pro"/>
        </w:rPr>
      </w:pPr>
      <w:r w:rsidRPr="007E0780">
        <w:rPr>
          <w:rFonts w:eastAsia="Source Sans Pro" w:cs="Source Sans Pro"/>
          <w:b/>
          <w:bCs/>
        </w:rPr>
        <w:t>Accountability and Liability:</w:t>
      </w:r>
      <w:r w:rsidRPr="007E0780">
        <w:rPr>
          <w:rFonts w:eastAsia="Source Sans Pro" w:cs="Source Sans Pro"/>
        </w:rPr>
        <w:t xml:space="preserve"> Using personal accounts can expose staff and volunteers to personal liability in case of data breaches or other compliance failures</w:t>
      </w:r>
    </w:p>
    <w:p w14:paraId="1FCD1ECB" w14:textId="18E6E2EF" w:rsidR="007E0780" w:rsidRPr="007E0780" w:rsidRDefault="007E0780" w:rsidP="00DD4087">
      <w:pPr>
        <w:numPr>
          <w:ilvl w:val="0"/>
          <w:numId w:val="28"/>
        </w:numPr>
        <w:spacing w:before="0" w:line="259" w:lineRule="auto"/>
        <w:rPr>
          <w:rFonts w:eastAsia="Source Sans Pro" w:cs="Source Sans Pro"/>
        </w:rPr>
      </w:pPr>
      <w:r w:rsidRPr="007E0780">
        <w:rPr>
          <w:rFonts w:eastAsia="Source Sans Pro" w:cs="Source Sans Pro"/>
          <w:b/>
          <w:bCs/>
        </w:rPr>
        <w:t>Operational Disruptions:</w:t>
      </w:r>
      <w:r w:rsidRPr="007E0780">
        <w:rPr>
          <w:rFonts w:eastAsia="Source Sans Pro" w:cs="Source Sans Pro"/>
        </w:rPr>
        <w:t xml:space="preserve"> If a personal account is inaccessible due to illness or absence, it can disrupt parish operations and access to critical information. Parish accounts allow for seamless transition of information during personnel changes and provide a secure method for data transfer</w:t>
      </w:r>
    </w:p>
    <w:p w14:paraId="1C7F3871" w14:textId="4E577FD2" w:rsidR="007E0780" w:rsidRPr="004D326F" w:rsidRDefault="007E0780" w:rsidP="00DD4087">
      <w:pPr>
        <w:numPr>
          <w:ilvl w:val="0"/>
          <w:numId w:val="29"/>
        </w:numPr>
        <w:spacing w:before="0" w:line="259" w:lineRule="auto"/>
        <w:contextualSpacing w:val="0"/>
        <w:rPr>
          <w:rFonts w:eastAsia="Source Sans Pro" w:cs="Source Sans Pro"/>
        </w:rPr>
      </w:pPr>
      <w:r w:rsidRPr="004D326F">
        <w:rPr>
          <w:rFonts w:eastAsia="Source Sans Pro" w:cs="Source Sans Pro"/>
          <w:b/>
          <w:bCs/>
        </w:rPr>
        <w:t>Reputation Damage:</w:t>
      </w:r>
      <w:r w:rsidRPr="004D326F">
        <w:rPr>
          <w:rFonts w:eastAsia="Source Sans Pro" w:cs="Source Sans Pro"/>
        </w:rPr>
        <w:t xml:space="preserve"> Data breaches or non-compliance issues can harm the parish's reputation and erode trust within the community. </w:t>
      </w:r>
    </w:p>
    <w:p w14:paraId="2C57ED2E" w14:textId="77777777" w:rsidR="007E0780" w:rsidRPr="007E0780" w:rsidRDefault="007E0780" w:rsidP="007E0780">
      <w:pPr>
        <w:pStyle w:val="Heading2"/>
      </w:pPr>
      <w:bookmarkStart w:id="27" w:name="_Toc202960875"/>
      <w:r w:rsidRPr="007E0780">
        <w:t>What options are available to you?</w:t>
      </w:r>
      <w:bookmarkEnd w:id="27"/>
      <w:r w:rsidRPr="007E0780">
        <w:t> </w:t>
      </w:r>
    </w:p>
    <w:p w14:paraId="4432BA67" w14:textId="4476AC57" w:rsidR="007E0780" w:rsidRDefault="007E0780" w:rsidP="007E0780">
      <w:pPr>
        <w:spacing w:before="0" w:line="259" w:lineRule="auto"/>
        <w:rPr>
          <w:rFonts w:eastAsia="Source Sans Pro" w:cs="Source Sans Pro"/>
        </w:rPr>
      </w:pPr>
      <w:r w:rsidRPr="007E0780">
        <w:rPr>
          <w:rFonts w:eastAsia="Source Sans Pro" w:cs="Source Sans Pro"/>
        </w:rPr>
        <w:lastRenderedPageBreak/>
        <w:t>Many online providers offer services for parishes, but two main companies provide free accounts. These options are listed below. If your parish uses another provider, check if they offer free licenses for non</w:t>
      </w:r>
      <w:r w:rsidR="004D326F">
        <w:rPr>
          <w:rFonts w:eastAsia="Source Sans Pro" w:cs="Source Sans Pro"/>
        </w:rPr>
        <w:t>-</w:t>
      </w:r>
      <w:r w:rsidRPr="007E0780">
        <w:rPr>
          <w:rFonts w:eastAsia="Source Sans Pro" w:cs="Source Sans Pro"/>
        </w:rPr>
        <w:t>profits, as this is not exclusive to Microsoft or Google. </w:t>
      </w:r>
    </w:p>
    <w:p w14:paraId="5B3B3F02" w14:textId="77777777" w:rsidR="007E0780" w:rsidRPr="007E0780" w:rsidRDefault="007E0780" w:rsidP="007E0780">
      <w:pPr>
        <w:spacing w:before="0" w:line="259" w:lineRule="auto"/>
        <w:rPr>
          <w:rFonts w:eastAsia="Source Sans Pro" w:cs="Source Sans Pro"/>
        </w:rPr>
      </w:pPr>
    </w:p>
    <w:p w14:paraId="6925E033" w14:textId="77777777" w:rsidR="007E0780" w:rsidRPr="00B114F9" w:rsidRDefault="007E0780" w:rsidP="007E0780">
      <w:pPr>
        <w:spacing w:before="0" w:line="259" w:lineRule="auto"/>
        <w:rPr>
          <w:b/>
          <w:iCs/>
          <w:color w:val="265AA6"/>
          <w:szCs w:val="24"/>
        </w:rPr>
      </w:pPr>
      <w:r w:rsidRPr="00B114F9">
        <w:rPr>
          <w:b/>
          <w:iCs/>
          <w:color w:val="265AA6"/>
          <w:szCs w:val="24"/>
        </w:rPr>
        <w:t>Microsoft 365 </w:t>
      </w:r>
    </w:p>
    <w:p w14:paraId="6D16FC1C" w14:textId="68CD9321" w:rsidR="007E0780" w:rsidRDefault="007E0780" w:rsidP="007E0780">
      <w:pPr>
        <w:spacing w:before="0" w:line="259" w:lineRule="auto"/>
        <w:rPr>
          <w:rFonts w:eastAsia="Source Sans Pro" w:cs="Source Sans Pro"/>
        </w:rPr>
      </w:pPr>
      <w:r w:rsidRPr="007E0780">
        <w:rPr>
          <w:rFonts w:eastAsia="Source Sans Pro" w:cs="Source Sans Pro"/>
        </w:rPr>
        <w:t>Microsoft offers free and discounted licenses for its Microsoft 365 products to eligible non</w:t>
      </w:r>
      <w:r w:rsidR="007318C9">
        <w:rPr>
          <w:rFonts w:eastAsia="Source Sans Pro" w:cs="Source Sans Pro"/>
        </w:rPr>
        <w:t>-</w:t>
      </w:r>
      <w:r w:rsidRPr="007E0780">
        <w:rPr>
          <w:rFonts w:eastAsia="Source Sans Pro" w:cs="Source Sans Pro"/>
        </w:rPr>
        <w:t>profit organisations through the Microsoft Non</w:t>
      </w:r>
      <w:r w:rsidR="007318C9">
        <w:rPr>
          <w:rFonts w:eastAsia="Source Sans Pro" w:cs="Source Sans Pro"/>
        </w:rPr>
        <w:t>-</w:t>
      </w:r>
      <w:r w:rsidRPr="007E0780">
        <w:rPr>
          <w:rFonts w:eastAsia="Source Sans Pro" w:cs="Source Sans Pro"/>
        </w:rPr>
        <w:t>profit programme. This includes up to 300 free licenses for Microsoft 365 Business Basic and up to 10 free users for Microsoft 365 Business Premium.  </w:t>
      </w:r>
    </w:p>
    <w:p w14:paraId="42F0CD36" w14:textId="77777777" w:rsidR="007E0780" w:rsidRPr="007E0780" w:rsidRDefault="007E0780" w:rsidP="007E0780">
      <w:pPr>
        <w:spacing w:before="0" w:line="259" w:lineRule="auto"/>
        <w:rPr>
          <w:rFonts w:eastAsia="Source Sans Pro" w:cs="Source Sans Pro"/>
        </w:rPr>
      </w:pPr>
    </w:p>
    <w:p w14:paraId="25D2BA7B" w14:textId="77777777" w:rsidR="007E0780" w:rsidRPr="00B114F9" w:rsidRDefault="007E0780" w:rsidP="007E0780">
      <w:pPr>
        <w:spacing w:before="0" w:line="259" w:lineRule="auto"/>
        <w:rPr>
          <w:b/>
          <w:iCs/>
          <w:color w:val="265AA6"/>
          <w:szCs w:val="24"/>
        </w:rPr>
      </w:pPr>
      <w:r w:rsidRPr="00B114F9">
        <w:rPr>
          <w:b/>
          <w:iCs/>
          <w:color w:val="265AA6"/>
          <w:szCs w:val="24"/>
        </w:rPr>
        <w:t>Google </w:t>
      </w:r>
    </w:p>
    <w:p w14:paraId="2048C159" w14:textId="31924F00" w:rsidR="007E0780" w:rsidRDefault="007E0780" w:rsidP="007E0780">
      <w:pPr>
        <w:spacing w:before="0" w:line="259" w:lineRule="auto"/>
        <w:rPr>
          <w:rFonts w:eastAsia="Source Sans Pro" w:cs="Source Sans Pro"/>
        </w:rPr>
      </w:pPr>
      <w:r w:rsidRPr="007E0780">
        <w:rPr>
          <w:rFonts w:eastAsia="Source Sans Pro" w:cs="Source Sans Pro"/>
        </w:rPr>
        <w:t>Google provides free licenses for its Workspace to eligible nonprofit organisations through the Google for Non</w:t>
      </w:r>
      <w:r w:rsidR="007318C9">
        <w:rPr>
          <w:rFonts w:eastAsia="Source Sans Pro" w:cs="Source Sans Pro"/>
        </w:rPr>
        <w:t>-</w:t>
      </w:r>
      <w:r w:rsidRPr="007E0780">
        <w:rPr>
          <w:rFonts w:eastAsia="Source Sans Pro" w:cs="Source Sans Pro"/>
        </w:rPr>
        <w:t>profits programme. This includes access to Gmail, Docs, Calendar, Drive, and Google Meet at no cost. </w:t>
      </w:r>
    </w:p>
    <w:p w14:paraId="5454B9EB" w14:textId="77777777" w:rsidR="007E0780" w:rsidRPr="007E0780" w:rsidRDefault="007E0780" w:rsidP="007E0780">
      <w:pPr>
        <w:spacing w:before="0" w:line="259" w:lineRule="auto"/>
        <w:rPr>
          <w:rFonts w:eastAsia="Source Sans Pro" w:cs="Source Sans Pro"/>
        </w:rPr>
      </w:pPr>
    </w:p>
    <w:p w14:paraId="222E43CF" w14:textId="064348E2" w:rsidR="007E0780" w:rsidRPr="007E0780" w:rsidRDefault="007E0780" w:rsidP="007E0780">
      <w:pPr>
        <w:spacing w:before="0" w:line="259" w:lineRule="auto"/>
        <w:rPr>
          <w:rFonts w:eastAsia="Source Sans Pro" w:cs="Source Sans Pro"/>
        </w:rPr>
      </w:pPr>
      <w:r w:rsidRPr="007E0780">
        <w:rPr>
          <w:rFonts w:eastAsia="Source Sans Pro" w:cs="Source Sans Pro"/>
        </w:rPr>
        <w:t>Additionally, non</w:t>
      </w:r>
      <w:r w:rsidR="007318C9">
        <w:rPr>
          <w:rFonts w:eastAsia="Source Sans Pro" w:cs="Source Sans Pro"/>
        </w:rPr>
        <w:t>-</w:t>
      </w:r>
      <w:r w:rsidRPr="007E0780">
        <w:rPr>
          <w:rFonts w:eastAsia="Source Sans Pro" w:cs="Source Sans Pro"/>
        </w:rPr>
        <w:t>profits can receive discounted rates on advanced editions such as Business Standard, Business Plus, and Enterprise. To qualify, an organisation needs to have a Google for Non</w:t>
      </w:r>
      <w:r w:rsidR="00F9339F">
        <w:rPr>
          <w:rFonts w:eastAsia="Source Sans Pro" w:cs="Source Sans Pro"/>
        </w:rPr>
        <w:t>-</w:t>
      </w:r>
      <w:r w:rsidRPr="007E0780">
        <w:rPr>
          <w:rFonts w:eastAsia="Source Sans Pro" w:cs="Source Sans Pro"/>
        </w:rPr>
        <w:t>profits account and meet the eligibility criteria. </w:t>
      </w:r>
    </w:p>
    <w:p w14:paraId="40BB4F24" w14:textId="584FE648" w:rsidR="00F615FA" w:rsidRDefault="007E0780" w:rsidP="00F615FA">
      <w:pPr>
        <w:pStyle w:val="Heading2"/>
      </w:pPr>
      <w:bookmarkStart w:id="28" w:name="_Toc202960876"/>
      <w:r w:rsidRPr="007E0780">
        <w:t>How to move forward?</w:t>
      </w:r>
      <w:bookmarkEnd w:id="28"/>
      <w:r w:rsidRPr="007E0780">
        <w:t> </w:t>
      </w:r>
    </w:p>
    <w:p w14:paraId="641FE2D0" w14:textId="77777777" w:rsidR="00F615FA" w:rsidRPr="00F615FA" w:rsidRDefault="00F615FA" w:rsidP="00F615FA">
      <w:pPr>
        <w:pStyle w:val="Heading2"/>
      </w:pPr>
    </w:p>
    <w:p w14:paraId="729AEC16" w14:textId="2317B80F" w:rsidR="007E0780" w:rsidRPr="007E0780" w:rsidRDefault="007E0780" w:rsidP="00CA3B38">
      <w:pPr>
        <w:pStyle w:val="Heading2"/>
      </w:pPr>
      <w:bookmarkStart w:id="29" w:name="_Toc202960877"/>
      <w:r w:rsidRPr="007E0780">
        <w:t xml:space="preserve">Managing IT </w:t>
      </w:r>
      <w:r w:rsidR="00234B24">
        <w:t>i</w:t>
      </w:r>
      <w:r w:rsidRPr="007E0780">
        <w:t xml:space="preserve">nternally within the </w:t>
      </w:r>
      <w:r w:rsidR="00234B24">
        <w:t>p</w:t>
      </w:r>
      <w:r w:rsidRPr="007E0780">
        <w:t>arish</w:t>
      </w:r>
      <w:bookmarkEnd w:id="29"/>
      <w:r w:rsidRPr="007E0780">
        <w:t> </w:t>
      </w:r>
    </w:p>
    <w:p w14:paraId="3C5FF41D" w14:textId="77777777" w:rsidR="007E0780" w:rsidRPr="007E0780" w:rsidRDefault="007E0780" w:rsidP="007E0780">
      <w:pPr>
        <w:spacing w:before="0" w:line="259" w:lineRule="auto"/>
        <w:rPr>
          <w:rFonts w:eastAsia="Source Sans Pro" w:cs="Source Sans Pro"/>
        </w:rPr>
      </w:pPr>
      <w:r w:rsidRPr="007E0780">
        <w:rPr>
          <w:rFonts w:eastAsia="Source Sans Pro" w:cs="Source Sans Pro"/>
        </w:rPr>
        <w:t>If your parish possesses IT expertise, you can consider addressing these needs internally. Below is a non-exhaustive list of essential areas to be mindful of when managing IT and data:  </w:t>
      </w:r>
    </w:p>
    <w:p w14:paraId="4824DA92" w14:textId="573D4FD4" w:rsidR="007E0780" w:rsidRPr="007E0780" w:rsidRDefault="007E0780" w:rsidP="00DD4087">
      <w:pPr>
        <w:numPr>
          <w:ilvl w:val="0"/>
          <w:numId w:val="30"/>
        </w:numPr>
        <w:spacing w:before="0" w:line="259" w:lineRule="auto"/>
        <w:rPr>
          <w:rFonts w:eastAsia="Source Sans Pro" w:cs="Source Sans Pro"/>
        </w:rPr>
      </w:pPr>
      <w:r w:rsidRPr="007E0780">
        <w:rPr>
          <w:rFonts w:eastAsia="Source Sans Pro" w:cs="Source Sans Pro"/>
          <w:b/>
          <w:bCs/>
        </w:rPr>
        <w:t>Utilise encryption</w:t>
      </w:r>
      <w:r w:rsidRPr="007E0780">
        <w:rPr>
          <w:rFonts w:eastAsia="Source Sans Pro" w:cs="Source Sans Pro"/>
        </w:rPr>
        <w:t xml:space="preserve"> to safeguard sensitive information during transmission and storage</w:t>
      </w:r>
    </w:p>
    <w:p w14:paraId="48E1EB4E" w14:textId="50216FA4" w:rsidR="007E0780" w:rsidRPr="007E0780" w:rsidRDefault="007E0780" w:rsidP="00DD4087">
      <w:pPr>
        <w:numPr>
          <w:ilvl w:val="0"/>
          <w:numId w:val="31"/>
        </w:numPr>
        <w:spacing w:before="0" w:line="259" w:lineRule="auto"/>
        <w:rPr>
          <w:rFonts w:eastAsia="Source Sans Pro" w:cs="Source Sans Pro"/>
        </w:rPr>
      </w:pPr>
      <w:r w:rsidRPr="007E0780">
        <w:rPr>
          <w:rFonts w:eastAsia="Source Sans Pro" w:cs="Source Sans Pro"/>
          <w:b/>
          <w:bCs/>
        </w:rPr>
        <w:t>Implement strong password policies</w:t>
      </w:r>
      <w:r w:rsidRPr="007E0780">
        <w:rPr>
          <w:rFonts w:eastAsia="Source Sans Pro" w:cs="Source Sans Pro"/>
        </w:rPr>
        <w:t xml:space="preserve"> and multi-factor authentication (MFA) for enhanced security</w:t>
      </w:r>
    </w:p>
    <w:p w14:paraId="1E0CE821" w14:textId="3B0A1BE3" w:rsidR="007E0780" w:rsidRPr="007E0780" w:rsidRDefault="007E0780" w:rsidP="00DD4087">
      <w:pPr>
        <w:numPr>
          <w:ilvl w:val="0"/>
          <w:numId w:val="32"/>
        </w:numPr>
        <w:spacing w:before="0" w:line="259" w:lineRule="auto"/>
        <w:rPr>
          <w:rFonts w:eastAsia="Source Sans Pro" w:cs="Source Sans Pro"/>
        </w:rPr>
      </w:pPr>
      <w:r w:rsidRPr="007E0780">
        <w:rPr>
          <w:rFonts w:eastAsia="Source Sans Pro" w:cs="Source Sans Pro"/>
          <w:b/>
          <w:bCs/>
        </w:rPr>
        <w:t>Ensure all software and systems are regularly updated</w:t>
      </w:r>
      <w:r w:rsidRPr="007E0780">
        <w:rPr>
          <w:rFonts w:eastAsia="Source Sans Pro" w:cs="Source Sans Pro"/>
        </w:rPr>
        <w:t xml:space="preserve"> with the latest security patches</w:t>
      </w:r>
    </w:p>
    <w:p w14:paraId="7031F6D4" w14:textId="6475EC14" w:rsidR="007E0780" w:rsidRPr="007E0780" w:rsidRDefault="007E0780" w:rsidP="00DD4087">
      <w:pPr>
        <w:numPr>
          <w:ilvl w:val="0"/>
          <w:numId w:val="33"/>
        </w:numPr>
        <w:spacing w:before="0" w:line="259" w:lineRule="auto"/>
        <w:rPr>
          <w:rFonts w:eastAsia="Source Sans Pro" w:cs="Source Sans Pro"/>
        </w:rPr>
      </w:pPr>
      <w:r w:rsidRPr="007E0780">
        <w:rPr>
          <w:rFonts w:eastAsia="Source Sans Pro" w:cs="Source Sans Pro"/>
          <w:b/>
          <w:bCs/>
        </w:rPr>
        <w:t>Conduct regular assessments</w:t>
      </w:r>
      <w:r w:rsidRPr="007E0780">
        <w:rPr>
          <w:rFonts w:eastAsia="Source Sans Pro" w:cs="Source Sans Pro"/>
        </w:rPr>
        <w:t xml:space="preserve"> to identify security vulnerabilities and ensure regulatory compliance</w:t>
      </w:r>
    </w:p>
    <w:p w14:paraId="47D70FBD" w14:textId="4ED2335C" w:rsidR="007E0780" w:rsidRPr="007E0780" w:rsidRDefault="007E0780" w:rsidP="00DD4087">
      <w:pPr>
        <w:numPr>
          <w:ilvl w:val="0"/>
          <w:numId w:val="34"/>
        </w:numPr>
        <w:spacing w:before="0" w:line="259" w:lineRule="auto"/>
        <w:rPr>
          <w:rFonts w:eastAsia="Source Sans Pro" w:cs="Source Sans Pro"/>
        </w:rPr>
      </w:pPr>
      <w:r w:rsidRPr="007E0780">
        <w:rPr>
          <w:rFonts w:eastAsia="Source Sans Pro" w:cs="Source Sans Pro"/>
          <w:b/>
          <w:bCs/>
        </w:rPr>
        <w:t>Provide comprehensive training</w:t>
      </w:r>
      <w:r w:rsidRPr="007E0780">
        <w:rPr>
          <w:rFonts w:eastAsia="Source Sans Pro" w:cs="Source Sans Pro"/>
        </w:rPr>
        <w:t xml:space="preserve"> for staff and volunteers on cyber security and data protection practices</w:t>
      </w:r>
    </w:p>
    <w:p w14:paraId="20838EB8" w14:textId="06372E92" w:rsidR="007E0780" w:rsidRPr="007E0780" w:rsidRDefault="007E0780" w:rsidP="00DD4087">
      <w:pPr>
        <w:numPr>
          <w:ilvl w:val="0"/>
          <w:numId w:val="35"/>
        </w:numPr>
        <w:spacing w:before="0" w:line="259" w:lineRule="auto"/>
        <w:rPr>
          <w:rFonts w:eastAsia="Source Sans Pro" w:cs="Source Sans Pro"/>
        </w:rPr>
      </w:pPr>
      <w:r w:rsidRPr="007E0780">
        <w:rPr>
          <w:rFonts w:eastAsia="Source Sans Pro" w:cs="Source Sans Pro"/>
          <w:b/>
          <w:bCs/>
        </w:rPr>
        <w:t>Establish and adhere to clear policies</w:t>
      </w:r>
      <w:r w:rsidRPr="007E0780">
        <w:rPr>
          <w:rFonts w:eastAsia="Source Sans Pro" w:cs="Source Sans Pro"/>
        </w:rPr>
        <w:t xml:space="preserve"> for data handling and storage in accordance with GDPR requirements</w:t>
      </w:r>
    </w:p>
    <w:p w14:paraId="7206E023" w14:textId="07760CB3" w:rsidR="007E0780" w:rsidRPr="007E0780" w:rsidRDefault="007E0780" w:rsidP="00DD4087">
      <w:pPr>
        <w:numPr>
          <w:ilvl w:val="0"/>
          <w:numId w:val="36"/>
        </w:numPr>
        <w:spacing w:before="0" w:line="259" w:lineRule="auto"/>
        <w:rPr>
          <w:rFonts w:eastAsia="Source Sans Pro" w:cs="Source Sans Pro"/>
        </w:rPr>
      </w:pPr>
      <w:r w:rsidRPr="007E0780">
        <w:rPr>
          <w:rFonts w:eastAsia="Source Sans Pro" w:cs="Source Sans Pro"/>
          <w:b/>
          <w:bCs/>
        </w:rPr>
        <w:lastRenderedPageBreak/>
        <w:t>Maintain secure backups</w:t>
      </w:r>
      <w:r w:rsidRPr="007E0780">
        <w:rPr>
          <w:rFonts w:eastAsia="Source Sans Pro" w:cs="Source Sans Pro"/>
        </w:rPr>
        <w:t xml:space="preserve"> to prevent data loss, preferably within the UK or EU</w:t>
      </w:r>
    </w:p>
    <w:p w14:paraId="0CD1A0DE" w14:textId="4DE2756A" w:rsidR="007E0780" w:rsidRPr="007E0780" w:rsidRDefault="007E0780" w:rsidP="00DD4087">
      <w:pPr>
        <w:numPr>
          <w:ilvl w:val="0"/>
          <w:numId w:val="37"/>
        </w:numPr>
        <w:spacing w:before="0" w:line="259" w:lineRule="auto"/>
        <w:rPr>
          <w:rFonts w:eastAsia="Source Sans Pro" w:cs="Source Sans Pro"/>
        </w:rPr>
      </w:pPr>
      <w:r w:rsidRPr="007E0780">
        <w:rPr>
          <w:rFonts w:eastAsia="Source Sans Pro" w:cs="Source Sans Pro"/>
          <w:b/>
          <w:bCs/>
        </w:rPr>
        <w:t xml:space="preserve">Appoint a Data Protection Officer </w:t>
      </w:r>
      <w:r w:rsidRPr="007E0780">
        <w:rPr>
          <w:rFonts w:eastAsia="Source Sans Pro" w:cs="Source Sans Pro"/>
        </w:rPr>
        <w:t>(DPO) if mandated by GDPR to oversee data protection measures</w:t>
      </w:r>
    </w:p>
    <w:p w14:paraId="61152BC1" w14:textId="4C684F4A" w:rsidR="007E0780" w:rsidRPr="007E0780" w:rsidRDefault="007E0780" w:rsidP="00DD4087">
      <w:pPr>
        <w:numPr>
          <w:ilvl w:val="0"/>
          <w:numId w:val="38"/>
        </w:numPr>
        <w:spacing w:before="0" w:line="259" w:lineRule="auto"/>
        <w:rPr>
          <w:rFonts w:eastAsia="Source Sans Pro" w:cs="Source Sans Pro"/>
        </w:rPr>
      </w:pPr>
      <w:r w:rsidRPr="007E0780">
        <w:rPr>
          <w:rFonts w:eastAsia="Source Sans Pro" w:cs="Source Sans Pro"/>
          <w:b/>
          <w:bCs/>
        </w:rPr>
        <w:t>Verify that third-party providers comply</w:t>
      </w:r>
      <w:r w:rsidRPr="007E0780">
        <w:rPr>
          <w:rFonts w:eastAsia="Source Sans Pro" w:cs="Source Sans Pro"/>
        </w:rPr>
        <w:t xml:space="preserve"> with GDPR and cyber</w:t>
      </w:r>
      <w:r w:rsidR="00C71C16">
        <w:rPr>
          <w:rFonts w:eastAsia="Source Sans Pro" w:cs="Source Sans Pro"/>
        </w:rPr>
        <w:t xml:space="preserve"> </w:t>
      </w:r>
      <w:r w:rsidRPr="007E0780">
        <w:rPr>
          <w:rFonts w:eastAsia="Source Sans Pro" w:cs="Source Sans Pro"/>
        </w:rPr>
        <w:t>security standards</w:t>
      </w:r>
    </w:p>
    <w:p w14:paraId="043C736B" w14:textId="5931618E" w:rsidR="007E0780" w:rsidRPr="007E0780" w:rsidRDefault="007E0780" w:rsidP="00DD4087">
      <w:pPr>
        <w:numPr>
          <w:ilvl w:val="0"/>
          <w:numId w:val="39"/>
        </w:numPr>
        <w:spacing w:before="0" w:line="259" w:lineRule="auto"/>
        <w:rPr>
          <w:rFonts w:eastAsia="Source Sans Pro" w:cs="Source Sans Pro"/>
        </w:rPr>
      </w:pPr>
      <w:r w:rsidRPr="007E0780">
        <w:rPr>
          <w:rFonts w:eastAsia="Source Sans Pro" w:cs="Source Sans Pro"/>
          <w:b/>
          <w:bCs/>
        </w:rPr>
        <w:t>Develop a response plan</w:t>
      </w:r>
      <w:r w:rsidRPr="007E0780">
        <w:rPr>
          <w:rFonts w:eastAsia="Source Sans Pro" w:cs="Source Sans Pro"/>
        </w:rPr>
        <w:t xml:space="preserve"> to promptly address data breaches</w:t>
      </w:r>
    </w:p>
    <w:p w14:paraId="1E247D5B" w14:textId="77777777" w:rsidR="007E0780" w:rsidRPr="007E0780" w:rsidRDefault="007E0780" w:rsidP="00DD4087">
      <w:pPr>
        <w:numPr>
          <w:ilvl w:val="0"/>
          <w:numId w:val="40"/>
        </w:numPr>
        <w:spacing w:before="0" w:line="259" w:lineRule="auto"/>
        <w:rPr>
          <w:rFonts w:eastAsia="Source Sans Pro" w:cs="Source Sans Pro"/>
        </w:rPr>
      </w:pPr>
      <w:r w:rsidRPr="007E0780">
        <w:rPr>
          <w:rFonts w:eastAsia="Source Sans Pro" w:cs="Source Sans Pro"/>
          <w:b/>
          <w:bCs/>
        </w:rPr>
        <w:t xml:space="preserve">Continuity of service </w:t>
      </w:r>
      <w:r w:rsidRPr="007E0780">
        <w:rPr>
          <w:rFonts w:eastAsia="Source Sans Pro" w:cs="Source Sans Pro"/>
        </w:rPr>
        <w:t>is a critical aspect of IT administration. By ensuring that several individuals are adequately trained in IT management and data protection, organisations can effectively handle personnel changes or unexpected absences. </w:t>
      </w:r>
    </w:p>
    <w:p w14:paraId="78E9C959" w14:textId="7F118EF8" w:rsidR="007E0780" w:rsidRPr="007E0780" w:rsidRDefault="007E0780" w:rsidP="007E0780">
      <w:pPr>
        <w:pStyle w:val="Heading2"/>
      </w:pPr>
      <w:bookmarkStart w:id="30" w:name="_Toc202960878"/>
      <w:r w:rsidRPr="007E0780">
        <w:t xml:space="preserve">Outsourcing the </w:t>
      </w:r>
      <w:r w:rsidR="005B07CE">
        <w:t>m</w:t>
      </w:r>
      <w:r w:rsidRPr="007E0780">
        <w:t>anagement of IT</w:t>
      </w:r>
      <w:bookmarkEnd w:id="30"/>
      <w:r w:rsidRPr="007E0780">
        <w:t> </w:t>
      </w:r>
    </w:p>
    <w:p w14:paraId="3BDE4B80" w14:textId="77777777" w:rsidR="007E0780" w:rsidRDefault="007E0780" w:rsidP="007E0780">
      <w:pPr>
        <w:spacing w:before="0" w:line="259" w:lineRule="auto"/>
        <w:rPr>
          <w:rFonts w:eastAsia="Source Sans Pro" w:cs="Source Sans Pro"/>
        </w:rPr>
      </w:pPr>
      <w:r w:rsidRPr="007E0780">
        <w:rPr>
          <w:rFonts w:eastAsia="Source Sans Pro" w:cs="Source Sans Pro"/>
        </w:rPr>
        <w:t>Should your parish lack internal expertise, setting up and managing IT may seem challenging. Outsourcing IT management can offer a robust solution, providing access to industry-level knowledge and services. </w:t>
      </w:r>
    </w:p>
    <w:p w14:paraId="0B8D2A10" w14:textId="77777777" w:rsidR="00190B52" w:rsidRPr="007E0780" w:rsidRDefault="00190B52" w:rsidP="007E0780">
      <w:pPr>
        <w:spacing w:before="0" w:line="259" w:lineRule="auto"/>
        <w:rPr>
          <w:rFonts w:eastAsia="Source Sans Pro" w:cs="Source Sans Pro"/>
        </w:rPr>
      </w:pPr>
    </w:p>
    <w:p w14:paraId="5A034431" w14:textId="77777777" w:rsidR="007E0780" w:rsidRPr="007E0780" w:rsidRDefault="007E0780" w:rsidP="007E0780">
      <w:pPr>
        <w:spacing w:before="0" w:line="259" w:lineRule="auto"/>
        <w:rPr>
          <w:rFonts w:eastAsia="Source Sans Pro" w:cs="Source Sans Pro"/>
        </w:rPr>
      </w:pPr>
      <w:r w:rsidRPr="007E0780">
        <w:rPr>
          <w:rFonts w:eastAsia="Source Sans Pro" w:cs="Source Sans Pro"/>
        </w:rPr>
        <w:t>Numerous reputable companies within the Diocese offer these services; we encourage you to explore all options to select a provider best suited to your needs. </w:t>
      </w:r>
    </w:p>
    <w:p w14:paraId="38F0B547" w14:textId="77777777" w:rsidR="00004608" w:rsidRDefault="00004608">
      <w:pPr>
        <w:spacing w:before="0" w:line="259" w:lineRule="auto"/>
        <w:contextualSpacing w:val="0"/>
        <w:rPr>
          <w:b/>
          <w:iCs/>
          <w:color w:val="265AA6"/>
          <w:szCs w:val="24"/>
        </w:rPr>
      </w:pPr>
      <w:r>
        <w:br w:type="page"/>
      </w:r>
    </w:p>
    <w:p w14:paraId="4A5BEBB5" w14:textId="19D058D2" w:rsidR="007E0780" w:rsidRPr="007E0780" w:rsidRDefault="007E0780" w:rsidP="007E0780">
      <w:pPr>
        <w:pStyle w:val="Heading2"/>
      </w:pPr>
      <w:bookmarkStart w:id="31" w:name="_Toc202960879"/>
      <w:r w:rsidRPr="007E0780">
        <w:lastRenderedPageBreak/>
        <w:t xml:space="preserve">Potential </w:t>
      </w:r>
      <w:r w:rsidR="005B07CE">
        <w:t>c</w:t>
      </w:r>
      <w:r w:rsidRPr="007E0780">
        <w:t xml:space="preserve">ompany for </w:t>
      </w:r>
      <w:r w:rsidR="005B07CE">
        <w:t>c</w:t>
      </w:r>
      <w:r w:rsidRPr="007E0780">
        <w:t>onsideration</w:t>
      </w:r>
      <w:bookmarkEnd w:id="31"/>
      <w:r w:rsidRPr="007E0780">
        <w:t> </w:t>
      </w:r>
    </w:p>
    <w:p w14:paraId="436E6BC6" w14:textId="3AA0AE8D" w:rsidR="007E0780" w:rsidRDefault="007E0780" w:rsidP="007E0780">
      <w:pPr>
        <w:spacing w:before="0" w:line="259" w:lineRule="auto"/>
        <w:rPr>
          <w:rFonts w:eastAsia="Source Sans Pro" w:cs="Source Sans Pro"/>
        </w:rPr>
      </w:pPr>
      <w:r w:rsidRPr="007E0780">
        <w:rPr>
          <w:rFonts w:eastAsia="Source Sans Pro" w:cs="Source Sans Pro"/>
        </w:rPr>
        <w:t xml:space="preserve">The Diocese has arranged a bespoke offering with </w:t>
      </w:r>
      <w:r w:rsidR="00BD4A19">
        <w:rPr>
          <w:rFonts w:eastAsia="Source Sans Pro" w:cs="Source Sans Pro"/>
        </w:rPr>
        <w:t>its</w:t>
      </w:r>
      <w:r w:rsidRPr="007E0780">
        <w:rPr>
          <w:rFonts w:eastAsia="Source Sans Pro" w:cs="Source Sans Pro"/>
        </w:rPr>
        <w:t xml:space="preserve"> IT supplier, </w:t>
      </w:r>
      <w:hyperlink r:id="rId34" w:tgtFrame="_blank" w:history="1">
        <w:r w:rsidRPr="007E0780">
          <w:rPr>
            <w:rStyle w:val="Hyperlink"/>
            <w:rFonts w:eastAsia="Source Sans Pro" w:cs="Source Sans Pro"/>
          </w:rPr>
          <w:t>The Ardent Group</w:t>
        </w:r>
      </w:hyperlink>
      <w:r w:rsidRPr="007E0780">
        <w:rPr>
          <w:rFonts w:eastAsia="Source Sans Pro" w:cs="Source Sans Pro"/>
        </w:rPr>
        <w:t>, available to parishes within the Diocese of Canterbury. </w:t>
      </w:r>
    </w:p>
    <w:p w14:paraId="3A3AEEB5" w14:textId="77777777" w:rsidR="00CA3B38" w:rsidRPr="007E0780" w:rsidRDefault="00CA3B38" w:rsidP="007E0780">
      <w:pPr>
        <w:spacing w:before="0" w:line="259" w:lineRule="auto"/>
        <w:rPr>
          <w:rFonts w:eastAsia="Source Sans Pro" w:cs="Source Sans Pro"/>
        </w:rPr>
      </w:pPr>
    </w:p>
    <w:p w14:paraId="7E296FC8" w14:textId="49D3892A" w:rsidR="007E0780" w:rsidRPr="00B114F9" w:rsidRDefault="007E0780" w:rsidP="007E0780">
      <w:pPr>
        <w:spacing w:before="0" w:line="259" w:lineRule="auto"/>
        <w:rPr>
          <w:b/>
          <w:i/>
          <w:color w:val="265AA6"/>
          <w:szCs w:val="24"/>
        </w:rPr>
      </w:pPr>
      <w:r w:rsidRPr="00B114F9">
        <w:rPr>
          <w:b/>
          <w:i/>
          <w:color w:val="265AA6"/>
          <w:szCs w:val="24"/>
        </w:rPr>
        <w:t xml:space="preserve">Discounted IT </w:t>
      </w:r>
      <w:r w:rsidR="003D5825" w:rsidRPr="00B114F9">
        <w:rPr>
          <w:b/>
          <w:i/>
          <w:color w:val="265AA6"/>
          <w:szCs w:val="24"/>
        </w:rPr>
        <w:t>s</w:t>
      </w:r>
      <w:r w:rsidRPr="00B114F9">
        <w:rPr>
          <w:b/>
          <w:i/>
          <w:color w:val="265AA6"/>
          <w:szCs w:val="24"/>
        </w:rPr>
        <w:t>upport agreement  </w:t>
      </w:r>
    </w:p>
    <w:p w14:paraId="2F7B6E8F" w14:textId="77777777" w:rsidR="00CA3B38" w:rsidRDefault="007E0780" w:rsidP="007E0780">
      <w:pPr>
        <w:spacing w:before="0" w:line="259" w:lineRule="auto"/>
        <w:rPr>
          <w:rFonts w:eastAsia="Source Sans Pro" w:cs="Source Sans Pro"/>
        </w:rPr>
      </w:pPr>
      <w:r w:rsidRPr="007E0780">
        <w:rPr>
          <w:rFonts w:eastAsia="Source Sans Pro" w:cs="Source Sans Pro"/>
        </w:rPr>
        <w:t>The Ardent Group are offering to waive the usual £1500-£3000 set-up fee with the agreement that the parish enters into an annual support agreement. The support fee will be approximately £5 per user/account - this agreement will be renewed annually.  </w:t>
      </w:r>
    </w:p>
    <w:p w14:paraId="0542D756" w14:textId="77777777" w:rsidR="00CA3B38" w:rsidRDefault="00CA3B38" w:rsidP="007E0780">
      <w:pPr>
        <w:spacing w:before="0" w:line="259" w:lineRule="auto"/>
        <w:rPr>
          <w:rFonts w:eastAsia="Source Sans Pro" w:cs="Source Sans Pro"/>
        </w:rPr>
      </w:pPr>
    </w:p>
    <w:p w14:paraId="52EA0920" w14:textId="2F3C86EE" w:rsidR="007E0780" w:rsidRDefault="007E0780" w:rsidP="007E0780">
      <w:pPr>
        <w:spacing w:before="0" w:line="259" w:lineRule="auto"/>
        <w:rPr>
          <w:b/>
          <w:i/>
          <w:color w:val="265AA6"/>
          <w:szCs w:val="24"/>
        </w:rPr>
      </w:pPr>
      <w:r w:rsidRPr="00B114F9">
        <w:rPr>
          <w:b/>
          <w:i/>
          <w:color w:val="265AA6"/>
          <w:szCs w:val="24"/>
        </w:rPr>
        <w:t>Services included within this agreement</w:t>
      </w:r>
      <w:r w:rsidR="00546374">
        <w:rPr>
          <w:b/>
          <w:i/>
          <w:color w:val="265AA6"/>
          <w:szCs w:val="24"/>
        </w:rPr>
        <w:t>:</w:t>
      </w:r>
    </w:p>
    <w:p w14:paraId="6EFD030E" w14:textId="77777777" w:rsidR="00546374" w:rsidRPr="00546374" w:rsidRDefault="00546374" w:rsidP="007E0780">
      <w:pPr>
        <w:spacing w:before="0" w:line="259" w:lineRule="auto"/>
        <w:rPr>
          <w:b/>
          <w:i/>
          <w:color w:val="265AA6"/>
          <w:szCs w:val="24"/>
        </w:rPr>
      </w:pPr>
    </w:p>
    <w:p w14:paraId="776CEBA9" w14:textId="77777777" w:rsidR="007E0780" w:rsidRPr="00B114F9" w:rsidRDefault="007E0780" w:rsidP="007E0780">
      <w:pPr>
        <w:spacing w:before="0" w:line="259" w:lineRule="auto"/>
        <w:rPr>
          <w:b/>
          <w:iCs/>
          <w:color w:val="265AA6"/>
          <w:szCs w:val="24"/>
        </w:rPr>
      </w:pPr>
      <w:r w:rsidRPr="00B114F9">
        <w:rPr>
          <w:b/>
          <w:iCs/>
          <w:color w:val="265AA6"/>
          <w:szCs w:val="24"/>
        </w:rPr>
        <w:t>Office365 Commissioning  </w:t>
      </w:r>
    </w:p>
    <w:p w14:paraId="543FA4EB" w14:textId="77777777" w:rsidR="003813B9" w:rsidRDefault="007E0780" w:rsidP="00DD4087">
      <w:pPr>
        <w:pStyle w:val="ListParagraph"/>
        <w:numPr>
          <w:ilvl w:val="1"/>
          <w:numId w:val="39"/>
        </w:numPr>
        <w:spacing w:before="0" w:line="259" w:lineRule="auto"/>
        <w:rPr>
          <w:rFonts w:eastAsia="Source Sans Pro" w:cs="Source Sans Pro"/>
        </w:rPr>
      </w:pPr>
      <w:r w:rsidRPr="003813B9">
        <w:rPr>
          <w:rFonts w:eastAsia="Source Sans Pro" w:cs="Source Sans Pro"/>
        </w:rPr>
        <w:t>Application for Charity licensing to Microsoft</w:t>
      </w:r>
    </w:p>
    <w:p w14:paraId="7F69E888" w14:textId="77777777" w:rsidR="003813B9" w:rsidRDefault="007E0780" w:rsidP="00DD4087">
      <w:pPr>
        <w:pStyle w:val="ListParagraph"/>
        <w:numPr>
          <w:ilvl w:val="1"/>
          <w:numId w:val="39"/>
        </w:numPr>
        <w:spacing w:before="0" w:line="259" w:lineRule="auto"/>
        <w:rPr>
          <w:rFonts w:eastAsia="Source Sans Pro" w:cs="Source Sans Pro"/>
        </w:rPr>
      </w:pPr>
      <w:r w:rsidRPr="003813B9">
        <w:rPr>
          <w:rFonts w:eastAsia="Source Sans Pro" w:cs="Source Sans Pro"/>
        </w:rPr>
        <w:t>Provision of additional charity licensing to meet requirements</w:t>
      </w:r>
    </w:p>
    <w:p w14:paraId="657C6082" w14:textId="77777777" w:rsidR="003813B9" w:rsidRDefault="007E0780" w:rsidP="00DD4087">
      <w:pPr>
        <w:pStyle w:val="ListParagraph"/>
        <w:numPr>
          <w:ilvl w:val="1"/>
          <w:numId w:val="39"/>
        </w:numPr>
        <w:spacing w:before="0" w:line="259" w:lineRule="auto"/>
        <w:rPr>
          <w:rFonts w:eastAsia="Source Sans Pro" w:cs="Source Sans Pro"/>
        </w:rPr>
      </w:pPr>
      <w:r w:rsidRPr="003813B9">
        <w:rPr>
          <w:rFonts w:eastAsia="Source Sans Pro" w:cs="Source Sans Pro"/>
        </w:rPr>
        <w:t>Basic setup of Office365</w:t>
      </w:r>
    </w:p>
    <w:p w14:paraId="6ABACCD3" w14:textId="77777777" w:rsidR="003813B9" w:rsidRDefault="007E0780" w:rsidP="00DD4087">
      <w:pPr>
        <w:pStyle w:val="ListParagraph"/>
        <w:numPr>
          <w:ilvl w:val="1"/>
          <w:numId w:val="39"/>
        </w:numPr>
        <w:spacing w:before="0" w:line="259" w:lineRule="auto"/>
        <w:rPr>
          <w:rFonts w:eastAsia="Source Sans Pro" w:cs="Source Sans Pro"/>
        </w:rPr>
      </w:pPr>
      <w:r w:rsidRPr="003813B9">
        <w:rPr>
          <w:rFonts w:eastAsia="Source Sans Pro" w:cs="Source Sans Pro"/>
        </w:rPr>
        <w:t xml:space="preserve">Same </w:t>
      </w:r>
      <w:r w:rsidR="003B7091" w:rsidRPr="003813B9">
        <w:rPr>
          <w:rFonts w:eastAsia="Source Sans Pro" w:cs="Source Sans Pro"/>
        </w:rPr>
        <w:t>s</w:t>
      </w:r>
      <w:r w:rsidRPr="003813B9">
        <w:rPr>
          <w:rFonts w:eastAsia="Source Sans Pro" w:cs="Source Sans Pro"/>
        </w:rPr>
        <w:t>tandard setup as other parishe</w:t>
      </w:r>
      <w:r w:rsidR="003813B9">
        <w:rPr>
          <w:rFonts w:eastAsia="Source Sans Pro" w:cs="Source Sans Pro"/>
        </w:rPr>
        <w:t>s</w:t>
      </w:r>
    </w:p>
    <w:p w14:paraId="5712E240" w14:textId="3702BBC3" w:rsidR="003813B9" w:rsidRDefault="007E0780" w:rsidP="00DD4087">
      <w:pPr>
        <w:pStyle w:val="ListParagraph"/>
        <w:numPr>
          <w:ilvl w:val="1"/>
          <w:numId w:val="39"/>
        </w:numPr>
        <w:spacing w:before="0" w:line="259" w:lineRule="auto"/>
        <w:rPr>
          <w:rFonts w:eastAsia="Source Sans Pro" w:cs="Source Sans Pro"/>
        </w:rPr>
      </w:pPr>
      <w:r w:rsidRPr="003813B9">
        <w:rPr>
          <w:rFonts w:eastAsia="Source Sans Pro" w:cs="Source Sans Pro"/>
        </w:rPr>
        <w:t>Cloud configuration of users</w:t>
      </w:r>
    </w:p>
    <w:p w14:paraId="255A2B7A" w14:textId="77777777" w:rsidR="003813B9" w:rsidRDefault="007E0780" w:rsidP="00DD4087">
      <w:pPr>
        <w:pStyle w:val="ListParagraph"/>
        <w:numPr>
          <w:ilvl w:val="1"/>
          <w:numId w:val="39"/>
        </w:numPr>
        <w:spacing w:before="0" w:line="259" w:lineRule="auto"/>
        <w:rPr>
          <w:rFonts w:eastAsia="Source Sans Pro" w:cs="Source Sans Pro"/>
        </w:rPr>
      </w:pPr>
      <w:r w:rsidRPr="003813B9">
        <w:rPr>
          <w:rFonts w:eastAsia="Source Sans Pro" w:cs="Source Sans Pro"/>
        </w:rPr>
        <w:t>Adding parish domain name into Office365 Ongoing Support</w:t>
      </w:r>
    </w:p>
    <w:p w14:paraId="6C2FBD68" w14:textId="77777777" w:rsidR="00461A89" w:rsidRDefault="007E0780" w:rsidP="00DD4087">
      <w:pPr>
        <w:pStyle w:val="ListParagraph"/>
        <w:numPr>
          <w:ilvl w:val="1"/>
          <w:numId w:val="39"/>
        </w:numPr>
        <w:spacing w:before="0" w:line="259" w:lineRule="auto"/>
        <w:rPr>
          <w:rFonts w:eastAsia="Source Sans Pro" w:cs="Source Sans Pro"/>
        </w:rPr>
      </w:pPr>
      <w:r w:rsidRPr="003813B9">
        <w:rPr>
          <w:rFonts w:eastAsia="Source Sans Pro" w:cs="Source Sans Pro"/>
        </w:rPr>
        <w:t>Office365 Cloud support only (remote only)</w:t>
      </w:r>
    </w:p>
    <w:p w14:paraId="68BC9A3B" w14:textId="3E4FE3DC" w:rsidR="007E0780" w:rsidRPr="00461A89" w:rsidRDefault="007E0780" w:rsidP="00DD4087">
      <w:pPr>
        <w:pStyle w:val="ListParagraph"/>
        <w:numPr>
          <w:ilvl w:val="1"/>
          <w:numId w:val="39"/>
        </w:numPr>
        <w:spacing w:before="0" w:line="259" w:lineRule="auto"/>
        <w:rPr>
          <w:rFonts w:eastAsia="Source Sans Pro" w:cs="Source Sans Pro"/>
        </w:rPr>
      </w:pPr>
      <w:r w:rsidRPr="003813B9">
        <w:rPr>
          <w:rFonts w:eastAsia="Source Sans Pro" w:cs="Source Sans Pro"/>
        </w:rPr>
        <w:t xml:space="preserve">Administration of </w:t>
      </w:r>
      <w:r w:rsidR="00461A89">
        <w:rPr>
          <w:rFonts w:eastAsia="Source Sans Pro" w:cs="Source Sans Pro"/>
        </w:rPr>
        <w:t>p</w:t>
      </w:r>
      <w:r w:rsidRPr="00461A89">
        <w:rPr>
          <w:rFonts w:eastAsia="Source Sans Pro" w:cs="Source Sans Pro"/>
        </w:rPr>
        <w:t>assword changes &amp; Multi Factor Authentication reset</w:t>
      </w:r>
      <w:r w:rsidR="006643FB" w:rsidRPr="00461A89">
        <w:rPr>
          <w:rFonts w:eastAsia="Source Sans Pro" w:cs="Source Sans Pro"/>
        </w:rPr>
        <w:t>.</w:t>
      </w:r>
      <w:r w:rsidRPr="00461A89">
        <w:rPr>
          <w:rFonts w:eastAsia="Source Sans Pro" w:cs="Source Sans Pro"/>
        </w:rPr>
        <w:t>  </w:t>
      </w:r>
    </w:p>
    <w:p w14:paraId="14979936" w14:textId="77777777" w:rsidR="00CA3B38" w:rsidRPr="007E0780" w:rsidRDefault="00CA3B38" w:rsidP="007E0780">
      <w:pPr>
        <w:spacing w:before="0" w:line="259" w:lineRule="auto"/>
        <w:rPr>
          <w:rFonts w:eastAsia="Source Sans Pro" w:cs="Source Sans Pro"/>
        </w:rPr>
      </w:pPr>
    </w:p>
    <w:p w14:paraId="2675C657" w14:textId="77777777" w:rsidR="007E0780" w:rsidRPr="00B114F9" w:rsidRDefault="007E0780" w:rsidP="007E0780">
      <w:pPr>
        <w:spacing w:before="0" w:line="259" w:lineRule="auto"/>
        <w:rPr>
          <w:b/>
          <w:iCs/>
          <w:color w:val="265AA6"/>
          <w:szCs w:val="24"/>
        </w:rPr>
      </w:pPr>
      <w:r w:rsidRPr="00B114F9">
        <w:rPr>
          <w:b/>
          <w:iCs/>
          <w:color w:val="265AA6"/>
          <w:szCs w:val="24"/>
        </w:rPr>
        <w:t>Additional services available  </w:t>
      </w:r>
    </w:p>
    <w:p w14:paraId="45E1A8B6" w14:textId="0FE0CED2" w:rsidR="00CA3B38" w:rsidRPr="007E0780" w:rsidRDefault="007E0780" w:rsidP="007E0780">
      <w:pPr>
        <w:spacing w:before="0" w:line="259" w:lineRule="auto"/>
        <w:rPr>
          <w:rFonts w:eastAsia="Source Sans Pro" w:cs="Source Sans Pro"/>
        </w:rPr>
      </w:pPr>
      <w:r w:rsidRPr="007E0780">
        <w:rPr>
          <w:rFonts w:eastAsia="Source Sans Pro" w:cs="Source Sans Pro"/>
        </w:rPr>
        <w:t xml:space="preserve">There are additional services available via Ardent for additional costs. Please speak with </w:t>
      </w:r>
      <w:hyperlink r:id="rId35" w:tgtFrame="_blank" w:history="1">
        <w:r w:rsidRPr="007E0780">
          <w:rPr>
            <w:rStyle w:val="Hyperlink"/>
            <w:rFonts w:eastAsia="Source Sans Pro" w:cs="Source Sans Pro"/>
          </w:rPr>
          <w:t>The Ardent Group</w:t>
        </w:r>
      </w:hyperlink>
      <w:r w:rsidRPr="007E0780">
        <w:rPr>
          <w:rFonts w:eastAsia="Source Sans Pro" w:cs="Source Sans Pro"/>
        </w:rPr>
        <w:t xml:space="preserve"> directly for quotes regarding this work. Below is a list of some of the services available</w:t>
      </w:r>
      <w:r w:rsidR="00461A89">
        <w:rPr>
          <w:rFonts w:eastAsia="Source Sans Pro" w:cs="Source Sans Pro"/>
        </w:rPr>
        <w:t>:</w:t>
      </w:r>
    </w:p>
    <w:p w14:paraId="331DAB32" w14:textId="15F40890" w:rsidR="00461A89" w:rsidRDefault="007E0780" w:rsidP="00DD4087">
      <w:pPr>
        <w:pStyle w:val="ListParagraph"/>
        <w:numPr>
          <w:ilvl w:val="0"/>
          <w:numId w:val="42"/>
        </w:numPr>
        <w:spacing w:before="0" w:line="259" w:lineRule="auto"/>
        <w:rPr>
          <w:rFonts w:eastAsia="Source Sans Pro" w:cs="Source Sans Pro"/>
        </w:rPr>
      </w:pPr>
      <w:r w:rsidRPr="00461A89">
        <w:rPr>
          <w:rFonts w:eastAsia="Source Sans Pro" w:cs="Source Sans Pro"/>
        </w:rPr>
        <w:t>Data transfer from existing tenants (current email accounts)</w:t>
      </w:r>
    </w:p>
    <w:p w14:paraId="0974026C" w14:textId="77777777" w:rsidR="00461A89" w:rsidRDefault="007E0780" w:rsidP="00DD4087">
      <w:pPr>
        <w:pStyle w:val="ListParagraph"/>
        <w:numPr>
          <w:ilvl w:val="0"/>
          <w:numId w:val="42"/>
        </w:numPr>
        <w:spacing w:before="0" w:line="259" w:lineRule="auto"/>
        <w:rPr>
          <w:rFonts w:eastAsia="Source Sans Pro" w:cs="Source Sans Pro"/>
        </w:rPr>
      </w:pPr>
      <w:r w:rsidRPr="00461A89">
        <w:rPr>
          <w:rFonts w:eastAsia="Source Sans Pro" w:cs="Source Sans Pro"/>
        </w:rPr>
        <w:t>Additional licenses</w:t>
      </w:r>
    </w:p>
    <w:p w14:paraId="61B83041" w14:textId="77777777" w:rsidR="00461A89" w:rsidRDefault="007E0780" w:rsidP="00DD4087">
      <w:pPr>
        <w:pStyle w:val="ListParagraph"/>
        <w:numPr>
          <w:ilvl w:val="0"/>
          <w:numId w:val="42"/>
        </w:numPr>
        <w:spacing w:before="0" w:line="259" w:lineRule="auto"/>
        <w:rPr>
          <w:rFonts w:eastAsia="Source Sans Pro" w:cs="Source Sans Pro"/>
        </w:rPr>
      </w:pPr>
      <w:r w:rsidRPr="00461A89">
        <w:rPr>
          <w:rFonts w:eastAsia="Source Sans Pro" w:cs="Source Sans Pro"/>
        </w:rPr>
        <w:t>Desktop/laptop and device support</w:t>
      </w:r>
    </w:p>
    <w:p w14:paraId="18A5A6F7" w14:textId="77777777" w:rsidR="00461A89" w:rsidRDefault="007E0780" w:rsidP="00DD4087">
      <w:pPr>
        <w:pStyle w:val="ListParagraph"/>
        <w:numPr>
          <w:ilvl w:val="0"/>
          <w:numId w:val="42"/>
        </w:numPr>
        <w:spacing w:before="0" w:line="259" w:lineRule="auto"/>
        <w:rPr>
          <w:rFonts w:eastAsia="Source Sans Pro" w:cs="Source Sans Pro"/>
        </w:rPr>
      </w:pPr>
      <w:r w:rsidRPr="00461A89">
        <w:rPr>
          <w:rFonts w:eastAsia="Source Sans Pro" w:cs="Source Sans Pro"/>
        </w:rPr>
        <w:t>Wi-Fi, networks and internet</w:t>
      </w:r>
    </w:p>
    <w:p w14:paraId="2D814897" w14:textId="7BBB6170" w:rsidR="00461A89" w:rsidRDefault="007E0780" w:rsidP="00DD4087">
      <w:pPr>
        <w:pStyle w:val="ListParagraph"/>
        <w:numPr>
          <w:ilvl w:val="0"/>
          <w:numId w:val="42"/>
        </w:numPr>
        <w:spacing w:before="0" w:line="259" w:lineRule="auto"/>
        <w:rPr>
          <w:rFonts w:eastAsia="Source Sans Pro" w:cs="Source Sans Pro"/>
        </w:rPr>
      </w:pPr>
      <w:r w:rsidRPr="00461A89">
        <w:rPr>
          <w:rFonts w:eastAsia="Source Sans Pro" w:cs="Source Sans Pro"/>
        </w:rPr>
        <w:t>Application support</w:t>
      </w:r>
    </w:p>
    <w:p w14:paraId="29C1A336" w14:textId="77777777" w:rsidR="00461A89" w:rsidRDefault="007E0780" w:rsidP="00DD4087">
      <w:pPr>
        <w:pStyle w:val="ListParagraph"/>
        <w:numPr>
          <w:ilvl w:val="0"/>
          <w:numId w:val="42"/>
        </w:numPr>
        <w:spacing w:before="0" w:line="259" w:lineRule="auto"/>
        <w:rPr>
          <w:rFonts w:eastAsia="Source Sans Pro" w:cs="Source Sans Pro"/>
        </w:rPr>
      </w:pPr>
      <w:r w:rsidRPr="00461A89">
        <w:rPr>
          <w:rFonts w:eastAsia="Source Sans Pro" w:cs="Source Sans Pro"/>
        </w:rPr>
        <w:t>Printer support</w:t>
      </w:r>
    </w:p>
    <w:p w14:paraId="674473F4" w14:textId="77777777" w:rsidR="00461A89" w:rsidRDefault="007E0780" w:rsidP="00DD4087">
      <w:pPr>
        <w:pStyle w:val="ListParagraph"/>
        <w:numPr>
          <w:ilvl w:val="0"/>
          <w:numId w:val="42"/>
        </w:numPr>
        <w:spacing w:before="0" w:line="259" w:lineRule="auto"/>
        <w:rPr>
          <w:rFonts w:eastAsia="Source Sans Pro" w:cs="Source Sans Pro"/>
        </w:rPr>
      </w:pPr>
      <w:r w:rsidRPr="00461A89">
        <w:rPr>
          <w:rFonts w:eastAsia="Source Sans Pro" w:cs="Source Sans Pro"/>
        </w:rPr>
        <w:t>Network cabling</w:t>
      </w:r>
    </w:p>
    <w:p w14:paraId="50BE9651" w14:textId="77777777" w:rsidR="00461A89" w:rsidRDefault="007E0780" w:rsidP="00DD4087">
      <w:pPr>
        <w:pStyle w:val="ListParagraph"/>
        <w:numPr>
          <w:ilvl w:val="0"/>
          <w:numId w:val="42"/>
        </w:numPr>
        <w:spacing w:before="0" w:line="259" w:lineRule="auto"/>
        <w:rPr>
          <w:rFonts w:eastAsia="Source Sans Pro" w:cs="Source Sans Pro"/>
        </w:rPr>
      </w:pPr>
      <w:r w:rsidRPr="00461A89">
        <w:rPr>
          <w:rFonts w:eastAsia="Source Sans Pro" w:cs="Source Sans Pro"/>
        </w:rPr>
        <w:t>New equipment installations</w:t>
      </w:r>
    </w:p>
    <w:p w14:paraId="7599BB9F" w14:textId="1D012A40" w:rsidR="007E0780" w:rsidRPr="00461A89" w:rsidRDefault="007E0780" w:rsidP="00DD4087">
      <w:pPr>
        <w:pStyle w:val="ListParagraph"/>
        <w:numPr>
          <w:ilvl w:val="0"/>
          <w:numId w:val="42"/>
        </w:numPr>
        <w:spacing w:before="0" w:line="259" w:lineRule="auto"/>
        <w:rPr>
          <w:rFonts w:eastAsia="Source Sans Pro" w:cs="Source Sans Pro"/>
        </w:rPr>
      </w:pPr>
      <w:r w:rsidRPr="00461A89">
        <w:rPr>
          <w:rFonts w:eastAsia="Source Sans Pro" w:cs="Source Sans Pro"/>
        </w:rPr>
        <w:t>Installation of, and support for, Audio and Visual equipment within the church buildings</w:t>
      </w:r>
      <w:r w:rsidR="006643FB" w:rsidRPr="00461A89">
        <w:rPr>
          <w:rFonts w:eastAsia="Source Sans Pro" w:cs="Source Sans Pro"/>
        </w:rPr>
        <w:t>.</w:t>
      </w:r>
      <w:r w:rsidRPr="00461A89">
        <w:rPr>
          <w:rFonts w:eastAsia="Source Sans Pro" w:cs="Source Sans Pro"/>
        </w:rPr>
        <w:t> </w:t>
      </w:r>
    </w:p>
    <w:p w14:paraId="2316A622" w14:textId="77777777" w:rsidR="00F71781" w:rsidRDefault="007E0780">
      <w:pPr>
        <w:spacing w:before="0" w:line="259" w:lineRule="auto"/>
        <w:rPr>
          <w:rFonts w:eastAsia="Source Sans Pro" w:cs="Source Sans Pro"/>
        </w:rPr>
      </w:pPr>
      <w:r w:rsidRPr="007E0780">
        <w:rPr>
          <w:rFonts w:eastAsia="Source Sans Pro" w:cs="Source Sans Pro"/>
        </w:rPr>
        <w:lastRenderedPageBreak/>
        <w:t>Ensure your parish's choice suits you. Review all options, consult multiple companies, and decide as a PCC on the best way forward. </w:t>
      </w:r>
      <w:r w:rsidR="00F71781">
        <w:rPr>
          <w:rFonts w:eastAsia="Source Sans Pro" w:cs="Source Sans Pro"/>
        </w:rPr>
        <w:t xml:space="preserve"> </w:t>
      </w:r>
    </w:p>
    <w:p w14:paraId="134496DC" w14:textId="36F029F0" w:rsidR="00755D90" w:rsidRDefault="007E0780">
      <w:pPr>
        <w:spacing w:before="0" w:line="259" w:lineRule="auto"/>
        <w:rPr>
          <w:rFonts w:eastAsia="Source Sans Pro" w:cs="Source Sans Pro"/>
        </w:rPr>
      </w:pPr>
      <w:r w:rsidRPr="007E0780">
        <w:rPr>
          <w:rFonts w:eastAsia="Source Sans Pro" w:cs="Source Sans Pro"/>
          <w:b/>
          <w:bCs/>
        </w:rPr>
        <w:t>For further discussion, contact Cordelia Sain-Ley-Berry-Gray at 01227 459401.</w:t>
      </w:r>
      <w:r w:rsidRPr="007E0780">
        <w:rPr>
          <w:rFonts w:eastAsia="Source Sans Pro" w:cs="Source Sans Pro"/>
        </w:rPr>
        <w:t> </w:t>
      </w:r>
    </w:p>
    <w:p w14:paraId="1F644ADE" w14:textId="77777777" w:rsidR="005D3E7E" w:rsidRPr="005D3E7E" w:rsidRDefault="005D3E7E">
      <w:pPr>
        <w:spacing w:before="0" w:line="259" w:lineRule="auto"/>
        <w:rPr>
          <w:rFonts w:eastAsia="Source Sans Pro" w:cs="Source Sans Pro"/>
        </w:rPr>
      </w:pPr>
    </w:p>
    <w:p w14:paraId="1DF99466" w14:textId="3A1DE6DE" w:rsidR="00755D90" w:rsidRPr="00755D90" w:rsidRDefault="00755D90" w:rsidP="00C03FB2">
      <w:pPr>
        <w:pStyle w:val="Heading1"/>
      </w:pPr>
      <w:bookmarkStart w:id="32" w:name="_Toc202960880"/>
      <w:r w:rsidRPr="00755D90">
        <w:t xml:space="preserve">Parish </w:t>
      </w:r>
      <w:r w:rsidR="00CC3EFE">
        <w:t>R</w:t>
      </w:r>
      <w:r w:rsidRPr="00755D90">
        <w:t xml:space="preserve">eturns </w:t>
      </w:r>
      <w:r w:rsidR="003D5825">
        <w:t>p</w:t>
      </w:r>
      <w:r w:rsidRPr="00755D90">
        <w:t>ortal</w:t>
      </w:r>
      <w:bookmarkEnd w:id="32"/>
      <w:r w:rsidRPr="00755D90">
        <w:t> </w:t>
      </w:r>
    </w:p>
    <w:p w14:paraId="0ABED058" w14:textId="77777777" w:rsidR="00755D90" w:rsidRPr="00755D90" w:rsidRDefault="00755D90" w:rsidP="00755D90">
      <w:pPr>
        <w:pStyle w:val="Heading2"/>
      </w:pPr>
      <w:bookmarkStart w:id="33" w:name="_Toc202960881"/>
      <w:r w:rsidRPr="00755D90">
        <w:t>Introduction</w:t>
      </w:r>
      <w:bookmarkEnd w:id="33"/>
      <w:r w:rsidRPr="00755D90">
        <w:t> </w:t>
      </w:r>
    </w:p>
    <w:p w14:paraId="66E84FDE" w14:textId="2263D7AD" w:rsidR="00D773D4" w:rsidRDefault="00755D90" w:rsidP="00755D90">
      <w:r w:rsidRPr="00755D90">
        <w:t xml:space="preserve">The Parish Returns </w:t>
      </w:r>
      <w:r w:rsidR="001F7ECF">
        <w:t>p</w:t>
      </w:r>
      <w:r w:rsidRPr="00755D90">
        <w:t xml:space="preserve">ortal is an essential tool for the Diocese of Canterbury, enabling parishes to submit vital data on finance and mission statistics, as well as their energy footprint. This system is critical for the Diocese's mission to serve and support its community, allowing for informed decision-making, effective resource allocation, and strategic planning. Accurate and timely data collection is not merely an administrative task but the lifeblood of the Diocese's ability to address the unique needs of each parish and foster growth in mission and ministry. Through the Parish Returns </w:t>
      </w:r>
      <w:r w:rsidR="00CC3EFE">
        <w:t>p</w:t>
      </w:r>
      <w:r w:rsidRPr="00755D90">
        <w:t>ortal, parishes can ensure they are providing valuable insights into their financial health, attendance trends, and environmental impact, thereby contributing to the overall sustainability and expansion of the Diocese's mission. </w:t>
      </w:r>
    </w:p>
    <w:p w14:paraId="076FFAF4" w14:textId="77777777" w:rsidR="00473CA4" w:rsidRDefault="00473CA4" w:rsidP="00755D90"/>
    <w:p w14:paraId="4B3F6696" w14:textId="6610FE50" w:rsidR="00755D90" w:rsidRPr="00546374" w:rsidRDefault="00755D90" w:rsidP="00546374">
      <w:pPr>
        <w:pStyle w:val="Heading2"/>
      </w:pPr>
      <w:bookmarkStart w:id="34" w:name="_Toc202960882"/>
      <w:r w:rsidRPr="00546374">
        <w:t xml:space="preserve">Why are the </w:t>
      </w:r>
      <w:r w:rsidR="003D5825" w:rsidRPr="00546374">
        <w:t>r</w:t>
      </w:r>
      <w:r w:rsidRPr="00546374">
        <w:t xml:space="preserve">eturns of </w:t>
      </w:r>
      <w:r w:rsidR="003D5825" w:rsidRPr="00546374">
        <w:t>p</w:t>
      </w:r>
      <w:r w:rsidRPr="00546374">
        <w:t xml:space="preserve">arish </w:t>
      </w:r>
      <w:r w:rsidR="003D5825" w:rsidRPr="00546374">
        <w:t>f</w:t>
      </w:r>
      <w:r w:rsidRPr="00546374">
        <w:t xml:space="preserve">inance and </w:t>
      </w:r>
      <w:r w:rsidR="001D7420" w:rsidRPr="00546374">
        <w:t>S</w:t>
      </w:r>
      <w:r w:rsidRPr="00546374">
        <w:t xml:space="preserve">tatistics for </w:t>
      </w:r>
      <w:r w:rsidR="001D7420" w:rsidRPr="00546374">
        <w:t>M</w:t>
      </w:r>
      <w:r w:rsidRPr="00546374">
        <w:t xml:space="preserve">ission </w:t>
      </w:r>
      <w:r w:rsidR="00F75606" w:rsidRPr="00546374">
        <w:t>i</w:t>
      </w:r>
      <w:r w:rsidRPr="00546374">
        <w:t>mportant?</w:t>
      </w:r>
      <w:bookmarkEnd w:id="34"/>
      <w:r w:rsidRPr="00546374">
        <w:t> </w:t>
      </w:r>
    </w:p>
    <w:p w14:paraId="2AF18034" w14:textId="36697055" w:rsidR="009177F5" w:rsidRDefault="00755D90" w:rsidP="007D25B8">
      <w:r w:rsidRPr="00755D90">
        <w:t>The Diocese's mission to serve and support its community relies heavily on accurate and timely information from all parishes. Collecting mission and financial statistics is not merely an administrative task, it is the lifeblood of the Diocese of Canterbury's ability to make informed decisions, allocate resources effectively, source for resources and address the unique needs of each parish. </w:t>
      </w:r>
    </w:p>
    <w:p w14:paraId="1916566F" w14:textId="77777777" w:rsidR="00755D90" w:rsidRPr="00755D90" w:rsidRDefault="00755D90" w:rsidP="00755D90"/>
    <w:p w14:paraId="7611382B" w14:textId="77777777" w:rsidR="00755D90" w:rsidRPr="00755D90" w:rsidRDefault="00755D90" w:rsidP="00755D90">
      <w:r w:rsidRPr="00755D90">
        <w:t>Accurate financial data allows the Diocese to allocate resources where they are most needed, and by understanding the financial health of each parish, the Diocese can provide targeted support to ensure that funds efficiently support mission and ministry. Missional statistics is crucial for developing new programmes and strategies that align with expanding the engagement activities and outreach efforts of parishes to boost attendance. Furthermore, understanding trends in attendance, income generation and spending patterns in parishes, the Diocese of Canterbury will be able to develop long-term plans that will sustain and grow its mission. </w:t>
      </w:r>
    </w:p>
    <w:p w14:paraId="0DA4B61F" w14:textId="77777777" w:rsidR="00755D90" w:rsidRPr="00755D90" w:rsidRDefault="00755D90" w:rsidP="00755D90">
      <w:r w:rsidRPr="00755D90">
        <w:t>  </w:t>
      </w:r>
    </w:p>
    <w:p w14:paraId="02EB7757" w14:textId="77777777" w:rsidR="00755D90" w:rsidRPr="00755D90" w:rsidRDefault="00755D90" w:rsidP="00755D90">
      <w:r w:rsidRPr="00755D90">
        <w:t xml:space="preserve">Collecting and reporting financial and missional statistics/data is not without its challenges. Through the analysis of parish data, the Diocese can gain insights into the difficulties parishes may face during reporting. This becomes the basis of the support the </w:t>
      </w:r>
      <w:r w:rsidRPr="00755D90">
        <w:lastRenderedPageBreak/>
        <w:t>Diocese of Canterbury may be able to provide (e.g., training, workshop and mentoring) to improve reporting. </w:t>
      </w:r>
    </w:p>
    <w:p w14:paraId="1E4E014D" w14:textId="77777777" w:rsidR="00755D90" w:rsidRPr="00755D90" w:rsidRDefault="00755D90" w:rsidP="00755D90">
      <w:r w:rsidRPr="00755D90">
        <w:t>  </w:t>
      </w:r>
    </w:p>
    <w:p w14:paraId="31949F66" w14:textId="77777777" w:rsidR="00755D90" w:rsidRPr="00755D90" w:rsidRDefault="00755D90" w:rsidP="00755D90">
      <w:r w:rsidRPr="00755D90">
        <w:t>In summary, missional and financial statistics is essential for strategic planning, identifying successes and helps the Diocese of Canterbury to meet reporting obligations to the Church of England. </w:t>
      </w:r>
    </w:p>
    <w:p w14:paraId="2DB3CDEB" w14:textId="77777777" w:rsidR="00755D90" w:rsidRPr="00755D90" w:rsidRDefault="00755D90" w:rsidP="00755D90">
      <w:pPr>
        <w:rPr>
          <w:b/>
          <w:bCs/>
        </w:rPr>
      </w:pPr>
      <w:r w:rsidRPr="00755D90">
        <w:t> </w:t>
      </w:r>
    </w:p>
    <w:p w14:paraId="65EF7D3F" w14:textId="45FF3AD5" w:rsidR="00755D90" w:rsidRPr="00546374" w:rsidRDefault="00755D90" w:rsidP="00755D90">
      <w:pPr>
        <w:rPr>
          <w:b/>
          <w:iCs/>
          <w:color w:val="265AA6"/>
          <w:szCs w:val="24"/>
        </w:rPr>
      </w:pPr>
      <w:r w:rsidRPr="00546374">
        <w:rPr>
          <w:b/>
          <w:iCs/>
          <w:color w:val="265AA6"/>
          <w:szCs w:val="24"/>
        </w:rPr>
        <w:t xml:space="preserve">Why is completing your Energy Footprint Tool </w:t>
      </w:r>
      <w:r w:rsidR="00C94924" w:rsidRPr="00546374">
        <w:rPr>
          <w:b/>
          <w:iCs/>
          <w:color w:val="265AA6"/>
          <w:szCs w:val="24"/>
        </w:rPr>
        <w:t>i</w:t>
      </w:r>
      <w:r w:rsidRPr="00546374">
        <w:rPr>
          <w:b/>
          <w:iCs/>
          <w:color w:val="265AA6"/>
          <w:szCs w:val="24"/>
        </w:rPr>
        <w:t>mportant? </w:t>
      </w:r>
    </w:p>
    <w:p w14:paraId="2FA4C1AA" w14:textId="77777777" w:rsidR="00755D90" w:rsidRDefault="00755D90" w:rsidP="00755D90">
      <w:r w:rsidRPr="00755D90">
        <w:t>Completing The Church of England’s Energy Footprint Tool (EFT) will help each church understand its carbon footprint and take meaningful steps toward net zero carbon by 2030.  </w:t>
      </w:r>
    </w:p>
    <w:p w14:paraId="3B65C737" w14:textId="77777777" w:rsidR="00B953FA" w:rsidRPr="00755D90" w:rsidRDefault="00B953FA" w:rsidP="00755D90"/>
    <w:p w14:paraId="5EA66030" w14:textId="357B209D" w:rsidR="00755D90" w:rsidRDefault="00755D90" w:rsidP="00755D90">
      <w:r w:rsidRPr="00755D90">
        <w:t xml:space="preserve">You can enter the information into the online Parish Returns </w:t>
      </w:r>
      <w:r w:rsidR="00CC3EFE">
        <w:t>p</w:t>
      </w:r>
      <w:r w:rsidRPr="00755D90">
        <w:t xml:space="preserve">ortal. The process takes less than an hour, and once submitted, you will receive an instant report showing your church’s carbon footprint. </w:t>
      </w:r>
    </w:p>
    <w:p w14:paraId="75045A33" w14:textId="37584542" w:rsidR="00755D90" w:rsidRPr="00755D90" w:rsidRDefault="00755D90" w:rsidP="00755D90">
      <w:r w:rsidRPr="00755D90">
        <w:t>By submitting your church’s energy data, you will: </w:t>
      </w:r>
    </w:p>
    <w:p w14:paraId="4CE155E4" w14:textId="77777777" w:rsidR="00D06BF1" w:rsidRDefault="00755D90" w:rsidP="00DD4087">
      <w:pPr>
        <w:pStyle w:val="ListParagraph"/>
        <w:numPr>
          <w:ilvl w:val="0"/>
          <w:numId w:val="43"/>
        </w:numPr>
      </w:pPr>
      <w:r w:rsidRPr="00755D90">
        <w:t>Gain insight into your carbon footprint</w:t>
      </w:r>
    </w:p>
    <w:p w14:paraId="5519E309" w14:textId="77777777" w:rsidR="00D06BF1" w:rsidRDefault="00755D90" w:rsidP="00DD4087">
      <w:pPr>
        <w:pStyle w:val="ListParagraph"/>
        <w:numPr>
          <w:ilvl w:val="0"/>
          <w:numId w:val="43"/>
        </w:numPr>
      </w:pPr>
      <w:r w:rsidRPr="00755D90">
        <w:t>Support your net zero journey with tailored reports</w:t>
      </w:r>
    </w:p>
    <w:p w14:paraId="1CAAD1DB" w14:textId="77777777" w:rsidR="00D06BF1" w:rsidRDefault="00755D90" w:rsidP="00DD4087">
      <w:pPr>
        <w:pStyle w:val="ListParagraph"/>
        <w:numPr>
          <w:ilvl w:val="0"/>
          <w:numId w:val="43"/>
        </w:numPr>
      </w:pPr>
      <w:r w:rsidRPr="00755D90">
        <w:t>Unlock potential grants to fund eco-friendly projects</w:t>
      </w:r>
    </w:p>
    <w:p w14:paraId="29A55224" w14:textId="604170C3" w:rsidR="00755D90" w:rsidRDefault="00D06BF1" w:rsidP="00DD4087">
      <w:pPr>
        <w:pStyle w:val="ListParagraph"/>
        <w:numPr>
          <w:ilvl w:val="0"/>
          <w:numId w:val="43"/>
        </w:numPr>
      </w:pPr>
      <w:r>
        <w:t>J</w:t>
      </w:r>
      <w:r w:rsidR="00755D90" w:rsidRPr="00755D90">
        <w:t>oin a collective effort across the Church to safeguard our shared environment</w:t>
      </w:r>
      <w:r w:rsidR="00126A74">
        <w:t>.</w:t>
      </w:r>
      <w:r w:rsidR="00755D90" w:rsidRPr="00755D90">
        <w:t> </w:t>
      </w:r>
    </w:p>
    <w:p w14:paraId="0B4F8308" w14:textId="4654ED78" w:rsidR="00825A46" w:rsidRPr="00755D90" w:rsidRDefault="00755D90" w:rsidP="00126A74">
      <w:pPr>
        <w:pStyle w:val="Heading2"/>
      </w:pPr>
      <w:bookmarkStart w:id="35" w:name="_Toc202960883"/>
      <w:r w:rsidRPr="00755D90">
        <w:t xml:space="preserve">Accessing Parish Returns </w:t>
      </w:r>
      <w:r w:rsidR="00C94924">
        <w:t>d</w:t>
      </w:r>
      <w:r w:rsidRPr="00755D90">
        <w:t>ata</w:t>
      </w:r>
      <w:bookmarkEnd w:id="35"/>
      <w:r w:rsidRPr="00755D90">
        <w:t> </w:t>
      </w:r>
    </w:p>
    <w:p w14:paraId="116DB2CD" w14:textId="77777777" w:rsidR="00755D90" w:rsidRDefault="00755D90" w:rsidP="00755D90">
      <w:r w:rsidRPr="00755D90">
        <w:t xml:space="preserve">Parishes can access their Statistics for Mission and Finance Parish Dashboards at any time via </w:t>
      </w:r>
      <w:hyperlink r:id="rId36" w:tgtFrame="_blank" w:history="1">
        <w:r w:rsidRPr="00755D90">
          <w:rPr>
            <w:rStyle w:val="Hyperlink"/>
          </w:rPr>
          <w:t>Parish Returns Online (churchofengland.org)</w:t>
        </w:r>
      </w:hyperlink>
      <w:r w:rsidRPr="00755D90">
        <w:t>. </w:t>
      </w:r>
    </w:p>
    <w:p w14:paraId="0D4277D1" w14:textId="77777777" w:rsidR="007D25B8" w:rsidRDefault="007D25B8" w:rsidP="007D25B8">
      <w:pPr>
        <w:spacing w:before="0" w:line="259" w:lineRule="auto"/>
        <w:contextualSpacing w:val="0"/>
      </w:pPr>
    </w:p>
    <w:p w14:paraId="387116EC" w14:textId="73EE04FE" w:rsidR="00755D90" w:rsidRDefault="00755D90" w:rsidP="007D25B8">
      <w:pPr>
        <w:spacing w:before="0" w:line="259" w:lineRule="auto"/>
        <w:contextualSpacing w:val="0"/>
      </w:pPr>
      <w:r w:rsidRPr="00755D90">
        <w:t>To access these dashboards, and the downloadable PDF, please follow the below instructions: </w:t>
      </w:r>
    </w:p>
    <w:p w14:paraId="3CCCF088" w14:textId="77777777" w:rsidR="00825A46" w:rsidRPr="00755D90" w:rsidRDefault="00825A46" w:rsidP="00755D90"/>
    <w:p w14:paraId="65893B44" w14:textId="004C3CB6" w:rsidR="00755D90" w:rsidRPr="00755D90" w:rsidRDefault="00755D90" w:rsidP="00755D90">
      <w:r w:rsidRPr="00C879A7">
        <w:t>1.</w:t>
      </w:r>
      <w:r w:rsidRPr="00755D90">
        <w:t xml:space="preserve"> Click on View Data/ Charts &amp; Dashboards</w:t>
      </w:r>
      <w:r w:rsidR="00126A74">
        <w:t>.</w:t>
      </w:r>
      <w:r w:rsidRPr="00755D90">
        <w:t> </w:t>
      </w:r>
    </w:p>
    <w:p w14:paraId="5CB3903E" w14:textId="699CD6FA" w:rsidR="00755D90" w:rsidRPr="00755D90" w:rsidRDefault="00755D90" w:rsidP="00755D90">
      <w:r w:rsidRPr="00755D90">
        <w:rPr>
          <w:noProof/>
        </w:rPr>
        <w:drawing>
          <wp:inline distT="0" distB="0" distL="0" distR="0" wp14:anchorId="7AF18708" wp14:editId="76E65161">
            <wp:extent cx="4762500" cy="1699260"/>
            <wp:effectExtent l="0" t="0" r="0" b="0"/>
            <wp:docPr id="76473906"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3906" name="Picture 5" descr="A screenshot of a computer&#10;&#10;AI-generated content may be incorrec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2500" cy="1699260"/>
                    </a:xfrm>
                    <a:prstGeom prst="rect">
                      <a:avLst/>
                    </a:prstGeom>
                    <a:noFill/>
                    <a:ln>
                      <a:noFill/>
                    </a:ln>
                  </pic:spPr>
                </pic:pic>
              </a:graphicData>
            </a:graphic>
          </wp:inline>
        </w:drawing>
      </w:r>
      <w:r w:rsidRPr="00755D90">
        <w:t> </w:t>
      </w:r>
    </w:p>
    <w:p w14:paraId="6FB193FB" w14:textId="07C1D482" w:rsidR="00755D90" w:rsidRPr="00755D90" w:rsidRDefault="00755D90" w:rsidP="00755D90">
      <w:r w:rsidRPr="00C879A7">
        <w:t>2.</w:t>
      </w:r>
      <w:r w:rsidRPr="00755D90">
        <w:rPr>
          <w:b/>
          <w:bCs/>
        </w:rPr>
        <w:t xml:space="preserve"> </w:t>
      </w:r>
      <w:r w:rsidRPr="00755D90">
        <w:t>Select the Church/Parish you wish to view the data of</w:t>
      </w:r>
      <w:r w:rsidR="00126A74">
        <w:t>.</w:t>
      </w:r>
      <w:r w:rsidRPr="00755D90">
        <w:t> </w:t>
      </w:r>
    </w:p>
    <w:p w14:paraId="758720C0" w14:textId="3C44EF5C" w:rsidR="00755D90" w:rsidRPr="00755D90" w:rsidRDefault="00755D90" w:rsidP="00755D90">
      <w:r w:rsidRPr="00C879A7">
        <w:lastRenderedPageBreak/>
        <w:t>3.</w:t>
      </w:r>
      <w:r w:rsidRPr="00755D90">
        <w:t xml:space="preserve"> Select the Statistics for Mission Dashboard or Finance Dashboard</w:t>
      </w:r>
      <w:r w:rsidR="00126A74">
        <w:t>.</w:t>
      </w:r>
      <w:r w:rsidRPr="00755D90">
        <w:t> </w:t>
      </w:r>
    </w:p>
    <w:p w14:paraId="5C005EFC" w14:textId="77777777" w:rsidR="00755D90" w:rsidRPr="00755D90" w:rsidRDefault="00755D90" w:rsidP="00755D90">
      <w:r w:rsidRPr="00C879A7">
        <w:t>4.</w:t>
      </w:r>
      <w:r w:rsidRPr="00755D90">
        <w:t xml:space="preserve"> From here you will be able to see the last ten years’ worth of data shown in graph and table form. This information is downloadable via the Download Report button, shown below. </w:t>
      </w:r>
    </w:p>
    <w:p w14:paraId="1548BF7E" w14:textId="77777777" w:rsidR="00755D90" w:rsidRPr="00755D90" w:rsidRDefault="00755D90" w:rsidP="00755D90">
      <w:r w:rsidRPr="00755D90">
        <w:t>  </w:t>
      </w:r>
    </w:p>
    <w:p w14:paraId="13C58A4B" w14:textId="5891B408" w:rsidR="00755D90" w:rsidRPr="00755D90" w:rsidRDefault="00755D90" w:rsidP="00755D90">
      <w:r w:rsidRPr="00755D90">
        <w:rPr>
          <w:noProof/>
        </w:rPr>
        <w:drawing>
          <wp:inline distT="0" distB="0" distL="0" distR="0" wp14:anchorId="1ED64AA0" wp14:editId="7CCCE488">
            <wp:extent cx="4251960" cy="1927860"/>
            <wp:effectExtent l="0" t="0" r="0" b="0"/>
            <wp:docPr id="2036139431"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39431" name="Picture 4" descr="A screenshot of a computer&#10;&#10;AI-generated content may be incorrec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51960" cy="1927860"/>
                    </a:xfrm>
                    <a:prstGeom prst="rect">
                      <a:avLst/>
                    </a:prstGeom>
                    <a:noFill/>
                    <a:ln>
                      <a:noFill/>
                    </a:ln>
                  </pic:spPr>
                </pic:pic>
              </a:graphicData>
            </a:graphic>
          </wp:inline>
        </w:drawing>
      </w:r>
      <w:r w:rsidRPr="00755D90">
        <w:t> </w:t>
      </w:r>
    </w:p>
    <w:p w14:paraId="1C5719FE" w14:textId="15C3BE99" w:rsidR="00755D90" w:rsidRPr="00755D90" w:rsidRDefault="00755D90" w:rsidP="00825A46">
      <w:pPr>
        <w:pStyle w:val="Heading2"/>
      </w:pPr>
      <w:bookmarkStart w:id="36" w:name="_Toc202960884"/>
      <w:r w:rsidRPr="00755D90">
        <w:t xml:space="preserve">How to gain access to the </w:t>
      </w:r>
      <w:r w:rsidR="000E20A1">
        <w:t>p</w:t>
      </w:r>
      <w:r w:rsidRPr="00755D90">
        <w:t>ortal?</w:t>
      </w:r>
      <w:bookmarkEnd w:id="36"/>
      <w:r w:rsidRPr="00755D90">
        <w:t> </w:t>
      </w:r>
    </w:p>
    <w:p w14:paraId="61D2364B" w14:textId="5E70C3DE" w:rsidR="009177F5" w:rsidRDefault="00755D90" w:rsidP="007D25B8">
      <w:r w:rsidRPr="00755D90">
        <w:t xml:space="preserve">Parish Officers can have an account for the </w:t>
      </w:r>
      <w:r w:rsidR="000E20A1">
        <w:t>p</w:t>
      </w:r>
      <w:r w:rsidRPr="00755D90">
        <w:t xml:space="preserve">ortal. To have an account created for you, please email </w:t>
      </w:r>
      <w:hyperlink r:id="rId39" w:tgtFrame="_blank" w:history="1">
        <w:r w:rsidRPr="00755D90">
          <w:rPr>
            <w:rStyle w:val="Hyperlink"/>
          </w:rPr>
          <w:t>Information.Services@diocant.org</w:t>
        </w:r>
      </w:hyperlink>
      <w:r w:rsidR="00546374">
        <w:t>.</w:t>
      </w:r>
    </w:p>
    <w:p w14:paraId="343F9289" w14:textId="77777777" w:rsidR="00D773D4" w:rsidRDefault="00D773D4"/>
    <w:p w14:paraId="62706DC2" w14:textId="77777777" w:rsidR="00525E65" w:rsidRPr="00525E65" w:rsidRDefault="00525E65" w:rsidP="00C03FB2">
      <w:pPr>
        <w:pStyle w:val="Heading1"/>
      </w:pPr>
      <w:bookmarkStart w:id="37" w:name="_Toc202960885"/>
      <w:r w:rsidRPr="67C6F64D">
        <w:t>Churchwardens and schools</w:t>
      </w:r>
      <w:bookmarkEnd w:id="37"/>
      <w:r w:rsidRPr="67C6F64D">
        <w:t> </w:t>
      </w:r>
    </w:p>
    <w:p w14:paraId="0E2F8B2A" w14:textId="77777777" w:rsidR="00525E65" w:rsidRPr="00525E65" w:rsidRDefault="00525E65" w:rsidP="00525E65">
      <w:pPr>
        <w:pStyle w:val="Heading2"/>
        <w:rPr>
          <w:rFonts w:eastAsia="Source Sans Pro" w:cs="Source Sans Pro"/>
        </w:rPr>
      </w:pPr>
      <w:bookmarkStart w:id="38" w:name="_Toc202960886"/>
      <w:r w:rsidRPr="67C6F64D">
        <w:rPr>
          <w:rFonts w:eastAsia="Source Sans Pro" w:cs="Source Sans Pro"/>
        </w:rPr>
        <w:t>Trustees of school site land</w:t>
      </w:r>
      <w:bookmarkEnd w:id="38"/>
      <w:r w:rsidRPr="67C6F64D">
        <w:rPr>
          <w:rFonts w:eastAsia="Source Sans Pro" w:cs="Source Sans Pro"/>
        </w:rPr>
        <w:t> </w:t>
      </w:r>
    </w:p>
    <w:p w14:paraId="50FA7C02" w14:textId="2D4A6B2E" w:rsidR="00525E65" w:rsidRPr="00525E65" w:rsidRDefault="00525E65" w:rsidP="00525E65">
      <w:pPr>
        <w:jc w:val="both"/>
        <w:rPr>
          <w:rFonts w:eastAsia="Source Sans Pro" w:cs="Source Sans Pro"/>
        </w:rPr>
      </w:pPr>
      <w:r w:rsidRPr="67C6F64D">
        <w:rPr>
          <w:rFonts w:eastAsia="Source Sans Pro" w:cs="Source Sans Pro"/>
        </w:rPr>
        <w:t>Churchwardens, along with the incumbent, are often (but not always) trustees of an unregistered charity owning church school site land. This arrangement dates back to the original establishment of many church schools and is governed by educational and charity law.  Usually (but not always) the ownership is shared with the local authority</w:t>
      </w:r>
      <w:r w:rsidR="00394933">
        <w:rPr>
          <w:rFonts w:eastAsia="Source Sans Pro" w:cs="Source Sans Pro"/>
        </w:rPr>
        <w:t xml:space="preserve"> (LA)</w:t>
      </w:r>
      <w:r w:rsidRPr="67C6F64D">
        <w:rPr>
          <w:rFonts w:eastAsia="Source Sans Pro" w:cs="Source Sans Pro"/>
        </w:rPr>
        <w:t xml:space="preserve"> – the LA owning the playing fields, and the church site trustees the land on which the buildings stand and adjacent hard surfaces e.g. playgrounds and car parks.  </w:t>
      </w:r>
      <w:r w:rsidR="005D70A2" w:rsidRPr="67C6F64D">
        <w:rPr>
          <w:rFonts w:eastAsia="Source Sans Pro" w:cs="Source Sans Pro"/>
        </w:rPr>
        <w:t>Again,</w:t>
      </w:r>
      <w:r w:rsidRPr="67C6F64D">
        <w:rPr>
          <w:rFonts w:eastAsia="Source Sans Pro" w:cs="Source Sans Pro"/>
        </w:rPr>
        <w:t xml:space="preserve"> this is historical – older church schools often did not come with playing fields. </w:t>
      </w:r>
    </w:p>
    <w:p w14:paraId="139D4E3D" w14:textId="2F2F8E88" w:rsidR="65FAB171" w:rsidRDefault="65FAB171" w:rsidP="67C6F64D">
      <w:pPr>
        <w:jc w:val="both"/>
        <w:rPr>
          <w:rFonts w:eastAsia="Source Sans Pro" w:cs="Source Sans Pro"/>
        </w:rPr>
      </w:pPr>
    </w:p>
    <w:p w14:paraId="347449F2" w14:textId="77777777" w:rsidR="00D06BF1" w:rsidRDefault="00525E65" w:rsidP="00525E65">
      <w:pPr>
        <w:jc w:val="both"/>
        <w:rPr>
          <w:rFonts w:eastAsia="Source Sans Pro" w:cs="Source Sans Pro"/>
        </w:rPr>
      </w:pPr>
      <w:r w:rsidRPr="67C6F64D">
        <w:rPr>
          <w:rFonts w:eastAsia="Source Sans Pro" w:cs="Source Sans Pro"/>
        </w:rPr>
        <w:t>This role can involve any of the following responsibilities: </w:t>
      </w:r>
    </w:p>
    <w:p w14:paraId="3C00C4D0" w14:textId="77777777" w:rsidR="00D06BF1" w:rsidRPr="00525E65" w:rsidRDefault="00D06BF1" w:rsidP="00525E65">
      <w:pPr>
        <w:jc w:val="both"/>
        <w:rPr>
          <w:rFonts w:eastAsia="Source Sans Pro" w:cs="Source Sans Pro"/>
        </w:rPr>
      </w:pPr>
    </w:p>
    <w:p w14:paraId="0D980F61" w14:textId="71E7E76D" w:rsidR="005E2649" w:rsidRPr="00546374" w:rsidRDefault="00525E65" w:rsidP="00DD4087">
      <w:pPr>
        <w:numPr>
          <w:ilvl w:val="0"/>
          <w:numId w:val="7"/>
        </w:numPr>
        <w:jc w:val="both"/>
        <w:rPr>
          <w:rFonts w:eastAsia="Source Sans Pro" w:cs="Source Sans Pro"/>
        </w:rPr>
      </w:pPr>
      <w:r w:rsidRPr="67C6F64D">
        <w:rPr>
          <w:rFonts w:eastAsia="Source Sans Pro" w:cs="Source Sans Pro"/>
        </w:rPr>
        <w:t>The trustees are responsible for ensuring that the land is used in accordance with the trust's terms contained in the original conveyance which donated the land, which typically involve maintaining the school's Christian ethos and supporting its educational mission. </w:t>
      </w:r>
    </w:p>
    <w:p w14:paraId="6784AD52" w14:textId="11DD1E3C" w:rsidR="00546374" w:rsidRPr="00546374" w:rsidRDefault="00525E65" w:rsidP="00DD4087">
      <w:pPr>
        <w:numPr>
          <w:ilvl w:val="0"/>
          <w:numId w:val="8"/>
        </w:numPr>
        <w:rPr>
          <w:rFonts w:eastAsia="Source Sans Pro" w:cs="Source Sans Pro"/>
        </w:rPr>
      </w:pPr>
      <w:r w:rsidRPr="67C6F64D">
        <w:rPr>
          <w:rFonts w:eastAsia="Source Sans Pro" w:cs="Source Sans Pro"/>
        </w:rPr>
        <w:t>In cases where a school transfers to another site or closes, the site trustees become responsible for the land and buildings. This responsibility includes the disposal of the property, usually by sale</w:t>
      </w:r>
      <w:r w:rsidR="00546374">
        <w:rPr>
          <w:rFonts w:eastAsia="Source Sans Pro" w:cs="Source Sans Pro"/>
        </w:rPr>
        <w:t>.</w:t>
      </w:r>
    </w:p>
    <w:p w14:paraId="7A334912" w14:textId="5ACB4A5E" w:rsidR="00525E65" w:rsidRPr="00546374" w:rsidRDefault="00525E65" w:rsidP="00DD4087">
      <w:pPr>
        <w:numPr>
          <w:ilvl w:val="0"/>
          <w:numId w:val="9"/>
        </w:numPr>
        <w:jc w:val="both"/>
        <w:rPr>
          <w:rFonts w:eastAsia="Source Sans Pro" w:cs="Source Sans Pro"/>
        </w:rPr>
      </w:pPr>
      <w:r w:rsidRPr="67C6F64D">
        <w:rPr>
          <w:rFonts w:eastAsia="Source Sans Pro" w:cs="Source Sans Pro"/>
        </w:rPr>
        <w:lastRenderedPageBreak/>
        <w:t>Additionally, if any land transactions are proposed, such as leasing land to a pre-school, granting a wayleave, or a maintained school becoming an academy, only the church school trustees can grant the interest in land or a licence to occupy</w:t>
      </w:r>
      <w:r w:rsidR="00546374">
        <w:t>.</w:t>
      </w:r>
    </w:p>
    <w:p w14:paraId="1C8735F2" w14:textId="77777777" w:rsidR="00525E65" w:rsidRPr="00525E65" w:rsidRDefault="00525E65" w:rsidP="00DD4087">
      <w:pPr>
        <w:numPr>
          <w:ilvl w:val="0"/>
          <w:numId w:val="10"/>
        </w:numPr>
        <w:jc w:val="both"/>
        <w:rPr>
          <w:rFonts w:eastAsia="Source Sans Pro" w:cs="Source Sans Pro"/>
        </w:rPr>
      </w:pPr>
      <w:r w:rsidRPr="67C6F64D">
        <w:rPr>
          <w:rFonts w:eastAsia="Source Sans Pro" w:cs="Source Sans Pro"/>
        </w:rPr>
        <w:t>Management of a school house, even if occupied by and merged with the school, because the house has a different legal status. </w:t>
      </w:r>
    </w:p>
    <w:p w14:paraId="6D4518C1" w14:textId="14FB0773" w:rsidR="65FAB171" w:rsidRDefault="65FAB171" w:rsidP="00853EF7">
      <w:pPr>
        <w:ind w:left="720"/>
        <w:jc w:val="both"/>
        <w:rPr>
          <w:rFonts w:eastAsia="Source Sans Pro" w:cs="Source Sans Pro"/>
        </w:rPr>
      </w:pPr>
    </w:p>
    <w:p w14:paraId="0A2D48E1" w14:textId="77777777" w:rsidR="00525E65" w:rsidRPr="00525E65" w:rsidRDefault="00525E65" w:rsidP="00525E65">
      <w:pPr>
        <w:jc w:val="both"/>
        <w:rPr>
          <w:rFonts w:eastAsia="Source Sans Pro" w:cs="Source Sans Pro"/>
        </w:rPr>
      </w:pPr>
      <w:r w:rsidRPr="67C6F64D">
        <w:rPr>
          <w:rFonts w:eastAsia="Source Sans Pro" w:cs="Source Sans Pro"/>
        </w:rPr>
        <w:t>Churchwardens should contact Andrew Collie, Schools Officer: Organisations and Estates and Zech Bates, Schools Project Officer at Diocesan House (</w:t>
      </w:r>
      <w:hyperlink r:id="rId40">
        <w:r w:rsidRPr="67C6F64D">
          <w:rPr>
            <w:rStyle w:val="Hyperlink"/>
            <w:rFonts w:eastAsia="Source Sans Pro" w:cs="Source Sans Pro"/>
          </w:rPr>
          <w:t>school.estates@diocant.org</w:t>
        </w:r>
      </w:hyperlink>
      <w:r w:rsidRPr="67C6F64D">
        <w:rPr>
          <w:rFonts w:eastAsia="Source Sans Pro" w:cs="Source Sans Pro"/>
        </w:rPr>
        <w:t>) with any queries that they have in relation to the above responsibilities.  For most churchwardens who are site trustees, active responsibilities only occur occasionally, and the Diocesan House team will carry out the work in collaboration with you.  It is their bread and butter, the cost of which is usually covered by Parish Share. </w:t>
      </w:r>
    </w:p>
    <w:p w14:paraId="0651898D" w14:textId="77777777" w:rsidR="00525E65" w:rsidRPr="00525E65" w:rsidRDefault="00525E65" w:rsidP="00525E65">
      <w:pPr>
        <w:pStyle w:val="Heading2"/>
        <w:rPr>
          <w:rFonts w:eastAsia="Source Sans Pro" w:cs="Source Sans Pro"/>
        </w:rPr>
      </w:pPr>
      <w:bookmarkStart w:id="39" w:name="_Toc202960887"/>
      <w:r w:rsidRPr="67C6F64D">
        <w:rPr>
          <w:rFonts w:eastAsia="Source Sans Pro" w:cs="Source Sans Pro"/>
        </w:rPr>
        <w:t>Trust funds</w:t>
      </w:r>
      <w:bookmarkEnd w:id="39"/>
      <w:r w:rsidRPr="67C6F64D">
        <w:rPr>
          <w:rFonts w:eastAsia="Source Sans Pro" w:cs="Source Sans Pro"/>
        </w:rPr>
        <w:t> </w:t>
      </w:r>
    </w:p>
    <w:p w14:paraId="6C36DA0D" w14:textId="1BCEF213" w:rsidR="009177F5" w:rsidRDefault="00525E65" w:rsidP="00833D0B">
      <w:pPr>
        <w:jc w:val="both"/>
        <w:rPr>
          <w:rFonts w:eastAsia="Source Sans Pro" w:cs="Source Sans Pro"/>
        </w:rPr>
      </w:pPr>
      <w:r w:rsidRPr="67C6F64D">
        <w:rPr>
          <w:rFonts w:eastAsia="Source Sans Pro" w:cs="Source Sans Pro"/>
        </w:rPr>
        <w:t xml:space="preserve">There are occasions where church school site charities have cash.  These must be deployed for the benefit of the school site owned by the charity.  </w:t>
      </w:r>
      <w:r w:rsidR="009D4BCC">
        <w:rPr>
          <w:rFonts w:eastAsia="Source Sans Pro" w:cs="Source Sans Pro"/>
        </w:rPr>
        <w:t>It is</w:t>
      </w:r>
      <w:r w:rsidRPr="67C6F64D">
        <w:rPr>
          <w:rFonts w:eastAsia="Source Sans Pro" w:cs="Source Sans Pro"/>
        </w:rPr>
        <w:t xml:space="preserve"> not available to the PCC, nor does the PCC decide on </w:t>
      </w:r>
      <w:r w:rsidR="00B769FD">
        <w:rPr>
          <w:rFonts w:eastAsia="Source Sans Pro" w:cs="Source Sans Pro"/>
        </w:rPr>
        <w:t>its</w:t>
      </w:r>
      <w:r w:rsidRPr="67C6F64D">
        <w:rPr>
          <w:rFonts w:eastAsia="Source Sans Pro" w:cs="Source Sans Pro"/>
        </w:rPr>
        <w:t xml:space="preserve"> use – that is the responsibility of the incumbent and wardens as site trustees. </w:t>
      </w:r>
    </w:p>
    <w:p w14:paraId="4AF40D26" w14:textId="60F000B3" w:rsidR="00004608" w:rsidRDefault="00004608">
      <w:pPr>
        <w:spacing w:before="0" w:line="259" w:lineRule="auto"/>
        <w:contextualSpacing w:val="0"/>
        <w:rPr>
          <w:rFonts w:eastAsia="Source Sans Pro" w:cs="Source Sans Pro"/>
        </w:rPr>
      </w:pPr>
      <w:r>
        <w:rPr>
          <w:rFonts w:eastAsia="Source Sans Pro" w:cs="Source Sans Pro"/>
        </w:rPr>
        <w:br w:type="page"/>
      </w:r>
    </w:p>
    <w:p w14:paraId="7257AC1D" w14:textId="77777777" w:rsidR="00853EF7" w:rsidRDefault="00853EF7" w:rsidP="007F38A3">
      <w:pPr>
        <w:jc w:val="both"/>
        <w:rPr>
          <w:rFonts w:eastAsia="Source Sans Pro" w:cs="Source Sans Pro"/>
        </w:rPr>
      </w:pPr>
    </w:p>
    <w:p w14:paraId="5D1E6229" w14:textId="77777777" w:rsidR="00525E65" w:rsidRDefault="00525E65" w:rsidP="00525E65">
      <w:pPr>
        <w:jc w:val="both"/>
        <w:rPr>
          <w:rFonts w:eastAsia="Source Sans Pro" w:cs="Source Sans Pro"/>
        </w:rPr>
      </w:pPr>
      <w:r w:rsidRPr="67C6F64D">
        <w:rPr>
          <w:rFonts w:eastAsia="Source Sans Pro" w:cs="Source Sans Pro"/>
        </w:rPr>
        <w:t>Churchwardens’ responsibilities for trust funds include: </w:t>
      </w:r>
    </w:p>
    <w:p w14:paraId="6C065783" w14:textId="77777777" w:rsidR="00D06BF1" w:rsidRPr="00525E65" w:rsidRDefault="00D06BF1" w:rsidP="00525E65">
      <w:pPr>
        <w:jc w:val="both"/>
        <w:rPr>
          <w:rFonts w:eastAsia="Source Sans Pro" w:cs="Source Sans Pro"/>
        </w:rPr>
      </w:pPr>
    </w:p>
    <w:p w14:paraId="71A8A984" w14:textId="77777777" w:rsidR="00525E65" w:rsidRPr="00525E65" w:rsidRDefault="00525E65" w:rsidP="00DD4087">
      <w:pPr>
        <w:numPr>
          <w:ilvl w:val="0"/>
          <w:numId w:val="11"/>
        </w:numPr>
        <w:jc w:val="both"/>
        <w:rPr>
          <w:rFonts w:eastAsia="Source Sans Pro" w:cs="Source Sans Pro"/>
        </w:rPr>
      </w:pPr>
      <w:r w:rsidRPr="67C6F64D">
        <w:rPr>
          <w:rFonts w:eastAsia="Source Sans Pro" w:cs="Source Sans Pro"/>
          <w:b/>
        </w:rPr>
        <w:t>Oversight and Decision-Making</w:t>
      </w:r>
      <w:r w:rsidRPr="67C6F64D">
        <w:rPr>
          <w:rFonts w:eastAsia="Source Sans Pro" w:cs="Source Sans Pro"/>
        </w:rPr>
        <w:t>: Churchwardens help decide how the trust funds are invested and ensure that these investments align with the trust’s objectives and donor intentions. </w:t>
      </w:r>
    </w:p>
    <w:p w14:paraId="6E7C2476" w14:textId="77777777" w:rsidR="00525E65" w:rsidRPr="00525E65" w:rsidRDefault="00525E65" w:rsidP="00DD4087">
      <w:pPr>
        <w:numPr>
          <w:ilvl w:val="0"/>
          <w:numId w:val="12"/>
        </w:numPr>
        <w:jc w:val="both"/>
        <w:rPr>
          <w:rFonts w:eastAsia="Source Sans Pro" w:cs="Source Sans Pro"/>
        </w:rPr>
      </w:pPr>
      <w:r w:rsidRPr="67C6F64D">
        <w:rPr>
          <w:rFonts w:eastAsia="Source Sans Pro" w:cs="Source Sans Pro"/>
          <w:b/>
        </w:rPr>
        <w:t>Compliance and Governance</w:t>
      </w:r>
      <w:r w:rsidRPr="67C6F64D">
        <w:rPr>
          <w:rFonts w:eastAsia="Source Sans Pro" w:cs="Source Sans Pro"/>
        </w:rPr>
        <w:t>: They ensure that the management of the trust funds complies with legal and regulatory requirements, including guidelines from the Charity Commission. </w:t>
      </w:r>
    </w:p>
    <w:p w14:paraId="2B8FB848" w14:textId="77777777" w:rsidR="00525E65" w:rsidRPr="00525E65" w:rsidRDefault="00525E65" w:rsidP="00DD4087">
      <w:pPr>
        <w:numPr>
          <w:ilvl w:val="0"/>
          <w:numId w:val="13"/>
        </w:numPr>
        <w:jc w:val="both"/>
        <w:rPr>
          <w:rFonts w:eastAsia="Source Sans Pro" w:cs="Source Sans Pro"/>
        </w:rPr>
      </w:pPr>
      <w:r w:rsidRPr="67C6F64D">
        <w:rPr>
          <w:rFonts w:eastAsia="Source Sans Pro" w:cs="Source Sans Pro"/>
          <w:b/>
        </w:rPr>
        <w:t>Financial Stewardship</w:t>
      </w:r>
      <w:r w:rsidRPr="67C6F64D">
        <w:rPr>
          <w:rFonts w:eastAsia="Source Sans Pro" w:cs="Source Sans Pro"/>
        </w:rPr>
        <w:t>: They are responsible for the proper administration of the trust assets, protecting them from decisions that might be inconsistent with their duties. </w:t>
      </w:r>
    </w:p>
    <w:p w14:paraId="42B63BC8" w14:textId="51858667" w:rsidR="65FAB171" w:rsidRDefault="65FAB171" w:rsidP="67C6F64D">
      <w:pPr>
        <w:ind w:left="720"/>
        <w:jc w:val="both"/>
        <w:rPr>
          <w:rFonts w:eastAsia="Source Sans Pro" w:cs="Source Sans Pro"/>
        </w:rPr>
      </w:pPr>
    </w:p>
    <w:p w14:paraId="439D6DE9" w14:textId="77777777" w:rsidR="00525E65" w:rsidRPr="00525E65" w:rsidRDefault="00525E65" w:rsidP="00525E65">
      <w:pPr>
        <w:jc w:val="both"/>
        <w:rPr>
          <w:rFonts w:eastAsia="Source Sans Pro" w:cs="Source Sans Pro"/>
        </w:rPr>
      </w:pPr>
      <w:r w:rsidRPr="67C6F64D">
        <w:rPr>
          <w:rFonts w:eastAsia="Source Sans Pro" w:cs="Source Sans Pro"/>
        </w:rPr>
        <w:t>By fulfilling these roles, churchwardens help maintain the integrity and effectiveness of their trust funds. </w:t>
      </w:r>
    </w:p>
    <w:p w14:paraId="098E4FA0" w14:textId="77777777" w:rsidR="00525E65" w:rsidRPr="00525E65" w:rsidRDefault="00525E65" w:rsidP="00525E65">
      <w:pPr>
        <w:pStyle w:val="Heading2"/>
        <w:rPr>
          <w:rFonts w:eastAsia="Source Sans Pro" w:cs="Source Sans Pro"/>
        </w:rPr>
      </w:pPr>
      <w:bookmarkStart w:id="40" w:name="_Toc202960888"/>
      <w:r w:rsidRPr="67C6F64D">
        <w:rPr>
          <w:rFonts w:eastAsia="Source Sans Pro" w:cs="Source Sans Pro"/>
        </w:rPr>
        <w:t>Religious Education funds</w:t>
      </w:r>
      <w:bookmarkEnd w:id="40"/>
      <w:r w:rsidRPr="67C6F64D">
        <w:rPr>
          <w:rFonts w:eastAsia="Source Sans Pro" w:cs="Source Sans Pro"/>
        </w:rPr>
        <w:t> </w:t>
      </w:r>
    </w:p>
    <w:p w14:paraId="339167A5" w14:textId="77777777" w:rsidR="00525E65" w:rsidRPr="00525E65" w:rsidRDefault="00525E65" w:rsidP="00525E65">
      <w:pPr>
        <w:jc w:val="both"/>
        <w:rPr>
          <w:rFonts w:eastAsia="Source Sans Pro" w:cs="Source Sans Pro"/>
        </w:rPr>
      </w:pPr>
      <w:r w:rsidRPr="67C6F64D">
        <w:rPr>
          <w:rFonts w:eastAsia="Source Sans Pro" w:cs="Source Sans Pro"/>
        </w:rPr>
        <w:t>Where a school site has been sold and the proceeds are not required by the Department for Education to be invested in a replacement site, the law requires that 3/14 of the sale proceeds are used to establish a new charity for religious education in the parish in which the redundant school site is based.  The proceeds may be used, for example, to support a youth worker.  The ‘parish’ is the current one after any pastoral reorganisation, not the historic one.  The trustees are the incumbent and churchwardens managing a charity which is entirely separate from the PCC.  The RE Fund is held by the Diocese with the trustees applying for grants from it for projects.  This avoids erroneous use which has been a problem.  </w:t>
      </w:r>
    </w:p>
    <w:p w14:paraId="6C41F975" w14:textId="77777777" w:rsidR="00525E65" w:rsidRPr="00525E65" w:rsidRDefault="00525E65" w:rsidP="00525E65">
      <w:pPr>
        <w:pStyle w:val="Heading2"/>
        <w:rPr>
          <w:rFonts w:eastAsia="Source Sans Pro" w:cs="Source Sans Pro"/>
        </w:rPr>
      </w:pPr>
      <w:bookmarkStart w:id="41" w:name="_Toc202960889"/>
      <w:r w:rsidRPr="67C6F64D">
        <w:rPr>
          <w:rFonts w:eastAsia="Source Sans Pro" w:cs="Source Sans Pro"/>
        </w:rPr>
        <w:t>Changing trusteeship</w:t>
      </w:r>
      <w:bookmarkEnd w:id="41"/>
      <w:r w:rsidRPr="67C6F64D">
        <w:rPr>
          <w:rFonts w:eastAsia="Source Sans Pro" w:cs="Source Sans Pro"/>
        </w:rPr>
        <w:t> </w:t>
      </w:r>
    </w:p>
    <w:p w14:paraId="366DA685" w14:textId="5C3BBBE1" w:rsidR="008A196E" w:rsidRDefault="00525E65" w:rsidP="67C6F64D">
      <w:pPr>
        <w:jc w:val="both"/>
        <w:rPr>
          <w:rFonts w:eastAsia="Source Sans Pro" w:cs="Source Sans Pro"/>
        </w:rPr>
      </w:pPr>
      <w:r w:rsidRPr="67C6F64D">
        <w:rPr>
          <w:rFonts w:eastAsia="Source Sans Pro" w:cs="Source Sans Pro"/>
        </w:rPr>
        <w:t>It is possible for incumbent and churchwardens, due to their overall workload, to transfer their church school trusteeship to the Diocese acting as sole trustee.  An explanation: </w:t>
      </w:r>
    </w:p>
    <w:p w14:paraId="4AF1D864" w14:textId="77777777" w:rsidR="00D06BF1" w:rsidRDefault="00D06BF1" w:rsidP="00D06BF1">
      <w:pPr>
        <w:ind w:left="720"/>
        <w:jc w:val="both"/>
        <w:rPr>
          <w:rFonts w:eastAsia="Source Sans Pro" w:cs="Source Sans Pro"/>
        </w:rPr>
      </w:pPr>
    </w:p>
    <w:p w14:paraId="773416FA" w14:textId="5E5510B8" w:rsidR="00525E65" w:rsidRPr="005E2649" w:rsidRDefault="00525E65" w:rsidP="00DD4087">
      <w:pPr>
        <w:numPr>
          <w:ilvl w:val="0"/>
          <w:numId w:val="14"/>
        </w:numPr>
        <w:jc w:val="both"/>
        <w:rPr>
          <w:rFonts w:eastAsia="Source Sans Pro" w:cs="Source Sans Pro"/>
        </w:rPr>
      </w:pPr>
      <w:r w:rsidRPr="67C6F64D">
        <w:rPr>
          <w:rFonts w:eastAsia="Source Sans Pro" w:cs="Source Sans Pro"/>
        </w:rPr>
        <w:t xml:space="preserve">Each church school site and any related cash are owned by a separate charity – one school site, one charity.  When the Diocese is the sole site trustee, </w:t>
      </w:r>
      <w:r w:rsidRPr="67C6F64D">
        <w:rPr>
          <w:rFonts w:eastAsia="Source Sans Pro" w:cs="Source Sans Pro"/>
          <w:u w:val="single"/>
        </w:rPr>
        <w:t>the school site charity continues to exist as a separate charity</w:t>
      </w:r>
      <w:r w:rsidRPr="67C6F64D">
        <w:rPr>
          <w:rFonts w:eastAsia="Source Sans Pro" w:cs="Source Sans Pro"/>
        </w:rPr>
        <w:t>, separate from the Diocesan Board of Finance to which Parish Share is paid. </w:t>
      </w:r>
    </w:p>
    <w:p w14:paraId="707535D2" w14:textId="19D6577E" w:rsidR="00525E65" w:rsidRPr="005E2649" w:rsidRDefault="00525E65" w:rsidP="00DD4087">
      <w:pPr>
        <w:numPr>
          <w:ilvl w:val="0"/>
          <w:numId w:val="15"/>
        </w:numPr>
        <w:jc w:val="both"/>
        <w:rPr>
          <w:rFonts w:eastAsia="Source Sans Pro" w:cs="Source Sans Pro"/>
        </w:rPr>
      </w:pPr>
      <w:r w:rsidRPr="67C6F64D">
        <w:rPr>
          <w:rFonts w:eastAsia="Source Sans Pro" w:cs="Source Sans Pro"/>
        </w:rPr>
        <w:t>The responsibilities of a charity trustee are to act in the best interests of that charity.  As a result, where the DBF is the church school site trustee, it must act in the best interests of that charity, not the PCC, not the Diocese.  (The same restriction applies to incumbent and churchwardens as site trustees.)  A key question is “What is in the best interests of the school?”. </w:t>
      </w:r>
    </w:p>
    <w:p w14:paraId="5B9EA9D4" w14:textId="3A23D405" w:rsidR="009177F5" w:rsidRDefault="00525E65" w:rsidP="00DD4087">
      <w:pPr>
        <w:numPr>
          <w:ilvl w:val="0"/>
          <w:numId w:val="16"/>
        </w:numPr>
        <w:jc w:val="both"/>
        <w:rPr>
          <w:rFonts w:eastAsia="Source Sans Pro" w:cs="Source Sans Pro"/>
        </w:rPr>
      </w:pPr>
      <w:r w:rsidRPr="67C6F64D">
        <w:rPr>
          <w:rFonts w:eastAsia="Source Sans Pro" w:cs="Source Sans Pro"/>
        </w:rPr>
        <w:lastRenderedPageBreak/>
        <w:t>When the Diocesan Board of Finance is the sole trustee, the responsibilities are fulfilled by the Diocesan Board of Education except for the signing of legal documents. </w:t>
      </w:r>
    </w:p>
    <w:p w14:paraId="0B89A8AC" w14:textId="271709B8" w:rsidR="009177F5" w:rsidRDefault="009177F5">
      <w:pPr>
        <w:spacing w:before="0" w:line="259" w:lineRule="auto"/>
        <w:contextualSpacing w:val="0"/>
        <w:rPr>
          <w:rFonts w:eastAsia="Source Sans Pro" w:cs="Source Sans Pro"/>
        </w:rPr>
      </w:pPr>
    </w:p>
    <w:p w14:paraId="19706D31" w14:textId="2BDD5456" w:rsidR="002C715D" w:rsidRPr="002C715D" w:rsidRDefault="002C715D" w:rsidP="00C03FB2">
      <w:pPr>
        <w:pStyle w:val="Heading1"/>
      </w:pPr>
      <w:bookmarkStart w:id="42" w:name="_Toc202960890"/>
      <w:r w:rsidRPr="67C6F64D">
        <w:t xml:space="preserve">School </w:t>
      </w:r>
      <w:r w:rsidR="001D7420">
        <w:t>g</w:t>
      </w:r>
      <w:r w:rsidRPr="67C6F64D">
        <w:t xml:space="preserve">overnance in Church of England </w:t>
      </w:r>
      <w:r w:rsidR="001D7420">
        <w:t>s</w:t>
      </w:r>
      <w:r w:rsidRPr="67C6F64D">
        <w:t>chools</w:t>
      </w:r>
      <w:bookmarkEnd w:id="42"/>
      <w:r w:rsidRPr="67C6F64D">
        <w:t> </w:t>
      </w:r>
    </w:p>
    <w:p w14:paraId="0919AF38" w14:textId="44EED1CC" w:rsidR="002C715D" w:rsidRPr="002C715D" w:rsidRDefault="002C715D" w:rsidP="002C715D">
      <w:pPr>
        <w:jc w:val="both"/>
        <w:rPr>
          <w:rFonts w:eastAsia="Source Sans Pro" w:cs="Source Sans Pro"/>
        </w:rPr>
      </w:pPr>
      <w:r w:rsidRPr="67C6F64D">
        <w:rPr>
          <w:rFonts w:eastAsia="Source Sans Pro" w:cs="Source Sans Pro"/>
        </w:rPr>
        <w:t xml:space="preserve">In </w:t>
      </w:r>
      <w:r w:rsidR="00143B34">
        <w:rPr>
          <w:rFonts w:eastAsia="Source Sans Pro" w:cs="Source Sans Pro"/>
        </w:rPr>
        <w:t xml:space="preserve">the </w:t>
      </w:r>
      <w:r w:rsidRPr="67C6F64D">
        <w:rPr>
          <w:rFonts w:eastAsia="Source Sans Pro" w:cs="Source Sans Pro"/>
        </w:rPr>
        <w:t xml:space="preserve">Canterbury Diocese, school governance is recognised as a lay ministry. </w:t>
      </w:r>
      <w:r w:rsidR="76EB9937" w:rsidRPr="67C6F64D">
        <w:rPr>
          <w:rFonts w:eastAsia="Source Sans Pro" w:cs="Source Sans Pro"/>
        </w:rPr>
        <w:t xml:space="preserve">See </w:t>
      </w:r>
      <w:hyperlink r:id="rId41">
        <w:r w:rsidR="76EB9937" w:rsidRPr="67C6F64D">
          <w:rPr>
            <w:rStyle w:val="Hyperlink"/>
            <w:rFonts w:eastAsia="Source Sans Pro" w:cs="Source Sans Pro"/>
          </w:rPr>
          <w:t>Canterbury Diet</w:t>
        </w:r>
      </w:hyperlink>
      <w:r w:rsidR="76EB9937" w:rsidRPr="67C6F64D">
        <w:rPr>
          <w:rFonts w:eastAsia="Source Sans Pro" w:cs="Source Sans Pro"/>
        </w:rPr>
        <w:t xml:space="preserve"> document to explore this further</w:t>
      </w:r>
      <w:r w:rsidR="00727AB5">
        <w:rPr>
          <w:rFonts w:eastAsia="Source Sans Pro" w:cs="Source Sans Pro"/>
        </w:rPr>
        <w:t>.</w:t>
      </w:r>
      <w:r w:rsidRPr="67C6F64D">
        <w:rPr>
          <w:rFonts w:eastAsia="Source Sans Pro" w:cs="Source Sans Pro"/>
        </w:rPr>
        <w:t xml:space="preserve"> Ensuring there is good and strong governance in each school enables leaders to lead effectively and pupils to receive the education they deserve.  </w:t>
      </w:r>
    </w:p>
    <w:p w14:paraId="67172C97" w14:textId="09455265" w:rsidR="65FAB171" w:rsidRDefault="65FAB171" w:rsidP="67C6F64D">
      <w:pPr>
        <w:jc w:val="both"/>
        <w:rPr>
          <w:rFonts w:eastAsia="Source Sans Pro" w:cs="Source Sans Pro"/>
        </w:rPr>
      </w:pPr>
    </w:p>
    <w:p w14:paraId="3963B695" w14:textId="77777777" w:rsidR="002C715D" w:rsidRPr="002C715D" w:rsidRDefault="002C715D" w:rsidP="002C715D">
      <w:pPr>
        <w:jc w:val="both"/>
        <w:rPr>
          <w:rFonts w:eastAsia="Source Sans Pro" w:cs="Source Sans Pro"/>
        </w:rPr>
      </w:pPr>
      <w:r w:rsidRPr="67C6F64D">
        <w:rPr>
          <w:rFonts w:eastAsia="Source Sans Pro" w:cs="Source Sans Pro"/>
        </w:rPr>
        <w:t>Therefore, ensuring each Church of England school has a full complement of foundation governors will ensure the Christian character, as set out in the school’s historic trust deed continues for future generations, and all are given every opportunity to flourish.  </w:t>
      </w:r>
    </w:p>
    <w:p w14:paraId="416057A8" w14:textId="77777777" w:rsidR="002C715D" w:rsidRPr="002C715D" w:rsidRDefault="002C715D" w:rsidP="002C715D">
      <w:pPr>
        <w:jc w:val="both"/>
        <w:rPr>
          <w:rFonts w:eastAsia="Source Sans Pro" w:cs="Source Sans Pro"/>
        </w:rPr>
      </w:pPr>
      <w:r w:rsidRPr="67C6F64D">
        <w:rPr>
          <w:rFonts w:eastAsia="Source Sans Pro" w:cs="Source Sans Pro"/>
        </w:rPr>
        <w:t> </w:t>
      </w:r>
    </w:p>
    <w:p w14:paraId="280FA698" w14:textId="4D38AE40" w:rsidR="002C715D" w:rsidRPr="002C715D" w:rsidRDefault="002C715D" w:rsidP="0018341B">
      <w:pPr>
        <w:pStyle w:val="Heading2"/>
        <w:rPr>
          <w:rFonts w:eastAsia="Source Sans Pro" w:cs="Source Sans Pro"/>
        </w:rPr>
      </w:pPr>
      <w:bookmarkStart w:id="43" w:name="_Toc202960891"/>
      <w:r w:rsidRPr="67C6F64D">
        <w:rPr>
          <w:rFonts w:eastAsia="Source Sans Pro" w:cs="Source Sans Pro"/>
        </w:rPr>
        <w:t xml:space="preserve">A </w:t>
      </w:r>
      <w:r w:rsidR="001D7420">
        <w:rPr>
          <w:rFonts w:eastAsia="Source Sans Pro" w:cs="Source Sans Pro"/>
        </w:rPr>
        <w:t>g</w:t>
      </w:r>
      <w:r w:rsidRPr="67C6F64D">
        <w:rPr>
          <w:rFonts w:eastAsia="Source Sans Pro" w:cs="Source Sans Pro"/>
        </w:rPr>
        <w:t xml:space="preserve">overning </w:t>
      </w:r>
      <w:r w:rsidR="001D7420">
        <w:rPr>
          <w:rFonts w:eastAsia="Source Sans Pro" w:cs="Source Sans Pro"/>
        </w:rPr>
        <w:t>b</w:t>
      </w:r>
      <w:r w:rsidRPr="67C6F64D">
        <w:rPr>
          <w:rFonts w:eastAsia="Source Sans Pro" w:cs="Source Sans Pro"/>
        </w:rPr>
        <w:t xml:space="preserve">ody – </w:t>
      </w:r>
      <w:r w:rsidR="001D7420">
        <w:rPr>
          <w:rFonts w:eastAsia="Source Sans Pro" w:cs="Source Sans Pro"/>
        </w:rPr>
        <w:t>r</w:t>
      </w:r>
      <w:r w:rsidRPr="67C6F64D">
        <w:rPr>
          <w:rFonts w:eastAsia="Source Sans Pro" w:cs="Source Sans Pro"/>
        </w:rPr>
        <w:t xml:space="preserve">ole of </w:t>
      </w:r>
      <w:r w:rsidR="001D7420">
        <w:rPr>
          <w:rFonts w:eastAsia="Source Sans Pro" w:cs="Source Sans Pro"/>
        </w:rPr>
        <w:t>f</w:t>
      </w:r>
      <w:r w:rsidRPr="67C6F64D">
        <w:rPr>
          <w:rFonts w:eastAsia="Source Sans Pro" w:cs="Source Sans Pro"/>
        </w:rPr>
        <w:t xml:space="preserve">oundation </w:t>
      </w:r>
      <w:r w:rsidR="001D7420">
        <w:rPr>
          <w:rFonts w:eastAsia="Source Sans Pro" w:cs="Source Sans Pro"/>
        </w:rPr>
        <w:t>g</w:t>
      </w:r>
      <w:r w:rsidRPr="67C6F64D">
        <w:rPr>
          <w:rFonts w:eastAsia="Source Sans Pro" w:cs="Source Sans Pro"/>
        </w:rPr>
        <w:t>overnors</w:t>
      </w:r>
      <w:bookmarkEnd w:id="43"/>
      <w:r w:rsidRPr="67C6F64D">
        <w:rPr>
          <w:rFonts w:eastAsia="Source Sans Pro" w:cs="Source Sans Pro"/>
        </w:rPr>
        <w:t>  </w:t>
      </w:r>
    </w:p>
    <w:p w14:paraId="7B76D188" w14:textId="24CD236F" w:rsidR="002C715D" w:rsidRPr="002C715D" w:rsidRDefault="002C715D" w:rsidP="002C715D">
      <w:pPr>
        <w:jc w:val="both"/>
        <w:rPr>
          <w:rFonts w:eastAsia="Source Sans Pro" w:cs="Source Sans Pro"/>
        </w:rPr>
      </w:pPr>
      <w:r w:rsidRPr="67C6F64D">
        <w:rPr>
          <w:rFonts w:eastAsia="Source Sans Pro" w:cs="Source Sans Pro"/>
        </w:rPr>
        <w:t> A school’s governing body is made up of different representatives, such as parent, co-opted, staff, and Local Authority governors.  Church of England schools, in addition to these positions</w:t>
      </w:r>
      <w:r w:rsidR="00185813">
        <w:rPr>
          <w:rFonts w:eastAsia="Source Sans Pro" w:cs="Source Sans Pro"/>
        </w:rPr>
        <w:t>,</w:t>
      </w:r>
      <w:r w:rsidRPr="67C6F64D">
        <w:rPr>
          <w:rFonts w:eastAsia="Source Sans Pro" w:cs="Source Sans Pro"/>
        </w:rPr>
        <w:t xml:space="preserve"> have foundation governors.   </w:t>
      </w:r>
    </w:p>
    <w:p w14:paraId="3C4D30D6" w14:textId="491C5968" w:rsidR="65FAB171" w:rsidRDefault="65FAB171" w:rsidP="67C6F64D">
      <w:pPr>
        <w:jc w:val="both"/>
        <w:rPr>
          <w:rFonts w:eastAsia="Source Sans Pro" w:cs="Source Sans Pro"/>
        </w:rPr>
      </w:pPr>
    </w:p>
    <w:p w14:paraId="18515714" w14:textId="77777777" w:rsidR="002C715D" w:rsidRPr="002C715D" w:rsidRDefault="002C715D" w:rsidP="002C715D">
      <w:pPr>
        <w:jc w:val="both"/>
        <w:rPr>
          <w:rFonts w:eastAsia="Source Sans Pro" w:cs="Source Sans Pro"/>
        </w:rPr>
      </w:pPr>
      <w:r w:rsidRPr="67C6F64D">
        <w:rPr>
          <w:rFonts w:eastAsia="Source Sans Pro" w:cs="Source Sans Pro"/>
        </w:rPr>
        <w:t>The inclusion of foundation governors on the governing bodies in Church of England schools is one of the distinguishing characteristics of church school education. Foundation governors represent the historic link with the original church establishment (the ‘founding’ establishment, hence the term ‘foundation’) of the school. As such, they are the custodians of its distinctive Anglican and Christian ethos.  </w:t>
      </w:r>
    </w:p>
    <w:p w14:paraId="3DC3E7AE" w14:textId="77777777" w:rsidR="00D773D4" w:rsidRDefault="00D773D4" w:rsidP="002C715D">
      <w:pPr>
        <w:jc w:val="both"/>
        <w:rPr>
          <w:rFonts w:eastAsia="Source Sans Pro" w:cs="Source Sans Pro"/>
        </w:rPr>
      </w:pPr>
    </w:p>
    <w:p w14:paraId="0A7D9053" w14:textId="41E92DEA" w:rsidR="65FAB171" w:rsidRDefault="002C715D" w:rsidP="67C6F64D">
      <w:pPr>
        <w:jc w:val="both"/>
        <w:rPr>
          <w:rFonts w:eastAsia="Source Sans Pro" w:cs="Source Sans Pro"/>
        </w:rPr>
      </w:pPr>
      <w:r w:rsidRPr="67C6F64D">
        <w:rPr>
          <w:rFonts w:eastAsia="Source Sans Pro" w:cs="Source Sans Pro"/>
        </w:rPr>
        <w:t>Foundation Governors must bear in mind the principles of the Church of England, of the historic Trust Deed and of the distinctive Christian vision statement of the school in relation to all three core elements of governance, which are:  </w:t>
      </w:r>
    </w:p>
    <w:p w14:paraId="0178481A" w14:textId="77777777" w:rsidR="009177F5" w:rsidRDefault="009177F5" w:rsidP="67C6F64D">
      <w:pPr>
        <w:jc w:val="both"/>
        <w:rPr>
          <w:rFonts w:eastAsia="Source Sans Pro" w:cs="Source Sans Pro"/>
        </w:rPr>
      </w:pPr>
    </w:p>
    <w:p w14:paraId="542D2F01" w14:textId="41D21D9D" w:rsidR="002C715D" w:rsidRPr="002C715D" w:rsidRDefault="002C715D" w:rsidP="00DD4087">
      <w:pPr>
        <w:numPr>
          <w:ilvl w:val="0"/>
          <w:numId w:val="17"/>
        </w:numPr>
        <w:jc w:val="both"/>
        <w:rPr>
          <w:rFonts w:eastAsia="Source Sans Pro" w:cs="Source Sans Pro"/>
        </w:rPr>
      </w:pPr>
      <w:r w:rsidRPr="67C6F64D">
        <w:rPr>
          <w:rFonts w:eastAsia="Source Sans Pro" w:cs="Source Sans Pro"/>
        </w:rPr>
        <w:t>Ensuring clarity of vision, ethos, and strategic direction</w:t>
      </w:r>
    </w:p>
    <w:p w14:paraId="64710B8F" w14:textId="3BD31A8C" w:rsidR="002C715D" w:rsidRPr="002C715D" w:rsidRDefault="002C715D" w:rsidP="00DD4087">
      <w:pPr>
        <w:numPr>
          <w:ilvl w:val="0"/>
          <w:numId w:val="18"/>
        </w:numPr>
        <w:jc w:val="both"/>
        <w:rPr>
          <w:rFonts w:eastAsia="Source Sans Pro" w:cs="Source Sans Pro"/>
        </w:rPr>
      </w:pPr>
      <w:r w:rsidRPr="67C6F64D">
        <w:rPr>
          <w:rFonts w:eastAsia="Source Sans Pro" w:cs="Source Sans Pro"/>
        </w:rPr>
        <w:t>Holding the headteacher to account for the educational performance of the school and its pupils, and the performance management of staff</w:t>
      </w:r>
    </w:p>
    <w:p w14:paraId="5FD550C1" w14:textId="77777777" w:rsidR="002C715D" w:rsidRPr="002C715D" w:rsidRDefault="002C715D" w:rsidP="00DD4087">
      <w:pPr>
        <w:numPr>
          <w:ilvl w:val="0"/>
          <w:numId w:val="19"/>
        </w:numPr>
        <w:jc w:val="both"/>
        <w:rPr>
          <w:rFonts w:eastAsia="Source Sans Pro" w:cs="Source Sans Pro"/>
        </w:rPr>
      </w:pPr>
      <w:r w:rsidRPr="67C6F64D">
        <w:rPr>
          <w:rFonts w:eastAsia="Source Sans Pro" w:cs="Source Sans Pro"/>
        </w:rPr>
        <w:t>Overseeing the financial performance of the school and making sure its money is well spent. </w:t>
      </w:r>
    </w:p>
    <w:p w14:paraId="30B3DDFA" w14:textId="4C61CAA7" w:rsidR="65FAB171" w:rsidRDefault="65FAB171" w:rsidP="67C6F64D">
      <w:pPr>
        <w:ind w:left="720"/>
        <w:jc w:val="both"/>
        <w:rPr>
          <w:rFonts w:eastAsia="Source Sans Pro" w:cs="Source Sans Pro"/>
        </w:rPr>
      </w:pPr>
    </w:p>
    <w:p w14:paraId="1587D3DB" w14:textId="77777777" w:rsidR="002C715D" w:rsidRPr="002C715D" w:rsidRDefault="002C715D" w:rsidP="002C715D">
      <w:pPr>
        <w:jc w:val="both"/>
        <w:rPr>
          <w:rFonts w:eastAsia="Source Sans Pro" w:cs="Source Sans Pro"/>
        </w:rPr>
      </w:pPr>
      <w:r w:rsidRPr="67C6F64D">
        <w:rPr>
          <w:rFonts w:eastAsia="Source Sans Pro" w:cs="Source Sans Pro"/>
        </w:rPr>
        <w:t>Ultimately, all governors are here to ensure that the school is able to provide the best education and school experience possible for every single one of its pupils. </w:t>
      </w:r>
    </w:p>
    <w:p w14:paraId="16D746F0" w14:textId="167B5432" w:rsidR="002C715D" w:rsidRPr="002C715D" w:rsidRDefault="002C715D" w:rsidP="0018341B">
      <w:pPr>
        <w:pStyle w:val="Heading2"/>
        <w:rPr>
          <w:rFonts w:eastAsia="Source Sans Pro" w:cs="Source Sans Pro"/>
        </w:rPr>
      </w:pPr>
      <w:bookmarkStart w:id="44" w:name="_Toc202960892"/>
      <w:r w:rsidRPr="67C6F64D">
        <w:rPr>
          <w:rFonts w:eastAsia="Source Sans Pro" w:cs="Source Sans Pro"/>
        </w:rPr>
        <w:lastRenderedPageBreak/>
        <w:t xml:space="preserve">Appointing </w:t>
      </w:r>
      <w:r w:rsidR="001D7420">
        <w:rPr>
          <w:rFonts w:eastAsia="Source Sans Pro" w:cs="Source Sans Pro"/>
        </w:rPr>
        <w:t>f</w:t>
      </w:r>
      <w:r w:rsidRPr="67C6F64D">
        <w:rPr>
          <w:rFonts w:eastAsia="Source Sans Pro" w:cs="Source Sans Pro"/>
        </w:rPr>
        <w:t xml:space="preserve">oundation </w:t>
      </w:r>
      <w:r w:rsidR="001D7420">
        <w:rPr>
          <w:rFonts w:eastAsia="Source Sans Pro" w:cs="Source Sans Pro"/>
        </w:rPr>
        <w:t>g</w:t>
      </w:r>
      <w:r w:rsidRPr="67C6F64D">
        <w:rPr>
          <w:rFonts w:eastAsia="Source Sans Pro" w:cs="Source Sans Pro"/>
        </w:rPr>
        <w:t>overnors</w:t>
      </w:r>
      <w:bookmarkEnd w:id="44"/>
      <w:r w:rsidRPr="67C6F64D">
        <w:rPr>
          <w:rFonts w:eastAsia="Source Sans Pro" w:cs="Source Sans Pro"/>
        </w:rPr>
        <w:t>  </w:t>
      </w:r>
    </w:p>
    <w:p w14:paraId="4F89A8F1" w14:textId="77777777" w:rsidR="007B7296" w:rsidRDefault="002C715D" w:rsidP="002C715D">
      <w:pPr>
        <w:jc w:val="both"/>
        <w:rPr>
          <w:rFonts w:eastAsia="Source Sans Pro" w:cs="Source Sans Pro"/>
        </w:rPr>
      </w:pPr>
      <w:r w:rsidRPr="67C6F64D">
        <w:rPr>
          <w:rFonts w:eastAsia="Source Sans Pro" w:cs="Source Sans Pro"/>
        </w:rPr>
        <w:t xml:space="preserve">The Diocesan Board of Education formally appoints </w:t>
      </w:r>
      <w:r w:rsidRPr="67C6F64D">
        <w:rPr>
          <w:rFonts w:eastAsia="Source Sans Pro" w:cs="Source Sans Pro"/>
          <w:u w:val="single"/>
        </w:rPr>
        <w:t>all</w:t>
      </w:r>
      <w:r w:rsidRPr="67C6F64D">
        <w:rPr>
          <w:rFonts w:eastAsia="Source Sans Pro" w:cs="Source Sans Pro"/>
        </w:rPr>
        <w:t xml:space="preserve"> foundation governors. However, there are different ways someone may be nominated and then appointed to become a foundation governor.  </w:t>
      </w:r>
    </w:p>
    <w:p w14:paraId="2E69FCF5" w14:textId="77777777" w:rsidR="007B7296" w:rsidRDefault="007B7296" w:rsidP="002C715D">
      <w:pPr>
        <w:jc w:val="both"/>
        <w:rPr>
          <w:rFonts w:eastAsia="Source Sans Pro" w:cs="Source Sans Pro"/>
        </w:rPr>
      </w:pPr>
    </w:p>
    <w:p w14:paraId="5BC91883" w14:textId="6F230B00" w:rsidR="002C715D" w:rsidRPr="002C715D" w:rsidRDefault="002C715D" w:rsidP="002C715D">
      <w:pPr>
        <w:jc w:val="both"/>
        <w:rPr>
          <w:rFonts w:eastAsia="Source Sans Pro" w:cs="Source Sans Pro"/>
        </w:rPr>
      </w:pPr>
      <w:r w:rsidRPr="67C6F64D">
        <w:rPr>
          <w:rFonts w:eastAsia="Source Sans Pro" w:cs="Source Sans Pro"/>
        </w:rPr>
        <w:t>These are: </w:t>
      </w:r>
    </w:p>
    <w:p w14:paraId="4CBE43B0" w14:textId="2CAE3F35" w:rsidR="002C715D" w:rsidRPr="002C715D" w:rsidRDefault="00BE322C" w:rsidP="00DD4087">
      <w:pPr>
        <w:numPr>
          <w:ilvl w:val="0"/>
          <w:numId w:val="20"/>
        </w:numPr>
        <w:jc w:val="both"/>
        <w:rPr>
          <w:rFonts w:eastAsia="Source Sans Pro" w:cs="Source Sans Pro"/>
        </w:rPr>
      </w:pPr>
      <w:r>
        <w:rPr>
          <w:rFonts w:eastAsia="Source Sans Pro" w:cs="Source Sans Pro"/>
        </w:rPr>
        <w:t>A</w:t>
      </w:r>
      <w:r w:rsidR="002C715D" w:rsidRPr="67C6F64D">
        <w:rPr>
          <w:rFonts w:eastAsia="Source Sans Pro" w:cs="Source Sans Pro"/>
        </w:rPr>
        <w:t>ppointed by the Diocesan Board of Education (DBE)</w:t>
      </w:r>
    </w:p>
    <w:p w14:paraId="3A379892" w14:textId="3C8A20D2" w:rsidR="002C715D" w:rsidRPr="002C715D" w:rsidRDefault="00BE322C" w:rsidP="00DD4087">
      <w:pPr>
        <w:numPr>
          <w:ilvl w:val="0"/>
          <w:numId w:val="21"/>
        </w:numPr>
        <w:jc w:val="both"/>
        <w:rPr>
          <w:rFonts w:eastAsia="Source Sans Pro" w:cs="Source Sans Pro"/>
        </w:rPr>
      </w:pPr>
      <w:r>
        <w:rPr>
          <w:rFonts w:eastAsia="Source Sans Pro" w:cs="Source Sans Pro"/>
        </w:rPr>
        <w:t>N</w:t>
      </w:r>
      <w:r w:rsidR="002C715D" w:rsidRPr="67C6F64D">
        <w:rPr>
          <w:rFonts w:eastAsia="Source Sans Pro" w:cs="Source Sans Pro"/>
        </w:rPr>
        <w:t>ominated by the PCC and appointed by the Diocesan Board of Education (DBE)</w:t>
      </w:r>
    </w:p>
    <w:p w14:paraId="01E4E685" w14:textId="7AAAEE75" w:rsidR="002C715D" w:rsidRPr="002C715D" w:rsidRDefault="00BE322C" w:rsidP="00DD4087">
      <w:pPr>
        <w:numPr>
          <w:ilvl w:val="0"/>
          <w:numId w:val="22"/>
        </w:numPr>
        <w:jc w:val="both"/>
        <w:rPr>
          <w:rFonts w:eastAsia="Source Sans Pro" w:cs="Source Sans Pro"/>
        </w:rPr>
      </w:pPr>
      <w:r>
        <w:rPr>
          <w:rFonts w:eastAsia="Source Sans Pro" w:cs="Source Sans Pro"/>
        </w:rPr>
        <w:t>A</w:t>
      </w:r>
      <w:r w:rsidR="002C715D" w:rsidRPr="67C6F64D">
        <w:rPr>
          <w:rFonts w:eastAsia="Source Sans Pro" w:cs="Source Sans Pro"/>
        </w:rPr>
        <w:t>ppointed by the DBE in consultation with the PCC</w:t>
      </w:r>
      <w:r>
        <w:rPr>
          <w:rFonts w:eastAsia="Source Sans Pro" w:cs="Source Sans Pro"/>
        </w:rPr>
        <w:t>.</w:t>
      </w:r>
      <w:r w:rsidR="002C715D" w:rsidRPr="67C6F64D">
        <w:rPr>
          <w:rFonts w:eastAsia="Source Sans Pro" w:cs="Source Sans Pro"/>
        </w:rPr>
        <w:t>  </w:t>
      </w:r>
    </w:p>
    <w:p w14:paraId="4C805C83" w14:textId="0F4B3512" w:rsidR="65FAB171" w:rsidRDefault="65FAB171" w:rsidP="67C6F64D">
      <w:pPr>
        <w:ind w:left="720"/>
        <w:jc w:val="both"/>
        <w:rPr>
          <w:rFonts w:eastAsia="Source Sans Pro" w:cs="Source Sans Pro"/>
        </w:rPr>
      </w:pPr>
    </w:p>
    <w:p w14:paraId="456C28C0" w14:textId="77777777" w:rsidR="002C715D" w:rsidRPr="002C715D" w:rsidRDefault="002C715D" w:rsidP="002C715D">
      <w:pPr>
        <w:jc w:val="both"/>
        <w:rPr>
          <w:rFonts w:eastAsia="Source Sans Pro" w:cs="Source Sans Pro"/>
        </w:rPr>
      </w:pPr>
      <w:r w:rsidRPr="67C6F64D">
        <w:rPr>
          <w:rFonts w:eastAsia="Source Sans Pro" w:cs="Source Sans Pro"/>
        </w:rPr>
        <w:t>The school’s Instrument of Governance (for maintained schools) or Articles of Association (for academies) clearly set out who the nominating and appointing body is. These documents also set out the number of foundation governors required on the board. </w:t>
      </w:r>
    </w:p>
    <w:p w14:paraId="61641C93" w14:textId="77777777" w:rsidR="002C715D" w:rsidRPr="002C715D" w:rsidRDefault="002C715D" w:rsidP="002C715D">
      <w:pPr>
        <w:jc w:val="both"/>
        <w:rPr>
          <w:rFonts w:eastAsia="Source Sans Pro" w:cs="Source Sans Pro"/>
        </w:rPr>
      </w:pPr>
      <w:r w:rsidRPr="67C6F64D">
        <w:rPr>
          <w:rFonts w:eastAsia="Source Sans Pro" w:cs="Source Sans Pro"/>
        </w:rPr>
        <w:t xml:space="preserve">Please see our </w:t>
      </w:r>
      <w:hyperlink r:id="rId42">
        <w:r w:rsidRPr="67C6F64D">
          <w:rPr>
            <w:rStyle w:val="Hyperlink"/>
            <w:rFonts w:eastAsia="Source Sans Pro" w:cs="Source Sans Pro"/>
          </w:rPr>
          <w:t>website page</w:t>
        </w:r>
      </w:hyperlink>
      <w:r w:rsidRPr="67C6F64D">
        <w:rPr>
          <w:rFonts w:eastAsia="Source Sans Pro" w:cs="Source Sans Pro"/>
        </w:rPr>
        <w:t xml:space="preserve"> for more information and flow diagrams that outline the process of appointing and reappointing foundation governors in Church of England schools and academies. </w:t>
      </w:r>
      <w:hyperlink r:id="rId43">
        <w:r w:rsidRPr="67C6F64D">
          <w:rPr>
            <w:rStyle w:val="Hyperlink"/>
            <w:rFonts w:eastAsia="Source Sans Pro" w:cs="Source Sans Pro"/>
          </w:rPr>
          <w:t>Governance in church schools - Diocese of Canterbury</w:t>
        </w:r>
      </w:hyperlink>
      <w:r w:rsidRPr="67C6F64D">
        <w:rPr>
          <w:rFonts w:eastAsia="Source Sans Pro" w:cs="Source Sans Pro"/>
        </w:rPr>
        <w:t> </w:t>
      </w:r>
    </w:p>
    <w:p w14:paraId="58A9278A" w14:textId="77777777" w:rsidR="002C715D" w:rsidRPr="002C715D" w:rsidRDefault="002C715D" w:rsidP="002C715D">
      <w:pPr>
        <w:jc w:val="both"/>
        <w:rPr>
          <w:rFonts w:eastAsia="Source Sans Pro" w:cs="Source Sans Pro"/>
        </w:rPr>
      </w:pPr>
      <w:r w:rsidRPr="67C6F64D">
        <w:rPr>
          <w:rFonts w:eastAsia="Source Sans Pro" w:cs="Source Sans Pro"/>
        </w:rPr>
        <w:t> </w:t>
      </w:r>
    </w:p>
    <w:p w14:paraId="6C5EC7CD" w14:textId="51943AFF" w:rsidR="002C715D" w:rsidRPr="002C715D" w:rsidRDefault="002C715D" w:rsidP="0018341B">
      <w:pPr>
        <w:pStyle w:val="Heading2"/>
        <w:rPr>
          <w:rFonts w:eastAsia="Source Sans Pro" w:cs="Source Sans Pro"/>
        </w:rPr>
      </w:pPr>
      <w:bookmarkStart w:id="45" w:name="_Toc202960893"/>
      <w:r w:rsidRPr="67C6F64D">
        <w:rPr>
          <w:rFonts w:eastAsia="Source Sans Pro" w:cs="Source Sans Pro"/>
        </w:rPr>
        <w:t xml:space="preserve">The role of </w:t>
      </w:r>
      <w:r w:rsidR="001D7420">
        <w:rPr>
          <w:rFonts w:eastAsia="Source Sans Pro" w:cs="Source Sans Pro"/>
        </w:rPr>
        <w:t>c</w:t>
      </w:r>
      <w:r w:rsidRPr="67C6F64D">
        <w:rPr>
          <w:rFonts w:eastAsia="Source Sans Pro" w:cs="Source Sans Pro"/>
        </w:rPr>
        <w:t>lergy and the PCC in the nomination / appointment process</w:t>
      </w:r>
      <w:bookmarkEnd w:id="45"/>
      <w:r w:rsidRPr="67C6F64D">
        <w:rPr>
          <w:rFonts w:eastAsia="Source Sans Pro" w:cs="Source Sans Pro"/>
        </w:rPr>
        <w:t> </w:t>
      </w:r>
    </w:p>
    <w:p w14:paraId="0B23E82E" w14:textId="77777777" w:rsidR="002C715D" w:rsidRPr="002C715D" w:rsidRDefault="002C715D" w:rsidP="002C715D">
      <w:pPr>
        <w:jc w:val="both"/>
        <w:rPr>
          <w:rFonts w:eastAsia="Source Sans Pro" w:cs="Source Sans Pro"/>
        </w:rPr>
      </w:pPr>
      <w:r w:rsidRPr="67C6F64D">
        <w:rPr>
          <w:rFonts w:eastAsia="Source Sans Pro" w:cs="Source Sans Pro"/>
        </w:rPr>
        <w:t>Clergy, Churchwarden’s and PCC members play a vital role in recruiting and recommending people to serve as school governors. They know and understand their community can nominate someone who may have the time and appropriate skills needed for this ministry role.  See Appendix 1 for criteria for foundation governors.  </w:t>
      </w:r>
    </w:p>
    <w:p w14:paraId="6359D4DE" w14:textId="405B2FF3" w:rsidR="65FAB171" w:rsidRDefault="65FAB171" w:rsidP="67C6F64D">
      <w:pPr>
        <w:jc w:val="both"/>
        <w:rPr>
          <w:rFonts w:eastAsia="Source Sans Pro" w:cs="Source Sans Pro"/>
        </w:rPr>
      </w:pPr>
    </w:p>
    <w:p w14:paraId="7B8EE4FB" w14:textId="77777777" w:rsidR="002C715D" w:rsidRPr="002C715D" w:rsidRDefault="002C715D" w:rsidP="002C715D">
      <w:pPr>
        <w:jc w:val="both"/>
        <w:rPr>
          <w:rFonts w:eastAsia="Source Sans Pro" w:cs="Source Sans Pro"/>
        </w:rPr>
      </w:pPr>
      <w:r w:rsidRPr="67C6F64D">
        <w:rPr>
          <w:rFonts w:eastAsia="Source Sans Pro" w:cs="Source Sans Pro"/>
        </w:rPr>
        <w:t>Where a foundation governor needs to be nominated by the PCC, it should be included as an agenda item and approved within the meeting. A copy of the minute where the nomination was approved will need to be included in the proposed governor application form.  </w:t>
      </w:r>
    </w:p>
    <w:p w14:paraId="0FE83E75" w14:textId="5AD435C4" w:rsidR="65FAB171" w:rsidRDefault="65FAB171" w:rsidP="67C6F64D">
      <w:pPr>
        <w:jc w:val="both"/>
        <w:rPr>
          <w:rFonts w:eastAsia="Source Sans Pro" w:cs="Source Sans Pro"/>
        </w:rPr>
      </w:pPr>
    </w:p>
    <w:p w14:paraId="33F35AD5" w14:textId="77777777" w:rsidR="002C715D" w:rsidRPr="002C715D" w:rsidRDefault="002C715D" w:rsidP="002C715D">
      <w:pPr>
        <w:jc w:val="both"/>
        <w:rPr>
          <w:rFonts w:eastAsia="Source Sans Pro" w:cs="Source Sans Pro"/>
        </w:rPr>
      </w:pPr>
      <w:r w:rsidRPr="67C6F64D">
        <w:rPr>
          <w:rFonts w:eastAsia="Source Sans Pro" w:cs="Source Sans Pro"/>
        </w:rPr>
        <w:t>There is an expectation that foundation governors will report back to the PCC on the strengths of the school, particularly regarding the outworking of its Christian vision and values. </w:t>
      </w:r>
    </w:p>
    <w:p w14:paraId="423E8155" w14:textId="7AE3A40B" w:rsidR="65FAB171" w:rsidRDefault="65FAB171" w:rsidP="67C6F64D">
      <w:pPr>
        <w:jc w:val="both"/>
        <w:rPr>
          <w:rFonts w:eastAsia="Source Sans Pro" w:cs="Source Sans Pro"/>
        </w:rPr>
      </w:pPr>
    </w:p>
    <w:p w14:paraId="19F07BB7" w14:textId="155EB317" w:rsidR="002C715D" w:rsidRPr="002C715D" w:rsidRDefault="002C715D" w:rsidP="002C715D">
      <w:pPr>
        <w:jc w:val="both"/>
        <w:rPr>
          <w:rFonts w:eastAsia="Source Sans Pro" w:cs="Source Sans Pro"/>
        </w:rPr>
      </w:pPr>
      <w:r w:rsidRPr="67C6F64D">
        <w:rPr>
          <w:rFonts w:eastAsia="Source Sans Pro" w:cs="Source Sans Pro"/>
        </w:rPr>
        <w:t xml:space="preserve">Once a foundation governor has been recommended and nominated the formal process of appointing them must begin. This is done via the school governance professional, who will follow the process as outlined in the flow diagrams on our </w:t>
      </w:r>
      <w:hyperlink r:id="rId44" w:history="1">
        <w:r w:rsidR="00FF2FB7" w:rsidRPr="000516D3">
          <w:rPr>
            <w:rStyle w:val="Hyperlink"/>
            <w:rFonts w:eastAsia="Source Sans Pro" w:cs="Source Sans Pro"/>
          </w:rPr>
          <w:t xml:space="preserve">CYPE </w:t>
        </w:r>
        <w:r w:rsidRPr="000516D3">
          <w:rPr>
            <w:rStyle w:val="Hyperlink"/>
            <w:rFonts w:eastAsia="Source Sans Pro" w:cs="Source Sans Pro"/>
          </w:rPr>
          <w:t>web</w:t>
        </w:r>
        <w:r w:rsidR="00FF2FB7" w:rsidRPr="000516D3">
          <w:rPr>
            <w:rStyle w:val="Hyperlink"/>
          </w:rPr>
          <w:t>page</w:t>
        </w:r>
      </w:hyperlink>
      <w:r w:rsidRPr="67C6F64D">
        <w:rPr>
          <w:rFonts w:eastAsia="Source Sans Pro" w:cs="Source Sans Pro"/>
        </w:rPr>
        <w:t>.  </w:t>
      </w:r>
    </w:p>
    <w:p w14:paraId="39C6E942" w14:textId="4CB0540A" w:rsidR="002C715D" w:rsidRPr="002C715D" w:rsidRDefault="002C715D" w:rsidP="0018341B">
      <w:pPr>
        <w:pStyle w:val="Heading2"/>
        <w:rPr>
          <w:rFonts w:eastAsia="Source Sans Pro" w:cs="Source Sans Pro"/>
        </w:rPr>
      </w:pPr>
      <w:bookmarkStart w:id="46" w:name="_Toc202960894"/>
      <w:r w:rsidRPr="67C6F64D">
        <w:rPr>
          <w:rFonts w:eastAsia="Source Sans Pro" w:cs="Source Sans Pro"/>
        </w:rPr>
        <w:t>Ex-</w:t>
      </w:r>
      <w:r w:rsidR="001D7420">
        <w:rPr>
          <w:rFonts w:eastAsia="Source Sans Pro" w:cs="Source Sans Pro"/>
        </w:rPr>
        <w:t>o</w:t>
      </w:r>
      <w:r w:rsidRPr="67C6F64D">
        <w:rPr>
          <w:rFonts w:eastAsia="Source Sans Pro" w:cs="Source Sans Pro"/>
        </w:rPr>
        <w:t>ffic</w:t>
      </w:r>
      <w:r w:rsidR="00B72E4E">
        <w:rPr>
          <w:rFonts w:eastAsia="Source Sans Pro" w:cs="Source Sans Pro"/>
        </w:rPr>
        <w:t>i</w:t>
      </w:r>
      <w:r w:rsidRPr="67C6F64D">
        <w:rPr>
          <w:rFonts w:eastAsia="Source Sans Pro" w:cs="Source Sans Pro"/>
        </w:rPr>
        <w:t xml:space="preserve">o and Archdeacon </w:t>
      </w:r>
      <w:r w:rsidR="001D7420">
        <w:rPr>
          <w:rFonts w:eastAsia="Source Sans Pro" w:cs="Source Sans Pro"/>
        </w:rPr>
        <w:t>n</w:t>
      </w:r>
      <w:r w:rsidRPr="67C6F64D">
        <w:rPr>
          <w:rFonts w:eastAsia="Source Sans Pro" w:cs="Source Sans Pro"/>
        </w:rPr>
        <w:t xml:space="preserve">ominee </w:t>
      </w:r>
      <w:r w:rsidR="001D7420">
        <w:rPr>
          <w:rFonts w:eastAsia="Source Sans Pro" w:cs="Source Sans Pro"/>
        </w:rPr>
        <w:t>p</w:t>
      </w:r>
      <w:r w:rsidRPr="67C6F64D">
        <w:rPr>
          <w:rFonts w:eastAsia="Source Sans Pro" w:cs="Source Sans Pro"/>
        </w:rPr>
        <w:t>osition</w:t>
      </w:r>
      <w:bookmarkEnd w:id="46"/>
      <w:r w:rsidRPr="67C6F64D">
        <w:rPr>
          <w:rFonts w:eastAsia="Source Sans Pro" w:cs="Source Sans Pro"/>
        </w:rPr>
        <w:t>  </w:t>
      </w:r>
    </w:p>
    <w:p w14:paraId="1EEF5149" w14:textId="77777777" w:rsidR="002C715D" w:rsidRPr="002C715D" w:rsidRDefault="002C715D" w:rsidP="002C715D">
      <w:pPr>
        <w:jc w:val="both"/>
        <w:rPr>
          <w:rFonts w:eastAsia="Source Sans Pro" w:cs="Source Sans Pro"/>
        </w:rPr>
      </w:pPr>
      <w:r w:rsidRPr="67C6F64D">
        <w:rPr>
          <w:rFonts w:eastAsia="Source Sans Pro" w:cs="Source Sans Pro"/>
        </w:rPr>
        <w:t>Parish incumbents are intitled, as part of their licensed role, to hold an ex-officio governor role on a school governing body.   </w:t>
      </w:r>
    </w:p>
    <w:p w14:paraId="717F77E7" w14:textId="0CFBDB90" w:rsidR="65FAB171" w:rsidRDefault="65FAB171" w:rsidP="67C6F64D">
      <w:pPr>
        <w:jc w:val="both"/>
        <w:rPr>
          <w:rFonts w:eastAsia="Source Sans Pro" w:cs="Source Sans Pro"/>
        </w:rPr>
      </w:pPr>
    </w:p>
    <w:p w14:paraId="5E0E1BDC" w14:textId="3731CC25" w:rsidR="002C715D" w:rsidRPr="002C715D" w:rsidRDefault="002C715D" w:rsidP="002C715D">
      <w:pPr>
        <w:jc w:val="both"/>
        <w:rPr>
          <w:rFonts w:eastAsia="Source Sans Pro" w:cs="Source Sans Pro"/>
        </w:rPr>
      </w:pPr>
      <w:r w:rsidRPr="67C6F64D">
        <w:rPr>
          <w:rFonts w:eastAsia="Source Sans Pro" w:cs="Source Sans Pro"/>
        </w:rPr>
        <w:t xml:space="preserve">However, we are aware that it is not always possible for an incumbent to take on this role alongside all their other responsibilities. This could be due to the number of Church of England and community schools within their parish or benefice. In this situation the incumbent should prayerfully consider who may be a suitable person to take on the </w:t>
      </w:r>
      <w:r w:rsidR="00D5560E">
        <w:rPr>
          <w:rFonts w:eastAsia="Source Sans Pro" w:cs="Source Sans Pro"/>
        </w:rPr>
        <w:t>r</w:t>
      </w:r>
      <w:r w:rsidRPr="67C6F64D">
        <w:rPr>
          <w:rFonts w:eastAsia="Source Sans Pro" w:cs="Source Sans Pro"/>
        </w:rPr>
        <w:t>ole and represent them on the governing body. This nominated person would take on the title of Archdeacon’s nominated foundation governor.  </w:t>
      </w:r>
    </w:p>
    <w:p w14:paraId="76B10017" w14:textId="35CDED2A" w:rsidR="65FAB171" w:rsidRDefault="65FAB171" w:rsidP="67C6F64D">
      <w:pPr>
        <w:jc w:val="both"/>
        <w:rPr>
          <w:rFonts w:eastAsia="Source Sans Pro" w:cs="Source Sans Pro"/>
        </w:rPr>
      </w:pPr>
    </w:p>
    <w:p w14:paraId="5E4FA58E" w14:textId="32543583" w:rsidR="002C715D" w:rsidRPr="002C715D" w:rsidRDefault="002C715D" w:rsidP="002C715D">
      <w:pPr>
        <w:jc w:val="both"/>
        <w:rPr>
          <w:rFonts w:eastAsia="Source Sans Pro" w:cs="Source Sans Pro"/>
        </w:rPr>
      </w:pPr>
      <w:r w:rsidRPr="67C6F64D">
        <w:rPr>
          <w:rFonts w:eastAsia="Source Sans Pro" w:cs="Source Sans Pro"/>
        </w:rPr>
        <w:t>As part of their application process the area Archdeacon must be consulted</w:t>
      </w:r>
      <w:r w:rsidR="00CD38CD">
        <w:rPr>
          <w:rFonts w:eastAsia="Source Sans Pro" w:cs="Source Sans Pro"/>
        </w:rPr>
        <w:t>.</w:t>
      </w:r>
      <w:r w:rsidRPr="67C6F64D">
        <w:rPr>
          <w:rFonts w:eastAsia="Source Sans Pro" w:cs="Source Sans Pro"/>
        </w:rPr>
        <w:t xml:space="preserve"> </w:t>
      </w:r>
      <w:r w:rsidR="00CD38CD">
        <w:rPr>
          <w:rFonts w:eastAsia="Source Sans Pro" w:cs="Source Sans Pro"/>
        </w:rPr>
        <w:t>T</w:t>
      </w:r>
      <w:r w:rsidRPr="67C6F64D">
        <w:rPr>
          <w:rFonts w:eastAsia="Source Sans Pro" w:cs="Source Sans Pro"/>
        </w:rPr>
        <w:t>his is done through the Diocesan appointment process.  An Archdeacon’s nominee is often appointed during an interregnum. This position is retained until an incumbent is licensed and takes up the ex-offic</w:t>
      </w:r>
      <w:r w:rsidR="000251D1">
        <w:rPr>
          <w:rFonts w:eastAsia="Source Sans Pro" w:cs="Source Sans Pro"/>
        </w:rPr>
        <w:t>i</w:t>
      </w:r>
      <w:r w:rsidRPr="67C6F64D">
        <w:rPr>
          <w:rFonts w:eastAsia="Source Sans Pro" w:cs="Source Sans Pro"/>
        </w:rPr>
        <w:t>o role if they choose to.  </w:t>
      </w:r>
    </w:p>
    <w:p w14:paraId="714884EB" w14:textId="02C9D83D" w:rsidR="65FAB171" w:rsidRDefault="65FAB171" w:rsidP="67C6F64D">
      <w:pPr>
        <w:jc w:val="both"/>
        <w:rPr>
          <w:rFonts w:eastAsia="Source Sans Pro" w:cs="Source Sans Pro"/>
        </w:rPr>
      </w:pPr>
    </w:p>
    <w:p w14:paraId="308F223C" w14:textId="4C303B74" w:rsidR="002C715D" w:rsidRPr="002C715D" w:rsidRDefault="002C715D" w:rsidP="002C715D">
      <w:pPr>
        <w:jc w:val="both"/>
        <w:rPr>
          <w:rFonts w:eastAsia="Source Sans Pro" w:cs="Source Sans Pro"/>
        </w:rPr>
      </w:pPr>
      <w:r w:rsidRPr="67C6F64D">
        <w:rPr>
          <w:rFonts w:eastAsia="Source Sans Pro" w:cs="Source Sans Pro"/>
        </w:rPr>
        <w:t xml:space="preserve">See </w:t>
      </w:r>
      <w:r w:rsidR="006C21DD">
        <w:rPr>
          <w:rFonts w:eastAsia="Source Sans Pro" w:cs="Source Sans Pro"/>
        </w:rPr>
        <w:t>page 22</w:t>
      </w:r>
      <w:r w:rsidRPr="67C6F64D">
        <w:rPr>
          <w:rFonts w:eastAsia="Source Sans Pro" w:cs="Source Sans Pro"/>
        </w:rPr>
        <w:t xml:space="preserve"> for appointment criteria and our </w:t>
      </w:r>
      <w:hyperlink r:id="rId45" w:history="1">
        <w:r w:rsidR="004807BD" w:rsidRPr="00DB33E3">
          <w:rPr>
            <w:rStyle w:val="Hyperlink"/>
            <w:rFonts w:eastAsia="Source Sans Pro" w:cs="Source Sans Pro"/>
          </w:rPr>
          <w:t xml:space="preserve">CYPE Governance </w:t>
        </w:r>
        <w:r w:rsidRPr="00DB33E3">
          <w:rPr>
            <w:rStyle w:val="Hyperlink"/>
            <w:rFonts w:eastAsia="Source Sans Pro" w:cs="Source Sans Pro"/>
          </w:rPr>
          <w:t>web</w:t>
        </w:r>
        <w:r w:rsidR="00DB33E3">
          <w:rPr>
            <w:rStyle w:val="Hyperlink"/>
            <w:rFonts w:eastAsia="Source Sans Pro" w:cs="Source Sans Pro"/>
          </w:rPr>
          <w:t>page</w:t>
        </w:r>
      </w:hyperlink>
      <w:r w:rsidRPr="67C6F64D">
        <w:rPr>
          <w:rFonts w:eastAsia="Source Sans Pro" w:cs="Source Sans Pro"/>
        </w:rPr>
        <w:t xml:space="preserve"> for more information on the process of appointing an Archdeacon’s nominee. </w:t>
      </w:r>
    </w:p>
    <w:p w14:paraId="3FD3F196" w14:textId="50F90DCA" w:rsidR="65FAB171" w:rsidRDefault="002C715D" w:rsidP="67C6F64D">
      <w:pPr>
        <w:jc w:val="both"/>
        <w:rPr>
          <w:rFonts w:eastAsia="Source Sans Pro" w:cs="Source Sans Pro"/>
        </w:rPr>
      </w:pPr>
      <w:r w:rsidRPr="67C6F64D">
        <w:rPr>
          <w:rFonts w:eastAsia="Source Sans Pro" w:cs="Source Sans Pro"/>
        </w:rPr>
        <w:t> </w:t>
      </w:r>
    </w:p>
    <w:p w14:paraId="5B20C462" w14:textId="4B310131" w:rsidR="002C715D" w:rsidRPr="002C715D" w:rsidRDefault="002C715D" w:rsidP="0018341B">
      <w:pPr>
        <w:pStyle w:val="Heading2"/>
        <w:rPr>
          <w:rFonts w:eastAsia="Source Sans Pro" w:cs="Source Sans Pro"/>
        </w:rPr>
      </w:pPr>
      <w:bookmarkStart w:id="47" w:name="_Toc202960895"/>
      <w:r w:rsidRPr="67C6F64D">
        <w:rPr>
          <w:rFonts w:eastAsia="Source Sans Pro" w:cs="Source Sans Pro"/>
        </w:rPr>
        <w:t>Who to contact</w:t>
      </w:r>
      <w:bookmarkEnd w:id="47"/>
      <w:r w:rsidRPr="67C6F64D">
        <w:rPr>
          <w:rFonts w:eastAsia="Source Sans Pro" w:cs="Source Sans Pro"/>
        </w:rPr>
        <w:t> </w:t>
      </w:r>
    </w:p>
    <w:p w14:paraId="131ADA84" w14:textId="77777777" w:rsidR="002C715D" w:rsidRDefault="002C715D" w:rsidP="002C715D">
      <w:pPr>
        <w:jc w:val="both"/>
        <w:rPr>
          <w:rFonts w:eastAsia="Source Sans Pro" w:cs="Source Sans Pro"/>
        </w:rPr>
      </w:pPr>
      <w:r w:rsidRPr="67C6F64D">
        <w:rPr>
          <w:rFonts w:eastAsia="Source Sans Pro" w:cs="Source Sans Pro"/>
        </w:rPr>
        <w:t>If you have any questions or queries do contact:  </w:t>
      </w:r>
    </w:p>
    <w:p w14:paraId="56C6F765" w14:textId="77777777" w:rsidR="00AC410F" w:rsidRPr="002C715D" w:rsidRDefault="00AC410F" w:rsidP="002C715D">
      <w:pPr>
        <w:jc w:val="both"/>
        <w:rPr>
          <w:rFonts w:eastAsia="Source Sans Pro" w:cs="Source Sans Pro"/>
        </w:rPr>
      </w:pPr>
    </w:p>
    <w:p w14:paraId="40312474" w14:textId="77777777" w:rsidR="000063ED" w:rsidRDefault="000063ED" w:rsidP="000063ED">
      <w:pPr>
        <w:jc w:val="both"/>
        <w:rPr>
          <w:rFonts w:eastAsia="Source Sans Pro" w:cs="Source Sans Pro"/>
        </w:rPr>
      </w:pPr>
      <w:r w:rsidRPr="67C6F64D">
        <w:rPr>
          <w:rFonts w:eastAsia="Source Sans Pro" w:cs="Source Sans Pro"/>
        </w:rPr>
        <w:t>Rebecca Swansbury, Deputy Director of Education (</w:t>
      </w:r>
      <w:hyperlink r:id="rId46">
        <w:r w:rsidRPr="67C6F64D">
          <w:rPr>
            <w:rStyle w:val="Hyperlink"/>
            <w:rFonts w:eastAsia="Source Sans Pro" w:cs="Source Sans Pro"/>
          </w:rPr>
          <w:t>rswansbury@diocant.org</w:t>
        </w:r>
      </w:hyperlink>
      <w:r w:rsidRPr="67C6F64D">
        <w:rPr>
          <w:rFonts w:eastAsia="Source Sans Pro" w:cs="Source Sans Pro"/>
        </w:rPr>
        <w:t>)  </w:t>
      </w:r>
    </w:p>
    <w:p w14:paraId="083DB78C" w14:textId="0189CEBF" w:rsidR="002C715D" w:rsidRPr="002C715D" w:rsidRDefault="000063ED" w:rsidP="002C715D">
      <w:pPr>
        <w:jc w:val="both"/>
        <w:rPr>
          <w:rFonts w:eastAsia="Source Sans Pro" w:cs="Source Sans Pro"/>
        </w:rPr>
      </w:pPr>
      <w:r>
        <w:rPr>
          <w:rFonts w:eastAsia="Source Sans Pro" w:cs="Source Sans Pro"/>
        </w:rPr>
        <w:t xml:space="preserve">For </w:t>
      </w:r>
      <w:r w:rsidR="00D3412F">
        <w:rPr>
          <w:rFonts w:eastAsia="Source Sans Pro" w:cs="Source Sans Pro"/>
        </w:rPr>
        <w:t>s</w:t>
      </w:r>
      <w:r w:rsidR="002C715D" w:rsidRPr="67C6F64D">
        <w:rPr>
          <w:rFonts w:eastAsia="Source Sans Pro" w:cs="Source Sans Pro"/>
        </w:rPr>
        <w:t>trategic oversight of governance, concerns or issues with foundation governors</w:t>
      </w:r>
    </w:p>
    <w:p w14:paraId="6B608CE9" w14:textId="77777777" w:rsidR="00AC410F" w:rsidRPr="002C715D" w:rsidRDefault="00AC410F" w:rsidP="002C715D">
      <w:pPr>
        <w:jc w:val="both"/>
        <w:rPr>
          <w:rFonts w:eastAsia="Source Sans Pro" w:cs="Source Sans Pro"/>
        </w:rPr>
      </w:pPr>
    </w:p>
    <w:p w14:paraId="097FC57C" w14:textId="77777777" w:rsidR="002C715D" w:rsidRPr="002C715D" w:rsidRDefault="002C715D" w:rsidP="002C715D">
      <w:pPr>
        <w:jc w:val="both"/>
        <w:rPr>
          <w:rFonts w:eastAsia="Source Sans Pro" w:cs="Source Sans Pro"/>
        </w:rPr>
      </w:pPr>
      <w:r w:rsidRPr="67C6F64D">
        <w:rPr>
          <w:rFonts w:eastAsia="Source Sans Pro" w:cs="Source Sans Pro"/>
        </w:rPr>
        <w:t>Administration of appointments and reappointments of foundation governors:  </w:t>
      </w:r>
    </w:p>
    <w:p w14:paraId="05C7DA20" w14:textId="77777777" w:rsidR="002C715D" w:rsidRPr="002C715D" w:rsidRDefault="002C715D" w:rsidP="002C715D">
      <w:pPr>
        <w:jc w:val="both"/>
        <w:rPr>
          <w:rFonts w:eastAsia="Source Sans Pro" w:cs="Source Sans Pro"/>
        </w:rPr>
      </w:pPr>
      <w:r w:rsidRPr="67C6F64D">
        <w:rPr>
          <w:rFonts w:eastAsia="Source Sans Pro" w:cs="Source Sans Pro"/>
        </w:rPr>
        <w:t>Sarah Buchan, Lead Team Administrator (</w:t>
      </w:r>
      <w:hyperlink r:id="rId47">
        <w:r w:rsidRPr="67C6F64D">
          <w:rPr>
            <w:rStyle w:val="Hyperlink"/>
            <w:rFonts w:eastAsia="Source Sans Pro" w:cs="Source Sans Pro"/>
          </w:rPr>
          <w:t>sbuchan@diocant.org</w:t>
        </w:r>
      </w:hyperlink>
      <w:r w:rsidRPr="67C6F64D">
        <w:rPr>
          <w:rFonts w:eastAsia="Source Sans Pro" w:cs="Source Sans Pro"/>
        </w:rPr>
        <w:t>)  </w:t>
      </w:r>
    </w:p>
    <w:p w14:paraId="5B14D648" w14:textId="04C37834" w:rsidR="001B2689" w:rsidRDefault="003577BB" w:rsidP="003577BB">
      <w:pPr>
        <w:spacing w:before="0" w:line="259" w:lineRule="auto"/>
        <w:jc w:val="both"/>
        <w:rPr>
          <w:rFonts w:eastAsia="Source Sans Pro" w:cs="Source Sans Pro"/>
        </w:rPr>
      </w:pPr>
      <w:r w:rsidRPr="005A6A58">
        <w:rPr>
          <w:rFonts w:eastAsia="Source Sans Pro" w:cs="Source Sans Pro"/>
          <w:noProof/>
        </w:rPr>
        <w:drawing>
          <wp:anchor distT="0" distB="0" distL="114300" distR="114300" simplePos="0" relativeHeight="251658245" behindDoc="1" locked="0" layoutInCell="1" allowOverlap="1" wp14:anchorId="29279672" wp14:editId="0BBBF98B">
            <wp:simplePos x="0" y="0"/>
            <wp:positionH relativeFrom="margin">
              <wp:posOffset>106680</wp:posOffset>
            </wp:positionH>
            <wp:positionV relativeFrom="paragraph">
              <wp:posOffset>0</wp:posOffset>
            </wp:positionV>
            <wp:extent cx="5133340" cy="3110230"/>
            <wp:effectExtent l="0" t="0" r="0" b="0"/>
            <wp:wrapTight wrapText="bothSides">
              <wp:wrapPolygon edited="0">
                <wp:start x="0" y="0"/>
                <wp:lineTo x="0" y="21432"/>
                <wp:lineTo x="21482" y="21432"/>
                <wp:lineTo x="21482" y="0"/>
                <wp:lineTo x="0" y="0"/>
              </wp:wrapPolygon>
            </wp:wrapTight>
            <wp:docPr id="1923173447" name="Picture 3" descr="A diagram of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73447" name="Picture 3" descr="A diagram of a group of people&#10;&#10;AI-generated content may be incorrect."/>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133340" cy="3110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C36648" w14:textId="4CBA679E" w:rsidR="005A6A58" w:rsidRPr="005A6A58" w:rsidRDefault="004701EE" w:rsidP="005A6A58">
      <w:pPr>
        <w:jc w:val="both"/>
        <w:rPr>
          <w:rFonts w:eastAsia="Source Sans Pro" w:cs="Source Sans Pro"/>
        </w:rPr>
      </w:pPr>
      <w:commentRangeStart w:id="48"/>
      <w:commentRangeStart w:id="49"/>
      <w:commentRangeStart w:id="50"/>
      <w:commentRangeStart w:id="51"/>
      <w:commentRangeStart w:id="52"/>
      <w:commentRangeEnd w:id="48"/>
      <w:r>
        <w:rPr>
          <w:rStyle w:val="CommentReference"/>
        </w:rPr>
        <w:commentReference w:id="48"/>
      </w:r>
      <w:commentRangeEnd w:id="49"/>
      <w:r w:rsidR="00EA06D9">
        <w:rPr>
          <w:rStyle w:val="CommentReference"/>
        </w:rPr>
        <w:commentReference w:id="49"/>
      </w:r>
      <w:commentRangeEnd w:id="50"/>
      <w:r w:rsidR="00DC60D3">
        <w:rPr>
          <w:rStyle w:val="CommentReference"/>
        </w:rPr>
        <w:commentReference w:id="50"/>
      </w:r>
      <w:commentRangeEnd w:id="51"/>
      <w:r w:rsidR="001B2689">
        <w:rPr>
          <w:rStyle w:val="CommentReference"/>
        </w:rPr>
        <w:commentReference w:id="51"/>
      </w:r>
      <w:commentRangeEnd w:id="52"/>
      <w:r w:rsidR="005A6A58">
        <w:rPr>
          <w:rStyle w:val="CommentReference"/>
        </w:rPr>
        <w:commentReference w:id="52"/>
      </w:r>
    </w:p>
    <w:p w14:paraId="5A31B067" w14:textId="74B5788C" w:rsidR="005A6A58" w:rsidRPr="0018341B" w:rsidRDefault="005A6A58" w:rsidP="001B2689">
      <w:pPr>
        <w:jc w:val="both"/>
        <w:rPr>
          <w:rFonts w:eastAsia="Source Sans Pro" w:cs="Source Sans Pro"/>
        </w:rPr>
      </w:pPr>
    </w:p>
    <w:p w14:paraId="5559EE55" w14:textId="39DCAB2A" w:rsidR="65FAB171" w:rsidRDefault="65FAB171" w:rsidP="67C6F64D">
      <w:pPr>
        <w:rPr>
          <w:rFonts w:eastAsia="Source Sans Pro" w:cs="Source Sans Pro"/>
        </w:rPr>
      </w:pPr>
    </w:p>
    <w:p w14:paraId="35ED45CA" w14:textId="77777777" w:rsidR="007D25B8" w:rsidRDefault="007D25B8" w:rsidP="00591F82">
      <w:pPr>
        <w:pStyle w:val="Heading2"/>
      </w:pPr>
    </w:p>
    <w:p w14:paraId="5DB59677" w14:textId="77777777" w:rsidR="007D25B8" w:rsidRDefault="007D25B8" w:rsidP="00591F82">
      <w:pPr>
        <w:pStyle w:val="Heading2"/>
      </w:pPr>
    </w:p>
    <w:p w14:paraId="129C44E7" w14:textId="77777777" w:rsidR="007D25B8" w:rsidRDefault="007D25B8" w:rsidP="00591F82">
      <w:pPr>
        <w:pStyle w:val="Heading2"/>
      </w:pPr>
    </w:p>
    <w:p w14:paraId="37071313" w14:textId="77777777" w:rsidR="007D25B8" w:rsidRDefault="007D25B8" w:rsidP="00591F82">
      <w:pPr>
        <w:pStyle w:val="Heading2"/>
      </w:pPr>
    </w:p>
    <w:p w14:paraId="40D9ACD7" w14:textId="100BFD74" w:rsidR="002C715D" w:rsidRPr="00591F82" w:rsidRDefault="002C715D" w:rsidP="00591F82">
      <w:pPr>
        <w:pStyle w:val="Heading2"/>
        <w:rPr>
          <w:rFonts w:eastAsia="Source Sans Pro" w:cs="Source Sans Pro"/>
        </w:rPr>
      </w:pPr>
      <w:bookmarkStart w:id="56" w:name="_Toc202960896"/>
      <w:r w:rsidRPr="00B64B81">
        <w:lastRenderedPageBreak/>
        <w:t xml:space="preserve">Criteria for </w:t>
      </w:r>
      <w:r w:rsidR="001D7420">
        <w:t>a</w:t>
      </w:r>
      <w:r w:rsidRPr="00B64B81">
        <w:t xml:space="preserve">ppointment of </w:t>
      </w:r>
      <w:r w:rsidR="001D7420">
        <w:t>f</w:t>
      </w:r>
      <w:r w:rsidRPr="00B64B81">
        <w:t xml:space="preserve">oundation </w:t>
      </w:r>
      <w:r w:rsidR="001D7420">
        <w:t>g</w:t>
      </w:r>
      <w:r w:rsidRPr="00B64B81">
        <w:t>overnors</w:t>
      </w:r>
      <w:bookmarkEnd w:id="56"/>
      <w:r w:rsidRPr="00B64B81">
        <w:t> </w:t>
      </w:r>
    </w:p>
    <w:p w14:paraId="79C88A0C" w14:textId="77777777" w:rsidR="002C715D" w:rsidRPr="002C715D" w:rsidRDefault="002C715D" w:rsidP="002C715D">
      <w:pPr>
        <w:jc w:val="both"/>
        <w:rPr>
          <w:rFonts w:eastAsia="Source Sans Pro" w:cs="Source Sans Pro"/>
        </w:rPr>
      </w:pPr>
      <w:r w:rsidRPr="67C6F64D">
        <w:rPr>
          <w:rFonts w:eastAsia="Source Sans Pro" w:cs="Source Sans Pro"/>
        </w:rPr>
        <w:t>When prayerfully considering who in your church community could serve as a foundation school governor, the following criteria should be adhered to:  </w:t>
      </w:r>
    </w:p>
    <w:p w14:paraId="6118E6B1" w14:textId="35C6837C" w:rsidR="00EA06D9" w:rsidRDefault="002C715D" w:rsidP="00DD4087">
      <w:pPr>
        <w:pStyle w:val="ListParagraph"/>
        <w:numPr>
          <w:ilvl w:val="0"/>
          <w:numId w:val="44"/>
        </w:numPr>
        <w:jc w:val="both"/>
        <w:rPr>
          <w:rFonts w:eastAsia="Source Sans Pro" w:cs="Source Sans Pro"/>
        </w:rPr>
      </w:pPr>
      <w:r w:rsidRPr="00EA06D9">
        <w:rPr>
          <w:rFonts w:eastAsia="Source Sans Pro" w:cs="Source Sans Pro"/>
        </w:rPr>
        <w:t>An individual who is a practising Christian and who is usually a communicant member of the Church of England or another Church in communion with the See of Canterbury</w:t>
      </w:r>
    </w:p>
    <w:p w14:paraId="01B4387E" w14:textId="54BE5D48" w:rsidR="00EA06D9" w:rsidRDefault="002C715D" w:rsidP="00DD4087">
      <w:pPr>
        <w:pStyle w:val="ListParagraph"/>
        <w:numPr>
          <w:ilvl w:val="0"/>
          <w:numId w:val="44"/>
        </w:numPr>
        <w:jc w:val="both"/>
        <w:rPr>
          <w:rFonts w:eastAsia="Source Sans Pro" w:cs="Source Sans Pro"/>
        </w:rPr>
      </w:pPr>
      <w:r w:rsidRPr="00EA06D9">
        <w:rPr>
          <w:rFonts w:eastAsia="Source Sans Pro" w:cs="Source Sans Pro"/>
        </w:rPr>
        <w:t>An individual who is a member of another Church which is itself a full member of Churches Together in England and Wales</w:t>
      </w:r>
    </w:p>
    <w:p w14:paraId="65E5C63D" w14:textId="3F49CC62" w:rsidR="00EA06D9" w:rsidRDefault="002C715D" w:rsidP="00DD4087">
      <w:pPr>
        <w:pStyle w:val="ListParagraph"/>
        <w:numPr>
          <w:ilvl w:val="0"/>
          <w:numId w:val="44"/>
        </w:numPr>
        <w:jc w:val="both"/>
        <w:rPr>
          <w:rFonts w:eastAsia="Source Sans Pro" w:cs="Source Sans Pro"/>
        </w:rPr>
      </w:pPr>
      <w:r w:rsidRPr="00EA06D9">
        <w:rPr>
          <w:rFonts w:eastAsia="Source Sans Pro" w:cs="Source Sans Pro"/>
        </w:rPr>
        <w:t>A person who is not a member of any church but is sympathetic to the Church of England and can in the opinion of the Governing Body and after consulting the Diocesan Board of Education Officers</w:t>
      </w:r>
    </w:p>
    <w:p w14:paraId="7540DA3F" w14:textId="082E3CA1" w:rsidR="00EA06D9" w:rsidRDefault="00EA06D9" w:rsidP="00DD4087">
      <w:pPr>
        <w:pStyle w:val="ListParagraph"/>
        <w:numPr>
          <w:ilvl w:val="0"/>
          <w:numId w:val="44"/>
        </w:numPr>
        <w:jc w:val="both"/>
        <w:rPr>
          <w:rFonts w:eastAsia="Source Sans Pro" w:cs="Source Sans Pro"/>
        </w:rPr>
      </w:pPr>
      <w:r>
        <w:rPr>
          <w:rFonts w:eastAsia="Source Sans Pro" w:cs="Source Sans Pro"/>
        </w:rPr>
        <w:t>D</w:t>
      </w:r>
      <w:r w:rsidR="002C715D" w:rsidRPr="00EA06D9">
        <w:rPr>
          <w:rFonts w:eastAsia="Source Sans Pro" w:cs="Source Sans Pro"/>
        </w:rPr>
        <w:t>emonstrate an understanding of the importance of upholding the Christian character of the school</w:t>
      </w:r>
    </w:p>
    <w:p w14:paraId="1F1A5547" w14:textId="3404FEB9" w:rsidR="00EA06D9" w:rsidRDefault="00EA06D9" w:rsidP="00DD4087">
      <w:pPr>
        <w:pStyle w:val="ListParagraph"/>
        <w:numPr>
          <w:ilvl w:val="0"/>
          <w:numId w:val="44"/>
        </w:numPr>
        <w:jc w:val="both"/>
        <w:rPr>
          <w:rFonts w:eastAsia="Source Sans Pro" w:cs="Source Sans Pro"/>
        </w:rPr>
      </w:pPr>
      <w:r>
        <w:rPr>
          <w:rFonts w:eastAsia="Source Sans Pro" w:cs="Source Sans Pro"/>
        </w:rPr>
        <w:t>D</w:t>
      </w:r>
      <w:r w:rsidR="002C715D" w:rsidRPr="00EA06D9">
        <w:rPr>
          <w:rFonts w:eastAsia="Source Sans Pro" w:cs="Source Sans Pro"/>
        </w:rPr>
        <w:t>emonstrate the skills needed to understand and develop distinctive vision,  </w:t>
      </w:r>
    </w:p>
    <w:p w14:paraId="6AFC5662" w14:textId="71145636" w:rsidR="00EA06D9" w:rsidRDefault="00EA06D9" w:rsidP="00DD4087">
      <w:pPr>
        <w:pStyle w:val="ListParagraph"/>
        <w:numPr>
          <w:ilvl w:val="0"/>
          <w:numId w:val="44"/>
        </w:numPr>
        <w:jc w:val="both"/>
        <w:rPr>
          <w:rFonts w:eastAsia="Source Sans Pro" w:cs="Source Sans Pro"/>
        </w:rPr>
      </w:pPr>
      <w:r>
        <w:rPr>
          <w:rFonts w:eastAsia="Source Sans Pro" w:cs="Source Sans Pro"/>
        </w:rPr>
        <w:t>M</w:t>
      </w:r>
      <w:r w:rsidR="002C715D" w:rsidRPr="00EA06D9">
        <w:rPr>
          <w:rFonts w:eastAsia="Source Sans Pro" w:cs="Source Sans Pro"/>
        </w:rPr>
        <w:t>onitor their effectiveness in the school’s individual context</w:t>
      </w:r>
    </w:p>
    <w:p w14:paraId="10C71612" w14:textId="11FBDDE6" w:rsidR="00EA06D9" w:rsidRDefault="00EA06D9" w:rsidP="00DD4087">
      <w:pPr>
        <w:pStyle w:val="ListParagraph"/>
        <w:numPr>
          <w:ilvl w:val="0"/>
          <w:numId w:val="44"/>
        </w:numPr>
        <w:jc w:val="both"/>
        <w:rPr>
          <w:rFonts w:eastAsia="Source Sans Pro" w:cs="Source Sans Pro"/>
        </w:rPr>
      </w:pPr>
      <w:r>
        <w:rPr>
          <w:rFonts w:eastAsia="Source Sans Pro" w:cs="Source Sans Pro"/>
        </w:rPr>
        <w:t>K</w:t>
      </w:r>
      <w:r w:rsidR="002C715D" w:rsidRPr="00EA06D9">
        <w:rPr>
          <w:rFonts w:eastAsia="Source Sans Pro" w:cs="Source Sans Pro"/>
        </w:rPr>
        <w:t>now how the performance of the school’s approach to its distinctiveness will be assessed by external bodies</w:t>
      </w:r>
    </w:p>
    <w:p w14:paraId="2E9DF05F" w14:textId="16BAC5E8" w:rsidR="002C715D" w:rsidRPr="00EA06D9" w:rsidRDefault="00EA06D9" w:rsidP="00DD4087">
      <w:pPr>
        <w:pStyle w:val="ListParagraph"/>
        <w:numPr>
          <w:ilvl w:val="0"/>
          <w:numId w:val="44"/>
        </w:numPr>
        <w:jc w:val="both"/>
        <w:rPr>
          <w:rFonts w:eastAsia="Source Sans Pro" w:cs="Source Sans Pro"/>
        </w:rPr>
      </w:pPr>
      <w:r>
        <w:rPr>
          <w:rFonts w:eastAsia="Source Sans Pro" w:cs="Source Sans Pro"/>
        </w:rPr>
        <w:t>C</w:t>
      </w:r>
      <w:r w:rsidR="002C715D" w:rsidRPr="00EA06D9">
        <w:rPr>
          <w:rFonts w:eastAsia="Source Sans Pro" w:cs="Source Sans Pro"/>
        </w:rPr>
        <w:t>ontribute actively to the Section 48 (SIAMS) inspection process. </w:t>
      </w:r>
    </w:p>
    <w:p w14:paraId="229AE33C" w14:textId="77777777" w:rsidR="00AC410F" w:rsidRPr="002C715D" w:rsidRDefault="00AC410F" w:rsidP="00AC410F">
      <w:pPr>
        <w:ind w:left="720"/>
        <w:jc w:val="both"/>
        <w:rPr>
          <w:rFonts w:eastAsia="Source Sans Pro" w:cs="Source Sans Pro"/>
        </w:rPr>
      </w:pPr>
    </w:p>
    <w:p w14:paraId="3CBA4421" w14:textId="43F0CBB2" w:rsidR="002C715D" w:rsidRPr="002C715D" w:rsidRDefault="002C715D" w:rsidP="002C715D">
      <w:pPr>
        <w:jc w:val="both"/>
        <w:rPr>
          <w:rFonts w:eastAsia="Source Sans Pro" w:cs="Source Sans Pro"/>
        </w:rPr>
      </w:pPr>
      <w:r w:rsidRPr="67C6F64D">
        <w:rPr>
          <w:rFonts w:eastAsia="Source Sans Pro" w:cs="Source Sans Pro"/>
        </w:rPr>
        <w:t>Please note that members of staff cannot be a foundation governor at the school in which they work. They are however very welcome to support a different school as a foundation governor.  </w:t>
      </w:r>
    </w:p>
    <w:p w14:paraId="026F2AA1" w14:textId="6A91842E" w:rsidR="001B2689" w:rsidRDefault="002C715D" w:rsidP="00692D80">
      <w:pPr>
        <w:jc w:val="both"/>
        <w:rPr>
          <w:rFonts w:eastAsia="Source Sans Pro" w:cs="Source Sans Pro"/>
          <w:b/>
          <w:color w:val="265AA6"/>
          <w:sz w:val="32"/>
          <w:szCs w:val="32"/>
        </w:rPr>
      </w:pPr>
      <w:r w:rsidRPr="67C6F64D">
        <w:rPr>
          <w:rFonts w:eastAsia="Source Sans Pro" w:cs="Source Sans Pro"/>
        </w:rPr>
        <w:t> </w:t>
      </w:r>
    </w:p>
    <w:p w14:paraId="4D2545EE" w14:textId="34CEF3E3" w:rsidR="007B3795" w:rsidRDefault="007B3795" w:rsidP="00C03FB2">
      <w:pPr>
        <w:pStyle w:val="Heading1"/>
      </w:pPr>
      <w:bookmarkStart w:id="57" w:name="_Toc202960897"/>
      <w:r w:rsidRPr="67C6F64D">
        <w:t>Resources</w:t>
      </w:r>
      <w:bookmarkEnd w:id="57"/>
    </w:p>
    <w:p w14:paraId="2EA53654" w14:textId="647002A0" w:rsidR="007B3795" w:rsidRDefault="007B3795" w:rsidP="007B3795">
      <w:pPr>
        <w:rPr>
          <w:rFonts w:eastAsia="Source Sans Pro" w:cs="Source Sans Pro"/>
        </w:rPr>
      </w:pPr>
      <w:r w:rsidRPr="67C6F64D">
        <w:rPr>
          <w:rFonts w:eastAsia="Source Sans Pro" w:cs="Source Sans Pro"/>
        </w:rPr>
        <w:t xml:space="preserve">Two books recommended by other Churchwardens. Both available from </w:t>
      </w:r>
      <w:hyperlink r:id="rId49">
        <w:r w:rsidRPr="67C6F64D">
          <w:rPr>
            <w:rStyle w:val="Hyperlink"/>
            <w:rFonts w:eastAsia="Source Sans Pro" w:cs="Source Sans Pro"/>
          </w:rPr>
          <w:t>eden.co.uk</w:t>
        </w:r>
      </w:hyperlink>
      <w:r w:rsidRPr="67C6F64D">
        <w:rPr>
          <w:rFonts w:eastAsia="Source Sans Pro" w:cs="Source Sans Pro"/>
        </w:rPr>
        <w:t>, Amazon and others</w:t>
      </w:r>
      <w:r w:rsidR="00C40FB2">
        <w:rPr>
          <w:rFonts w:eastAsia="Source Sans Pro" w:cs="Source Sans Pro"/>
        </w:rPr>
        <w:t>:</w:t>
      </w:r>
    </w:p>
    <w:p w14:paraId="0587DB01" w14:textId="77777777" w:rsidR="007B3795" w:rsidRDefault="007B3795" w:rsidP="007B3795">
      <w:pPr>
        <w:rPr>
          <w:rFonts w:eastAsia="Source Sans Pro" w:cs="Source Sans Pro"/>
        </w:rPr>
      </w:pPr>
    </w:p>
    <w:p w14:paraId="13220345" w14:textId="77777777" w:rsidR="007B3795" w:rsidRDefault="007B3795" w:rsidP="007B3795">
      <w:pPr>
        <w:rPr>
          <w:rFonts w:eastAsia="Source Sans Pro" w:cs="Source Sans Pro"/>
        </w:rPr>
      </w:pPr>
      <w:r w:rsidRPr="67C6F64D">
        <w:rPr>
          <w:rFonts w:eastAsia="Source Sans Pro" w:cs="Source Sans Pro"/>
        </w:rPr>
        <w:t xml:space="preserve">Practical Church Management £30.00 </w:t>
      </w:r>
    </w:p>
    <w:p w14:paraId="1AE41DE0" w14:textId="3A477D31" w:rsidR="007B3795" w:rsidRDefault="007B3795" w:rsidP="007B3795">
      <w:pPr>
        <w:rPr>
          <w:rFonts w:eastAsia="Source Sans Pro" w:cs="Source Sans Pro"/>
        </w:rPr>
      </w:pPr>
      <w:r w:rsidRPr="67C6F64D">
        <w:rPr>
          <w:rFonts w:eastAsia="Source Sans Pro" w:cs="Source Sans Pro"/>
        </w:rPr>
        <w:t>The Handbook for Churchwardens and Parochial Church Councillors £14</w:t>
      </w:r>
      <w:r w:rsidR="00CD367C">
        <w:rPr>
          <w:rFonts w:eastAsia="Source Sans Pro" w:cs="Source Sans Pro"/>
        </w:rPr>
        <w:t>.</w:t>
      </w:r>
      <w:r w:rsidRPr="67C6F64D">
        <w:rPr>
          <w:rFonts w:eastAsia="Source Sans Pro" w:cs="Source Sans Pro"/>
        </w:rPr>
        <w:t>99</w:t>
      </w:r>
    </w:p>
    <w:p w14:paraId="3C5AC981" w14:textId="41941319" w:rsidR="007B3795" w:rsidRDefault="007B3795" w:rsidP="007B3795">
      <w:pPr>
        <w:rPr>
          <w:rFonts w:eastAsia="Source Sans Pro" w:cs="Source Sans Pro"/>
        </w:rPr>
      </w:pPr>
      <w:r w:rsidRPr="67C6F64D">
        <w:rPr>
          <w:rFonts w:eastAsia="Source Sans Pro" w:cs="Source Sans Pro"/>
        </w:rPr>
        <w:t>Both from Church House Bookshop</w:t>
      </w:r>
      <w:r w:rsidR="00C40FB2">
        <w:rPr>
          <w:rFonts w:eastAsia="Source Sans Pro" w:cs="Source Sans Pro"/>
        </w:rPr>
        <w:t>.</w:t>
      </w:r>
    </w:p>
    <w:p w14:paraId="73196AEA" w14:textId="77777777" w:rsidR="00816C53" w:rsidRDefault="00816C53" w:rsidP="00C03FB2">
      <w:pPr>
        <w:pStyle w:val="Heading1"/>
      </w:pPr>
    </w:p>
    <w:p w14:paraId="01F13D5F" w14:textId="77777777" w:rsidR="007B3795" w:rsidRDefault="007B3795" w:rsidP="00C03FB2">
      <w:pPr>
        <w:pStyle w:val="Heading1"/>
      </w:pPr>
      <w:bookmarkStart w:id="58" w:name="_Toc202960898"/>
      <w:r w:rsidRPr="67C6F64D">
        <w:t>Other useful titles</w:t>
      </w:r>
      <w:bookmarkEnd w:id="58"/>
    </w:p>
    <w:p w14:paraId="06FE8ED1" w14:textId="6F57AA85" w:rsidR="006A2878" w:rsidRDefault="007B3795" w:rsidP="00355406">
      <w:pPr>
        <w:pStyle w:val="Heading2"/>
        <w:rPr>
          <w:rFonts w:eastAsia="Source Sans Pro" w:cs="Source Sans Pro"/>
        </w:rPr>
      </w:pPr>
      <w:bookmarkStart w:id="59" w:name="_Toc202960899"/>
      <w:r w:rsidRPr="67C6F64D">
        <w:rPr>
          <w:rFonts w:eastAsia="Source Sans Pro" w:cs="Source Sans Pro"/>
        </w:rPr>
        <w:t xml:space="preserve">The Churchwarden’s </w:t>
      </w:r>
      <w:r w:rsidR="005A3962">
        <w:rPr>
          <w:rFonts w:eastAsia="Source Sans Pro" w:cs="Source Sans Pro"/>
        </w:rPr>
        <w:t>Y</w:t>
      </w:r>
      <w:r w:rsidRPr="67C6F64D">
        <w:rPr>
          <w:rFonts w:eastAsia="Source Sans Pro" w:cs="Source Sans Pro"/>
        </w:rPr>
        <w:t>earbook</w:t>
      </w:r>
      <w:bookmarkEnd w:id="59"/>
    </w:p>
    <w:p w14:paraId="1ECC2162" w14:textId="2DA5A818" w:rsidR="007B3795" w:rsidRDefault="006A2878" w:rsidP="006A2878">
      <w:pPr>
        <w:rPr>
          <w:rFonts w:eastAsia="Source Sans Pro" w:cs="Source Sans Pro"/>
        </w:rPr>
      </w:pPr>
      <w:hyperlink r:id="rId50">
        <w:r w:rsidRPr="67C6F64D">
          <w:rPr>
            <w:rStyle w:val="Hyperlink"/>
            <w:rFonts w:eastAsia="Source Sans Pro" w:cs="Source Sans Pro"/>
          </w:rPr>
          <w:t>www.churchwardenbooks.co.uk</w:t>
        </w:r>
      </w:hyperlink>
      <w:r w:rsidR="007B3795" w:rsidRPr="67C6F64D">
        <w:rPr>
          <w:rFonts w:eastAsia="Source Sans Pro" w:cs="Source Sans Pro"/>
        </w:rPr>
        <w:t xml:space="preserve">  £1</w:t>
      </w:r>
      <w:r w:rsidR="00F03548" w:rsidRPr="67C6F64D">
        <w:rPr>
          <w:rFonts w:eastAsia="Source Sans Pro" w:cs="Source Sans Pro"/>
        </w:rPr>
        <w:t>6</w:t>
      </w:r>
      <w:r w:rsidR="007B3795" w:rsidRPr="67C6F64D">
        <w:rPr>
          <w:rFonts w:eastAsia="Source Sans Pro" w:cs="Source Sans Pro"/>
        </w:rPr>
        <w:t>.95</w:t>
      </w:r>
    </w:p>
    <w:p w14:paraId="1829651A" w14:textId="69BA8170" w:rsidR="007B3795" w:rsidRDefault="007B3795" w:rsidP="007B3795">
      <w:pPr>
        <w:rPr>
          <w:rFonts w:eastAsia="Source Sans Pro" w:cs="Source Sans Pro"/>
        </w:rPr>
      </w:pPr>
      <w:r w:rsidRPr="67C6F64D">
        <w:rPr>
          <w:rFonts w:eastAsia="Source Sans Pro" w:cs="Source Sans Pro"/>
        </w:rPr>
        <w:t>Church House Bookshop £</w:t>
      </w:r>
      <w:r w:rsidR="006235D9" w:rsidRPr="67C6F64D">
        <w:rPr>
          <w:rFonts w:eastAsia="Source Sans Pro" w:cs="Source Sans Pro"/>
        </w:rPr>
        <w:t>17.95</w:t>
      </w:r>
    </w:p>
    <w:p w14:paraId="662C9A82" w14:textId="77777777" w:rsidR="006A2878" w:rsidRDefault="006A2878" w:rsidP="007B3795">
      <w:pPr>
        <w:rPr>
          <w:rFonts w:eastAsia="Source Sans Pro" w:cs="Source Sans Pro"/>
        </w:rPr>
      </w:pPr>
    </w:p>
    <w:p w14:paraId="1CE05700" w14:textId="4B285AB4" w:rsidR="007B3795" w:rsidRDefault="006A2878" w:rsidP="007B3795">
      <w:pPr>
        <w:rPr>
          <w:rFonts w:eastAsia="Source Sans Pro" w:cs="Source Sans Pro"/>
        </w:rPr>
      </w:pPr>
      <w:r w:rsidRPr="67C6F64D">
        <w:rPr>
          <w:rFonts w:eastAsia="Source Sans Pro" w:cs="Source Sans Pro"/>
        </w:rPr>
        <w:t>L</w:t>
      </w:r>
      <w:r w:rsidR="007B3795" w:rsidRPr="67C6F64D">
        <w:rPr>
          <w:rFonts w:eastAsia="Source Sans Pro" w:cs="Source Sans Pro"/>
        </w:rPr>
        <w:t>ots of information, including altar frontal colours, the dates for every saint you've ever heard of, lectionary and helpfully runs from Advent in the previous year to January in the one following the Diary date. It also tells you which ‘Common Lectionary Year’ you are starting on the first Sunday of Advent - very helpful when trying to find a reading!</w:t>
      </w:r>
    </w:p>
    <w:p w14:paraId="3ABF8EBE" w14:textId="77777777" w:rsidR="006A2878" w:rsidRDefault="007B3795" w:rsidP="00355406">
      <w:pPr>
        <w:pStyle w:val="Heading2"/>
        <w:rPr>
          <w:rFonts w:eastAsia="Source Sans Pro" w:cs="Source Sans Pro"/>
        </w:rPr>
      </w:pPr>
      <w:bookmarkStart w:id="60" w:name="_Toc202960900"/>
      <w:r w:rsidRPr="67C6F64D">
        <w:rPr>
          <w:rFonts w:eastAsia="Source Sans Pro" w:cs="Source Sans Pro"/>
        </w:rPr>
        <w:t>The Churchyards Handbook</w:t>
      </w:r>
      <w:bookmarkEnd w:id="60"/>
    </w:p>
    <w:p w14:paraId="65766088" w14:textId="53C43F9B" w:rsidR="007B3795" w:rsidRDefault="007B3795" w:rsidP="006A2878">
      <w:pPr>
        <w:rPr>
          <w:rFonts w:eastAsia="Source Sans Pro" w:cs="Source Sans Pro"/>
        </w:rPr>
      </w:pPr>
      <w:r w:rsidRPr="67C6F64D">
        <w:rPr>
          <w:rFonts w:eastAsia="Source Sans Pro" w:cs="Source Sans Pro"/>
        </w:rPr>
        <w:t>A bigger look at this subject</w:t>
      </w:r>
      <w:r w:rsidR="00FC4572" w:rsidRPr="67C6F64D">
        <w:rPr>
          <w:rFonts w:eastAsia="Source Sans Pro" w:cs="Source Sans Pro"/>
        </w:rPr>
        <w:t>.</w:t>
      </w:r>
      <w:r w:rsidRPr="67C6F64D">
        <w:rPr>
          <w:rFonts w:eastAsia="Source Sans Pro" w:cs="Source Sans Pro"/>
        </w:rPr>
        <w:t xml:space="preserve"> £12.99 at </w:t>
      </w:r>
      <w:r w:rsidR="00FC4572" w:rsidRPr="67C6F64D">
        <w:rPr>
          <w:rFonts w:eastAsia="Source Sans Pro" w:cs="Source Sans Pro"/>
        </w:rPr>
        <w:t>Church House Publishing</w:t>
      </w:r>
      <w:r w:rsidR="00466390">
        <w:rPr>
          <w:rFonts w:eastAsia="Source Sans Pro" w:cs="Source Sans Pro"/>
        </w:rPr>
        <w:t>.</w:t>
      </w:r>
      <w:r w:rsidR="00FC4572" w:rsidRPr="67C6F64D">
        <w:rPr>
          <w:rFonts w:eastAsia="Source Sans Pro" w:cs="Source Sans Pro"/>
        </w:rPr>
        <w:t xml:space="preserve"> </w:t>
      </w:r>
      <w:hyperlink r:id="rId51">
        <w:r w:rsidR="00FC4572" w:rsidRPr="67C6F64D">
          <w:rPr>
            <w:rStyle w:val="Hyperlink"/>
            <w:rFonts w:eastAsia="Source Sans Pro" w:cs="Source Sans Pro"/>
          </w:rPr>
          <w:t>www.chpublishing.co.uk/books/9780715143018/the-churchyards-handbook</w:t>
        </w:r>
      </w:hyperlink>
    </w:p>
    <w:p w14:paraId="47D42E56" w14:textId="77777777" w:rsidR="007B3795" w:rsidRDefault="007B3795" w:rsidP="007B3795">
      <w:pPr>
        <w:rPr>
          <w:rFonts w:eastAsia="Source Sans Pro" w:cs="Source Sans Pro"/>
        </w:rPr>
      </w:pPr>
    </w:p>
    <w:p w14:paraId="141AC8E1" w14:textId="2AC8F0C8" w:rsidR="007B3795" w:rsidRPr="007B3795" w:rsidRDefault="007B3795" w:rsidP="007B3795">
      <w:pPr>
        <w:rPr>
          <w:rFonts w:eastAsia="Source Sans Pro" w:cs="Source Sans Pro"/>
        </w:rPr>
      </w:pPr>
      <w:r w:rsidRPr="67C6F64D">
        <w:rPr>
          <w:rFonts w:eastAsia="Source Sans Pro" w:cs="Source Sans Pro"/>
        </w:rPr>
        <w:t>All these books would be a legitimate expense to claim back from your Church Treasurer</w:t>
      </w:r>
      <w:r w:rsidR="00466390">
        <w:rPr>
          <w:rFonts w:eastAsia="Source Sans Pro" w:cs="Source Sans Pro"/>
        </w:rPr>
        <w:t>.</w:t>
      </w:r>
    </w:p>
    <w:p w14:paraId="5292BB0A" w14:textId="77777777" w:rsidR="00816C53" w:rsidRDefault="00816C53" w:rsidP="00C03FB2">
      <w:pPr>
        <w:pStyle w:val="Heading1"/>
      </w:pPr>
    </w:p>
    <w:p w14:paraId="29F8AC01" w14:textId="77777777" w:rsidR="007B3795" w:rsidRDefault="007B3795" w:rsidP="00C03FB2">
      <w:pPr>
        <w:pStyle w:val="Heading1"/>
      </w:pPr>
      <w:bookmarkStart w:id="61" w:name="_Toc202960901"/>
      <w:r w:rsidRPr="67C6F64D">
        <w:t>Property matters</w:t>
      </w:r>
      <w:bookmarkEnd w:id="61"/>
    </w:p>
    <w:p w14:paraId="0FE88BFE" w14:textId="77777777" w:rsidR="00A93FBC" w:rsidRDefault="00A93FBC" w:rsidP="00A93FBC">
      <w:pPr>
        <w:rPr>
          <w:rFonts w:eastAsia="Source Sans Pro" w:cs="Source Sans Pro"/>
        </w:rPr>
      </w:pPr>
      <w:r w:rsidRPr="67C6F64D">
        <w:rPr>
          <w:rFonts w:eastAsia="Source Sans Pro" w:cs="Source Sans Pro"/>
        </w:rPr>
        <w:t>(As to the church, the churchyard and the movables)</w:t>
      </w:r>
    </w:p>
    <w:p w14:paraId="522D2900" w14:textId="0E28393B" w:rsidR="00A93FBC" w:rsidRDefault="00A93FBC">
      <w:pPr>
        <w:pStyle w:val="BulletList"/>
        <w:rPr>
          <w:rFonts w:eastAsia="Source Sans Pro" w:cs="Source Sans Pro"/>
        </w:rPr>
      </w:pPr>
      <w:r w:rsidRPr="67C6F64D">
        <w:rPr>
          <w:rFonts w:eastAsia="Source Sans Pro" w:cs="Source Sans Pro"/>
        </w:rPr>
        <w:t xml:space="preserve">Keeping the property register formerly called the terrier and inventory and the logbook is the specific responsibility of the </w:t>
      </w:r>
      <w:r w:rsidR="00C37BA5">
        <w:rPr>
          <w:rFonts w:eastAsia="Source Sans Pro" w:cs="Source Sans Pro"/>
        </w:rPr>
        <w:t>w</w:t>
      </w:r>
      <w:r w:rsidRPr="67C6F64D">
        <w:rPr>
          <w:rFonts w:eastAsia="Source Sans Pro" w:cs="Source Sans Pro"/>
        </w:rPr>
        <w:t>ardens, who should keep them</w:t>
      </w:r>
      <w:r w:rsidR="006F2EFB" w:rsidRPr="67C6F64D">
        <w:rPr>
          <w:rFonts w:eastAsia="Source Sans Pro" w:cs="Source Sans Pro"/>
        </w:rPr>
        <w:t xml:space="preserve"> </w:t>
      </w:r>
      <w:r w:rsidRPr="67C6F64D">
        <w:rPr>
          <w:rFonts w:eastAsia="Source Sans Pro" w:cs="Source Sans Pro"/>
        </w:rPr>
        <w:t xml:space="preserve">up to date and make sure they are able to hand these over to the new wardens at the time when one retires and another takes over. </w:t>
      </w:r>
    </w:p>
    <w:p w14:paraId="4B212BC5" w14:textId="2E5CCE96" w:rsidR="00A93FBC" w:rsidRDefault="00A93FBC" w:rsidP="00D45BF6">
      <w:pPr>
        <w:pStyle w:val="BulletList"/>
        <w:rPr>
          <w:rFonts w:eastAsia="Source Sans Pro" w:cs="Source Sans Pro"/>
        </w:rPr>
      </w:pPr>
      <w:r w:rsidRPr="67C6F64D">
        <w:rPr>
          <w:rFonts w:eastAsia="Source Sans Pro" w:cs="Source Sans Pro"/>
        </w:rPr>
        <w:t>The property register is a list of land belonging to the church and a list of all the items belonging to the church</w:t>
      </w:r>
      <w:r w:rsidR="004B0216">
        <w:rPr>
          <w:rFonts w:eastAsia="Source Sans Pro" w:cs="Source Sans Pro"/>
        </w:rPr>
        <w:t>.</w:t>
      </w:r>
      <w:r w:rsidRPr="67C6F64D">
        <w:rPr>
          <w:rFonts w:eastAsia="Source Sans Pro" w:cs="Source Sans Pro"/>
        </w:rPr>
        <w:t xml:space="preserve"> </w:t>
      </w:r>
    </w:p>
    <w:p w14:paraId="296D1DF2" w14:textId="7530CCD4" w:rsidR="00A93FBC" w:rsidRDefault="00A93FBC" w:rsidP="00D45BF6">
      <w:pPr>
        <w:pStyle w:val="BulletList"/>
        <w:rPr>
          <w:rFonts w:eastAsia="Source Sans Pro" w:cs="Source Sans Pro"/>
        </w:rPr>
      </w:pPr>
      <w:r w:rsidRPr="67C6F64D">
        <w:rPr>
          <w:rFonts w:eastAsia="Source Sans Pro" w:cs="Source Sans Pro"/>
        </w:rPr>
        <w:t>The logbook</w:t>
      </w:r>
      <w:r w:rsidR="00E147AD">
        <w:rPr>
          <w:rFonts w:eastAsia="Source Sans Pro" w:cs="Source Sans Pro"/>
        </w:rPr>
        <w:t xml:space="preserve"> is</w:t>
      </w:r>
      <w:r w:rsidRPr="67C6F64D">
        <w:rPr>
          <w:rFonts w:eastAsia="Source Sans Pro" w:cs="Source Sans Pro"/>
        </w:rPr>
        <w:t xml:space="preserve"> a detailed record of all the alterations, additions and repairs carried out in relation to the church, its land and its contents. </w:t>
      </w:r>
    </w:p>
    <w:p w14:paraId="578313F8" w14:textId="115B556B" w:rsidR="00A93FBC" w:rsidRDefault="00A93FBC" w:rsidP="00D45BF6">
      <w:pPr>
        <w:pStyle w:val="BulletList"/>
        <w:rPr>
          <w:rFonts w:eastAsia="Source Sans Pro" w:cs="Source Sans Pro"/>
        </w:rPr>
      </w:pPr>
      <w:r w:rsidRPr="67C6F64D">
        <w:rPr>
          <w:rFonts w:eastAsia="Source Sans Pro" w:cs="Source Sans Pro"/>
        </w:rPr>
        <w:t xml:space="preserve">Wardens are required at least annually to make a sufficient inspection of buildings and contents, and </w:t>
      </w:r>
      <w:r w:rsidR="000C603A">
        <w:rPr>
          <w:rFonts w:eastAsia="Source Sans Pro" w:cs="Source Sans Pro"/>
        </w:rPr>
        <w:t xml:space="preserve">at </w:t>
      </w:r>
      <w:r w:rsidRPr="67C6F64D">
        <w:rPr>
          <w:rFonts w:eastAsia="Source Sans Pro" w:cs="Source Sans Pro"/>
        </w:rPr>
        <w:t>the last PCC meeting before the A</w:t>
      </w:r>
      <w:r w:rsidR="00EE5B06">
        <w:rPr>
          <w:rFonts w:eastAsia="Source Sans Pro" w:cs="Source Sans Pro"/>
        </w:rPr>
        <w:t xml:space="preserve">nnual </w:t>
      </w:r>
      <w:r w:rsidRPr="67C6F64D">
        <w:rPr>
          <w:rFonts w:eastAsia="Source Sans Pro" w:cs="Source Sans Pro"/>
        </w:rPr>
        <w:t>G</w:t>
      </w:r>
      <w:r w:rsidR="00EE5B06">
        <w:rPr>
          <w:rFonts w:eastAsia="Source Sans Pro" w:cs="Source Sans Pro"/>
        </w:rPr>
        <w:t xml:space="preserve">eneral </w:t>
      </w:r>
      <w:r w:rsidRPr="67C6F64D">
        <w:rPr>
          <w:rFonts w:eastAsia="Source Sans Pro" w:cs="Source Sans Pro"/>
        </w:rPr>
        <w:t>M</w:t>
      </w:r>
      <w:r w:rsidR="00EE5B06">
        <w:rPr>
          <w:rFonts w:eastAsia="Source Sans Pro" w:cs="Source Sans Pro"/>
        </w:rPr>
        <w:t>eeting</w:t>
      </w:r>
      <w:r w:rsidRPr="67C6F64D">
        <w:rPr>
          <w:rFonts w:eastAsia="Source Sans Pro" w:cs="Source Sans Pro"/>
        </w:rPr>
        <w:t xml:space="preserve"> the wardens must report to the PCC and then to Annual Parochial Church Meeting on all the property matters.</w:t>
      </w:r>
    </w:p>
    <w:p w14:paraId="59916D49" w14:textId="7A2CC8AA" w:rsidR="00A93FBC" w:rsidRDefault="00A93FBC" w:rsidP="00D45BF6">
      <w:pPr>
        <w:pStyle w:val="BulletList"/>
        <w:rPr>
          <w:rFonts w:eastAsia="Source Sans Pro" w:cs="Source Sans Pro"/>
        </w:rPr>
      </w:pPr>
      <w:r w:rsidRPr="67C6F64D">
        <w:rPr>
          <w:rFonts w:eastAsia="Source Sans Pro" w:cs="Source Sans Pro"/>
        </w:rPr>
        <w:t xml:space="preserve">Although it rarely matters, all the moveable items of the church are technically the property of the churchwardens. Nothing can be sold without the authority of a faculty. </w:t>
      </w:r>
    </w:p>
    <w:p w14:paraId="3B1A6622" w14:textId="3446EC07" w:rsidR="00A93FBC" w:rsidRDefault="00A93FBC" w:rsidP="00A93FBC">
      <w:pPr>
        <w:rPr>
          <w:rFonts w:eastAsia="Source Sans Pro" w:cs="Source Sans Pro"/>
        </w:rPr>
      </w:pPr>
      <w:r w:rsidRPr="67C6F64D">
        <w:rPr>
          <w:rFonts w:eastAsia="Source Sans Pro" w:cs="Source Sans Pro"/>
        </w:rPr>
        <w:t>Spare pages for both the logbook and property register can be obtained from:</w:t>
      </w:r>
    </w:p>
    <w:p w14:paraId="7ECCED4E" w14:textId="1F6DAF80" w:rsidR="00A93FBC" w:rsidRDefault="00A93FBC" w:rsidP="00A93FBC">
      <w:pPr>
        <w:ind w:firstLine="720"/>
        <w:rPr>
          <w:rFonts w:eastAsia="Source Sans Pro" w:cs="Source Sans Pro"/>
        </w:rPr>
      </w:pPr>
      <w:hyperlink r:id="rId52">
        <w:r w:rsidRPr="67C6F64D">
          <w:rPr>
            <w:rStyle w:val="Hyperlink"/>
            <w:rFonts w:eastAsia="Source Sans Pro" w:cs="Source Sans Pro"/>
          </w:rPr>
          <w:t>www.amazon.co.uk</w:t>
        </w:r>
      </w:hyperlink>
      <w:r w:rsidRPr="67C6F64D">
        <w:rPr>
          <w:rFonts w:eastAsia="Source Sans Pro" w:cs="Source Sans Pro"/>
        </w:rPr>
        <w:t xml:space="preserve">  </w:t>
      </w:r>
      <w:r>
        <w:tab/>
      </w:r>
      <w:r>
        <w:tab/>
      </w:r>
      <w:r>
        <w:tab/>
      </w:r>
      <w:hyperlink r:id="rId53">
        <w:r w:rsidRPr="67C6F64D">
          <w:rPr>
            <w:rStyle w:val="Hyperlink"/>
            <w:rFonts w:eastAsia="Source Sans Pro" w:cs="Source Sans Pro"/>
          </w:rPr>
          <w:t>www.eden.co.uk</w:t>
        </w:r>
      </w:hyperlink>
      <w:r w:rsidRPr="67C6F64D">
        <w:rPr>
          <w:rFonts w:eastAsia="Source Sans Pro" w:cs="Source Sans Pro"/>
        </w:rPr>
        <w:t xml:space="preserve"> </w:t>
      </w:r>
    </w:p>
    <w:p w14:paraId="4E42897F" w14:textId="679819E4" w:rsidR="00A93FBC" w:rsidRPr="00A93FBC" w:rsidRDefault="00A93FBC" w:rsidP="00A93FBC">
      <w:pPr>
        <w:ind w:firstLine="720"/>
        <w:rPr>
          <w:rFonts w:eastAsia="Source Sans Pro" w:cs="Source Sans Pro"/>
        </w:rPr>
      </w:pPr>
      <w:hyperlink r:id="rId54">
        <w:r w:rsidRPr="67C6F64D">
          <w:rPr>
            <w:rStyle w:val="Hyperlink"/>
            <w:rFonts w:eastAsia="Source Sans Pro" w:cs="Source Sans Pro"/>
          </w:rPr>
          <w:t>www.chbookshop.co.uk</w:t>
        </w:r>
      </w:hyperlink>
      <w:r w:rsidRPr="67C6F64D">
        <w:rPr>
          <w:rFonts w:eastAsia="Source Sans Pro" w:cs="Source Sans Pro"/>
        </w:rPr>
        <w:t xml:space="preserve">  </w:t>
      </w:r>
      <w:r>
        <w:tab/>
      </w:r>
      <w:r>
        <w:tab/>
      </w:r>
      <w:hyperlink r:id="rId55">
        <w:r w:rsidRPr="67C6F64D">
          <w:rPr>
            <w:rStyle w:val="Hyperlink"/>
            <w:rFonts w:eastAsia="Source Sans Pro" w:cs="Source Sans Pro"/>
          </w:rPr>
          <w:t>www.wesleyowen.com</w:t>
        </w:r>
      </w:hyperlink>
      <w:r w:rsidRPr="67C6F64D">
        <w:rPr>
          <w:rFonts w:eastAsia="Source Sans Pro" w:cs="Source Sans Pro"/>
        </w:rPr>
        <w:t xml:space="preserve"> </w:t>
      </w:r>
    </w:p>
    <w:p w14:paraId="425E52A2" w14:textId="77777777" w:rsidR="00816C53" w:rsidRDefault="00816C53" w:rsidP="00C03FB2">
      <w:pPr>
        <w:pStyle w:val="Heading1"/>
      </w:pPr>
    </w:p>
    <w:p w14:paraId="21C1CCDE" w14:textId="7758E20C" w:rsidR="00EA06D9" w:rsidRDefault="007B3795" w:rsidP="00EA06D9">
      <w:pPr>
        <w:pStyle w:val="Heading1"/>
      </w:pPr>
      <w:bookmarkStart w:id="62" w:name="_Toc202960902"/>
      <w:r w:rsidRPr="67C6F64D">
        <w:t>Good order</w:t>
      </w:r>
      <w:bookmarkEnd w:id="62"/>
    </w:p>
    <w:p w14:paraId="10614EF3" w14:textId="56B9676E" w:rsidR="00A93FBC" w:rsidRDefault="00A93FBC" w:rsidP="006A5693">
      <w:r w:rsidRPr="00EA06D9">
        <w:lastRenderedPageBreak/>
        <w:t>The Wardens must preserve decency in the church and the churchyard, ensuring that the church is kept clean and in good repair, and the graveyard well maintained.</w:t>
      </w:r>
    </w:p>
    <w:p w14:paraId="01A2FA91" w14:textId="77777777" w:rsidR="006A5693" w:rsidRPr="00EA06D9" w:rsidRDefault="006A5693" w:rsidP="006A5693"/>
    <w:p w14:paraId="001E7C39" w14:textId="77777777" w:rsidR="00A93FBC" w:rsidRDefault="00A93FBC" w:rsidP="00A93FBC">
      <w:pPr>
        <w:rPr>
          <w:rFonts w:eastAsia="Source Sans Pro" w:cs="Source Sans Pro"/>
        </w:rPr>
      </w:pPr>
      <w:r w:rsidRPr="67C6F64D">
        <w:rPr>
          <w:rFonts w:eastAsia="Source Sans Pro" w:cs="Source Sans Pro"/>
        </w:rPr>
        <w:t xml:space="preserve">They are required to see that all is in order for services, whilst there are usually </w:t>
      </w:r>
    </w:p>
    <w:p w14:paraId="2C90562C" w14:textId="77777777" w:rsidR="00A93FBC" w:rsidRDefault="00A93FBC" w:rsidP="00A93FBC">
      <w:pPr>
        <w:rPr>
          <w:rFonts w:eastAsia="Source Sans Pro" w:cs="Source Sans Pro"/>
        </w:rPr>
      </w:pPr>
      <w:r w:rsidRPr="67C6F64D">
        <w:rPr>
          <w:rFonts w:eastAsia="Source Sans Pro" w:cs="Source Sans Pro"/>
        </w:rPr>
        <w:t xml:space="preserve">church members responsible for various aspects, the warden needs to be sure </w:t>
      </w:r>
    </w:p>
    <w:p w14:paraId="3846AA0E" w14:textId="77777777" w:rsidR="00A93FBC" w:rsidRDefault="00A93FBC" w:rsidP="00A93FBC">
      <w:pPr>
        <w:rPr>
          <w:rFonts w:eastAsia="Source Sans Pro" w:cs="Source Sans Pro"/>
        </w:rPr>
      </w:pPr>
      <w:r w:rsidRPr="67C6F64D">
        <w:rPr>
          <w:rFonts w:eastAsia="Source Sans Pro" w:cs="Source Sans Pro"/>
        </w:rPr>
        <w:t>that:</w:t>
      </w:r>
    </w:p>
    <w:p w14:paraId="09F6BBAC" w14:textId="5555560A" w:rsidR="00A93FBC" w:rsidRDefault="00A93FBC" w:rsidP="00A93FBC">
      <w:pPr>
        <w:pStyle w:val="BulletList"/>
        <w:rPr>
          <w:rFonts w:eastAsia="Source Sans Pro" w:cs="Source Sans Pro"/>
        </w:rPr>
      </w:pPr>
      <w:r w:rsidRPr="67C6F64D">
        <w:rPr>
          <w:rFonts w:eastAsia="Source Sans Pro" w:cs="Source Sans Pro"/>
        </w:rPr>
        <w:t>The altar frontal and other items is the right colour for the day</w:t>
      </w:r>
    </w:p>
    <w:p w14:paraId="598A6E21" w14:textId="45D2A3D6" w:rsidR="00A93FBC" w:rsidRDefault="00A93FBC" w:rsidP="00A93FBC">
      <w:pPr>
        <w:pStyle w:val="BulletList"/>
        <w:rPr>
          <w:rFonts w:eastAsia="Source Sans Pro" w:cs="Source Sans Pro"/>
        </w:rPr>
      </w:pPr>
      <w:r w:rsidRPr="67C6F64D">
        <w:rPr>
          <w:rFonts w:eastAsia="Source Sans Pro" w:cs="Source Sans Pro"/>
        </w:rPr>
        <w:t>The sidesmen, lesson readers, intercessors, coffee makers etc are all present</w:t>
      </w:r>
    </w:p>
    <w:p w14:paraId="2EAFCE1E" w14:textId="3CE4194A" w:rsidR="00A93FBC" w:rsidRDefault="00A93FBC" w:rsidP="00A93FBC">
      <w:pPr>
        <w:pStyle w:val="BulletList"/>
        <w:rPr>
          <w:rFonts w:eastAsia="Source Sans Pro" w:cs="Source Sans Pro"/>
        </w:rPr>
      </w:pPr>
      <w:r w:rsidRPr="67C6F64D">
        <w:rPr>
          <w:rFonts w:eastAsia="Source Sans Pro" w:cs="Source Sans Pro"/>
        </w:rPr>
        <w:t>There are sufficient wine and wafers for a communion service</w:t>
      </w:r>
    </w:p>
    <w:p w14:paraId="26351666" w14:textId="15AB0FD7" w:rsidR="00A93FBC" w:rsidRDefault="00A93FBC" w:rsidP="00A93FBC">
      <w:pPr>
        <w:pStyle w:val="BulletList"/>
        <w:rPr>
          <w:rFonts w:eastAsia="Source Sans Pro" w:cs="Source Sans Pro"/>
        </w:rPr>
      </w:pPr>
      <w:r w:rsidRPr="67C6F64D">
        <w:rPr>
          <w:rFonts w:eastAsia="Source Sans Pro" w:cs="Source Sans Pro"/>
        </w:rPr>
        <w:t>Candles are in good order, and topped up if you are using oil ones</w:t>
      </w:r>
    </w:p>
    <w:p w14:paraId="3857D14B" w14:textId="5E8B6A6B" w:rsidR="00A93FBC" w:rsidRDefault="00A93FBC" w:rsidP="00D45BF6">
      <w:pPr>
        <w:pStyle w:val="BulletList"/>
        <w:rPr>
          <w:rFonts w:eastAsia="Source Sans Pro" w:cs="Source Sans Pro"/>
        </w:rPr>
      </w:pPr>
      <w:r w:rsidRPr="67C6F64D">
        <w:rPr>
          <w:rFonts w:eastAsia="Source Sans Pro" w:cs="Source Sans Pro"/>
        </w:rPr>
        <w:t>The altar is ‘laid up’ for communion if the server or sacristan is not there to do it</w:t>
      </w:r>
    </w:p>
    <w:p w14:paraId="7E4F72DE" w14:textId="257E775F" w:rsidR="00630B16" w:rsidRDefault="00A93FBC" w:rsidP="00D45BF6">
      <w:pPr>
        <w:pStyle w:val="BulletList"/>
        <w:rPr>
          <w:rFonts w:eastAsia="Source Sans Pro" w:cs="Source Sans Pro"/>
        </w:rPr>
      </w:pPr>
      <w:r w:rsidRPr="67C6F64D">
        <w:rPr>
          <w:rFonts w:eastAsia="Source Sans Pro" w:cs="Source Sans Pro"/>
        </w:rPr>
        <w:t>That the correct service books are being given out and a set is in the priest’s stall</w:t>
      </w:r>
    </w:p>
    <w:p w14:paraId="04E84F49" w14:textId="7FB62B95" w:rsidR="00A93FBC" w:rsidRDefault="00A93FBC" w:rsidP="00D45BF6">
      <w:pPr>
        <w:pStyle w:val="BulletList"/>
        <w:rPr>
          <w:rFonts w:eastAsia="Source Sans Pro" w:cs="Source Sans Pro"/>
        </w:rPr>
      </w:pPr>
      <w:r w:rsidRPr="67C6F64D">
        <w:rPr>
          <w:rFonts w:eastAsia="Source Sans Pro" w:cs="Source Sans Pro"/>
        </w:rPr>
        <w:t>The readings have been found in the lectern lectionary or bible</w:t>
      </w:r>
    </w:p>
    <w:p w14:paraId="4055C199" w14:textId="0AB2FC8D" w:rsidR="00A93FBC" w:rsidRDefault="00A93FBC" w:rsidP="00D45BF6">
      <w:pPr>
        <w:pStyle w:val="BulletList"/>
        <w:rPr>
          <w:rFonts w:eastAsia="Source Sans Pro" w:cs="Source Sans Pro"/>
        </w:rPr>
      </w:pPr>
      <w:r w:rsidRPr="67C6F64D">
        <w:rPr>
          <w:rFonts w:eastAsia="Source Sans Pro" w:cs="Source Sans Pro"/>
        </w:rPr>
        <w:t>If there is a visiting clergy minister who will require payment, that the treasurer is aware and provision has been made</w:t>
      </w:r>
    </w:p>
    <w:p w14:paraId="34F0D729" w14:textId="0F8F65CC" w:rsidR="00A93FBC" w:rsidRDefault="00A93FBC" w:rsidP="00A93FBC">
      <w:pPr>
        <w:pStyle w:val="BulletList"/>
        <w:rPr>
          <w:rFonts w:eastAsia="Source Sans Pro" w:cs="Source Sans Pro"/>
        </w:rPr>
      </w:pPr>
      <w:r w:rsidRPr="67C6F64D">
        <w:rPr>
          <w:rFonts w:eastAsia="Source Sans Pro" w:cs="Source Sans Pro"/>
        </w:rPr>
        <w:t>That if there are banns to be read that the banns book is ready</w:t>
      </w:r>
    </w:p>
    <w:p w14:paraId="09806B07" w14:textId="0B40FBE9" w:rsidR="00A93FBC" w:rsidRDefault="00A93FBC" w:rsidP="00D45BF6">
      <w:pPr>
        <w:pStyle w:val="BulletList"/>
        <w:rPr>
          <w:rFonts w:eastAsia="Source Sans Pro" w:cs="Source Sans Pro"/>
        </w:rPr>
      </w:pPr>
      <w:r w:rsidRPr="67C6F64D">
        <w:rPr>
          <w:rFonts w:eastAsia="Source Sans Pro" w:cs="Source Sans Pro"/>
        </w:rPr>
        <w:t>You may also need to place the offertory plate in its usual place depending on your church’s custom</w:t>
      </w:r>
    </w:p>
    <w:p w14:paraId="1E969DD2" w14:textId="570CC0FB" w:rsidR="00A93FBC" w:rsidRDefault="00A93FBC" w:rsidP="00A93FBC">
      <w:pPr>
        <w:pStyle w:val="BulletList"/>
        <w:rPr>
          <w:rFonts w:eastAsia="Source Sans Pro" w:cs="Source Sans Pro"/>
        </w:rPr>
      </w:pPr>
      <w:r w:rsidRPr="67C6F64D">
        <w:rPr>
          <w:rFonts w:eastAsia="Source Sans Pro" w:cs="Source Sans Pro"/>
        </w:rPr>
        <w:t>Place a glass of fresh water in the priest’s stall</w:t>
      </w:r>
    </w:p>
    <w:p w14:paraId="1331568F" w14:textId="1F5444E3" w:rsidR="00A93FBC" w:rsidRDefault="00A93FBC" w:rsidP="00A93FBC">
      <w:pPr>
        <w:pStyle w:val="BulletList"/>
        <w:rPr>
          <w:rFonts w:eastAsia="Source Sans Pro" w:cs="Source Sans Pro"/>
        </w:rPr>
      </w:pPr>
      <w:r w:rsidRPr="67C6F64D">
        <w:rPr>
          <w:rFonts w:eastAsia="Source Sans Pro" w:cs="Source Sans Pro"/>
        </w:rPr>
        <w:t>Ensure priest has clearly written copies of any notices you wish given out</w:t>
      </w:r>
    </w:p>
    <w:p w14:paraId="66D27A8C" w14:textId="7C9D52BD" w:rsidR="00A93FBC" w:rsidRDefault="00A93FBC" w:rsidP="00A93FBC">
      <w:pPr>
        <w:pStyle w:val="BulletList"/>
        <w:rPr>
          <w:rFonts w:eastAsia="Source Sans Pro" w:cs="Source Sans Pro"/>
        </w:rPr>
      </w:pPr>
      <w:r w:rsidRPr="67C6F64D">
        <w:rPr>
          <w:rFonts w:eastAsia="Source Sans Pro" w:cs="Source Sans Pro"/>
        </w:rPr>
        <w:t>Is the sound (loop) system switched on?</w:t>
      </w:r>
    </w:p>
    <w:p w14:paraId="33B43B74" w14:textId="3A7C1D76" w:rsidR="00A93FBC" w:rsidRDefault="00A93FBC" w:rsidP="00A93FBC">
      <w:pPr>
        <w:pStyle w:val="BulletList"/>
        <w:rPr>
          <w:rFonts w:eastAsia="Source Sans Pro" w:cs="Source Sans Pro"/>
        </w:rPr>
      </w:pPr>
      <w:r w:rsidRPr="67C6F64D">
        <w:rPr>
          <w:rFonts w:eastAsia="Source Sans Pro" w:cs="Source Sans Pro"/>
        </w:rPr>
        <w:t>Heating and lighting are as required.</w:t>
      </w:r>
    </w:p>
    <w:p w14:paraId="2459AEE1" w14:textId="77777777" w:rsidR="00A93FBC" w:rsidRDefault="00A93FBC" w:rsidP="00A93FBC">
      <w:pPr>
        <w:rPr>
          <w:rFonts w:eastAsia="Source Sans Pro" w:cs="Source Sans Pro"/>
        </w:rPr>
      </w:pPr>
      <w:r w:rsidRPr="67C6F64D">
        <w:rPr>
          <w:rFonts w:eastAsia="Source Sans Pro" w:cs="Source Sans Pro"/>
        </w:rPr>
        <w:t xml:space="preserve">In practice, many of these tasks will be delegated, but Wardens must have oversight </w:t>
      </w:r>
    </w:p>
    <w:p w14:paraId="6A1F72EE" w14:textId="228D06E8" w:rsidR="00C5730F" w:rsidRDefault="00A93FBC" w:rsidP="007D25B8">
      <w:pPr>
        <w:rPr>
          <w:rFonts w:eastAsia="Source Sans Pro" w:cs="Source Sans Pro"/>
          <w:b/>
          <w:color w:val="265AA6"/>
          <w:sz w:val="32"/>
          <w:szCs w:val="32"/>
        </w:rPr>
      </w:pPr>
      <w:r w:rsidRPr="67C6F64D">
        <w:rPr>
          <w:rFonts w:eastAsia="Source Sans Pro" w:cs="Source Sans Pro"/>
        </w:rPr>
        <w:t>and know that everything is in place, whether they themselves are present or not.</w:t>
      </w:r>
    </w:p>
    <w:p w14:paraId="1429F2AC" w14:textId="561E7947" w:rsidR="00A93FBC" w:rsidRDefault="00A93FBC" w:rsidP="00C03FB2">
      <w:pPr>
        <w:pStyle w:val="Heading1"/>
      </w:pPr>
      <w:bookmarkStart w:id="63" w:name="_Toc202960903"/>
      <w:r w:rsidRPr="67C6F64D">
        <w:t>Records</w:t>
      </w:r>
      <w:bookmarkEnd w:id="63"/>
      <w:r w:rsidRPr="67C6F64D">
        <w:t xml:space="preserve"> </w:t>
      </w:r>
    </w:p>
    <w:p w14:paraId="4D5DE7DC" w14:textId="0E0865AB" w:rsidR="00A93FBC" w:rsidRDefault="00A93FBC" w:rsidP="00355406">
      <w:pPr>
        <w:pStyle w:val="Heading2"/>
        <w:rPr>
          <w:rFonts w:eastAsia="Source Sans Pro" w:cs="Source Sans Pro"/>
        </w:rPr>
      </w:pPr>
      <w:bookmarkStart w:id="64" w:name="_Toc202960904"/>
      <w:r w:rsidRPr="67C6F64D">
        <w:rPr>
          <w:rFonts w:eastAsia="Source Sans Pro" w:cs="Source Sans Pro"/>
        </w:rPr>
        <w:t>Records which should be preserved</w:t>
      </w:r>
      <w:bookmarkEnd w:id="64"/>
    </w:p>
    <w:p w14:paraId="2694CDB2" w14:textId="5832C482" w:rsidR="00A93FBC" w:rsidRDefault="00A93FBC" w:rsidP="00A93FBC">
      <w:pPr>
        <w:pStyle w:val="BulletList"/>
        <w:rPr>
          <w:rFonts w:eastAsia="Source Sans Pro" w:cs="Source Sans Pro"/>
        </w:rPr>
      </w:pPr>
      <w:r w:rsidRPr="67C6F64D">
        <w:rPr>
          <w:rFonts w:eastAsia="Source Sans Pro" w:cs="Source Sans Pro"/>
        </w:rPr>
        <w:t>Registers of baptisms, marriages, burials, banns and confirmations</w:t>
      </w:r>
    </w:p>
    <w:p w14:paraId="35A3F949" w14:textId="2EA99355" w:rsidR="00A93FBC" w:rsidRDefault="00A93FBC" w:rsidP="00A93FBC">
      <w:pPr>
        <w:pStyle w:val="BulletList"/>
        <w:rPr>
          <w:rFonts w:eastAsia="Source Sans Pro" w:cs="Source Sans Pro"/>
        </w:rPr>
      </w:pPr>
      <w:r w:rsidRPr="67C6F64D">
        <w:rPr>
          <w:rFonts w:eastAsia="Source Sans Pro" w:cs="Source Sans Pro"/>
        </w:rPr>
        <w:t>Register of services</w:t>
      </w:r>
    </w:p>
    <w:p w14:paraId="6E9F3444" w14:textId="3A85F121" w:rsidR="00A93FBC" w:rsidRDefault="00A93FBC" w:rsidP="00A93FBC">
      <w:pPr>
        <w:pStyle w:val="BulletList"/>
        <w:rPr>
          <w:rFonts w:eastAsia="Source Sans Pro" w:cs="Source Sans Pro"/>
        </w:rPr>
      </w:pPr>
      <w:r w:rsidRPr="67C6F64D">
        <w:rPr>
          <w:rFonts w:eastAsia="Source Sans Pro" w:cs="Source Sans Pro"/>
        </w:rPr>
        <w:t>Orders of service for special services held at the church</w:t>
      </w:r>
    </w:p>
    <w:p w14:paraId="13930071" w14:textId="3F80633E" w:rsidR="00A93FBC" w:rsidRDefault="00A93FBC" w:rsidP="00D45BF6">
      <w:pPr>
        <w:pStyle w:val="BulletList"/>
        <w:rPr>
          <w:rFonts w:eastAsia="Source Sans Pro" w:cs="Source Sans Pro"/>
        </w:rPr>
      </w:pPr>
      <w:r w:rsidRPr="67C6F64D">
        <w:rPr>
          <w:rFonts w:eastAsia="Source Sans Pro" w:cs="Source Sans Pro"/>
        </w:rPr>
        <w:t>Documents relating to property, e.g., title deeds, inventories, terriers, maps and plans</w:t>
      </w:r>
    </w:p>
    <w:p w14:paraId="43E83DD9" w14:textId="3B6C1CB6" w:rsidR="00A93FBC" w:rsidRDefault="00A93FBC" w:rsidP="00D45BF6">
      <w:pPr>
        <w:pStyle w:val="BulletList"/>
        <w:rPr>
          <w:rFonts w:eastAsia="Source Sans Pro" w:cs="Source Sans Pro"/>
        </w:rPr>
      </w:pPr>
      <w:r w:rsidRPr="67C6F64D">
        <w:rPr>
          <w:rFonts w:eastAsia="Source Sans Pro" w:cs="Source Sans Pro"/>
        </w:rPr>
        <w:lastRenderedPageBreak/>
        <w:t>Documents relating to the church fabric, especially major restorations and alterations, including quinquennial survey reports, church logbooks, faculties, specifications, plans, correspondence and photographs</w:t>
      </w:r>
    </w:p>
    <w:p w14:paraId="3F998952" w14:textId="3D964E21" w:rsidR="00A93FBC" w:rsidRDefault="00A93FBC" w:rsidP="00A93FBC">
      <w:pPr>
        <w:pStyle w:val="BulletList"/>
        <w:rPr>
          <w:rFonts w:eastAsia="Source Sans Pro" w:cs="Source Sans Pro"/>
        </w:rPr>
      </w:pPr>
      <w:r w:rsidRPr="67C6F64D">
        <w:rPr>
          <w:rFonts w:eastAsia="Source Sans Pro" w:cs="Source Sans Pro"/>
        </w:rPr>
        <w:t>Papers concerning special parish projects</w:t>
      </w:r>
    </w:p>
    <w:p w14:paraId="0035E051" w14:textId="4A4023ED" w:rsidR="00A93FBC" w:rsidRDefault="00A93FBC" w:rsidP="00A93FBC">
      <w:pPr>
        <w:pStyle w:val="BulletList"/>
        <w:rPr>
          <w:rFonts w:eastAsia="Source Sans Pro" w:cs="Source Sans Pro"/>
        </w:rPr>
      </w:pPr>
      <w:r w:rsidRPr="67C6F64D">
        <w:rPr>
          <w:rFonts w:eastAsia="Source Sans Pro" w:cs="Source Sans Pro"/>
        </w:rPr>
        <w:t>Papers regarding benefactions</w:t>
      </w:r>
    </w:p>
    <w:p w14:paraId="2DEB2884" w14:textId="19AF1012" w:rsidR="00A93FBC" w:rsidRDefault="00A93FBC" w:rsidP="00A93FBC">
      <w:pPr>
        <w:pStyle w:val="BulletList"/>
        <w:rPr>
          <w:rFonts w:eastAsia="Source Sans Pro" w:cs="Source Sans Pro"/>
        </w:rPr>
      </w:pPr>
      <w:r w:rsidRPr="67C6F64D">
        <w:rPr>
          <w:rFonts w:eastAsia="Source Sans Pro" w:cs="Source Sans Pro"/>
        </w:rPr>
        <w:t>Papers relating to legal rights and duties and disputes</w:t>
      </w:r>
    </w:p>
    <w:p w14:paraId="317E266C" w14:textId="6C083543" w:rsidR="00A93FBC" w:rsidRDefault="00A93FBC" w:rsidP="00A93FBC">
      <w:pPr>
        <w:pStyle w:val="BulletList"/>
        <w:rPr>
          <w:rFonts w:eastAsia="Source Sans Pro" w:cs="Source Sans Pro"/>
        </w:rPr>
      </w:pPr>
      <w:r w:rsidRPr="67C6F64D">
        <w:rPr>
          <w:rFonts w:eastAsia="Source Sans Pro" w:cs="Source Sans Pro"/>
        </w:rPr>
        <w:t>Union of benefice papers, plurality orders and pastoral schemes and orders</w:t>
      </w:r>
    </w:p>
    <w:p w14:paraId="4F94D6A0" w14:textId="11F04A6C" w:rsidR="00A93FBC" w:rsidRDefault="00A93FBC" w:rsidP="00A93FBC">
      <w:pPr>
        <w:pStyle w:val="BulletList"/>
        <w:rPr>
          <w:rFonts w:eastAsia="Source Sans Pro" w:cs="Source Sans Pro"/>
        </w:rPr>
      </w:pPr>
      <w:r w:rsidRPr="67C6F64D">
        <w:rPr>
          <w:rFonts w:eastAsia="Source Sans Pro" w:cs="Source Sans Pro"/>
        </w:rPr>
        <w:t>Parish profiles, compiled during vacancies in benefices</w:t>
      </w:r>
    </w:p>
    <w:p w14:paraId="1BFA865A" w14:textId="4A63C71C" w:rsidR="00A93FBC" w:rsidRDefault="00A93FBC" w:rsidP="00A93FBC">
      <w:pPr>
        <w:pStyle w:val="BulletList"/>
        <w:rPr>
          <w:rFonts w:eastAsia="Source Sans Pro" w:cs="Source Sans Pro"/>
        </w:rPr>
      </w:pPr>
      <w:r w:rsidRPr="67C6F64D">
        <w:rPr>
          <w:rFonts w:eastAsia="Source Sans Pro" w:cs="Source Sans Pro"/>
        </w:rPr>
        <w:t>Vestry minutes</w:t>
      </w:r>
    </w:p>
    <w:p w14:paraId="7500F672" w14:textId="70DA47A6" w:rsidR="00A93FBC" w:rsidRDefault="00A93FBC" w:rsidP="00A93FBC">
      <w:pPr>
        <w:pStyle w:val="BulletList"/>
        <w:rPr>
          <w:rFonts w:eastAsia="Source Sans Pro" w:cs="Source Sans Pro"/>
        </w:rPr>
      </w:pPr>
      <w:r w:rsidRPr="67C6F64D">
        <w:rPr>
          <w:rFonts w:eastAsia="Source Sans Pro" w:cs="Source Sans Pro"/>
        </w:rPr>
        <w:t>Parochial Church Council minutes, detailed agenda, and reports</w:t>
      </w:r>
    </w:p>
    <w:p w14:paraId="40FB65C1" w14:textId="00FB9A47" w:rsidR="00A93FBC" w:rsidRDefault="00A93FBC" w:rsidP="00A93FBC">
      <w:pPr>
        <w:pStyle w:val="BulletList"/>
        <w:rPr>
          <w:rFonts w:eastAsia="Source Sans Pro" w:cs="Source Sans Pro"/>
        </w:rPr>
      </w:pPr>
      <w:r w:rsidRPr="67C6F64D">
        <w:rPr>
          <w:rFonts w:eastAsia="Source Sans Pro" w:cs="Source Sans Pro"/>
        </w:rPr>
        <w:t>Parochial Church Council account books and annual statements of account</w:t>
      </w:r>
    </w:p>
    <w:p w14:paraId="077B7E26" w14:textId="4F5A49B8" w:rsidR="00A93FBC" w:rsidRDefault="00A93FBC" w:rsidP="00A93FBC">
      <w:pPr>
        <w:pStyle w:val="BulletList"/>
        <w:rPr>
          <w:rFonts w:eastAsia="Source Sans Pro" w:cs="Source Sans Pro"/>
        </w:rPr>
      </w:pPr>
      <w:r w:rsidRPr="67C6F64D">
        <w:rPr>
          <w:rFonts w:eastAsia="Source Sans Pro" w:cs="Source Sans Pro"/>
        </w:rPr>
        <w:t>Churchwardens’ accounts</w:t>
      </w:r>
    </w:p>
    <w:p w14:paraId="77613F53" w14:textId="77777777" w:rsidR="00D23C77" w:rsidRDefault="00A93FBC">
      <w:pPr>
        <w:pStyle w:val="BulletList"/>
        <w:rPr>
          <w:rFonts w:eastAsia="Source Sans Pro" w:cs="Source Sans Pro"/>
        </w:rPr>
      </w:pPr>
      <w:r w:rsidRPr="00D23C77">
        <w:rPr>
          <w:rFonts w:eastAsia="Source Sans Pro" w:cs="Source Sans Pro"/>
        </w:rPr>
        <w:t>Records of the overseers of the poor (including overseers’ accounts, rate books, apprenticeship indentures, bastardy papers and settlement papers)</w:t>
      </w:r>
    </w:p>
    <w:p w14:paraId="283F41D5" w14:textId="68C74B09" w:rsidR="00A93FBC" w:rsidRPr="00D23C77" w:rsidRDefault="00A93FBC">
      <w:pPr>
        <w:pStyle w:val="BulletList"/>
        <w:rPr>
          <w:rFonts w:eastAsia="Source Sans Pro" w:cs="Source Sans Pro"/>
        </w:rPr>
      </w:pPr>
      <w:r w:rsidRPr="00D23C77">
        <w:rPr>
          <w:rFonts w:eastAsia="Source Sans Pro" w:cs="Source Sans Pro"/>
        </w:rPr>
        <w:t>Records of the surveyors of the highway</w:t>
      </w:r>
    </w:p>
    <w:p w14:paraId="1DCD5B54" w14:textId="40968A16" w:rsidR="00A93FBC" w:rsidRDefault="00A93FBC" w:rsidP="00A93FBC">
      <w:pPr>
        <w:pStyle w:val="BulletList"/>
        <w:rPr>
          <w:rFonts w:eastAsia="Source Sans Pro" w:cs="Source Sans Pro"/>
        </w:rPr>
      </w:pPr>
      <w:r w:rsidRPr="67C6F64D">
        <w:rPr>
          <w:rFonts w:eastAsia="Source Sans Pro" w:cs="Source Sans Pro"/>
        </w:rPr>
        <w:t>Records of the parish constables</w:t>
      </w:r>
    </w:p>
    <w:p w14:paraId="6A355BE9" w14:textId="6A3C4475" w:rsidR="00A93FBC" w:rsidRDefault="00A93FBC" w:rsidP="00A93FBC">
      <w:pPr>
        <w:pStyle w:val="BulletList"/>
        <w:rPr>
          <w:rFonts w:eastAsia="Source Sans Pro" w:cs="Source Sans Pro"/>
        </w:rPr>
      </w:pPr>
      <w:r w:rsidRPr="67C6F64D">
        <w:rPr>
          <w:rFonts w:eastAsia="Source Sans Pro" w:cs="Source Sans Pro"/>
        </w:rPr>
        <w:t>Records of local charities</w:t>
      </w:r>
    </w:p>
    <w:p w14:paraId="1C13F4E7" w14:textId="251B2DDF" w:rsidR="00A93FBC" w:rsidRDefault="00A93FBC" w:rsidP="00A93FBC">
      <w:pPr>
        <w:pStyle w:val="BulletList"/>
        <w:rPr>
          <w:rFonts w:eastAsia="Source Sans Pro" w:cs="Source Sans Pro"/>
        </w:rPr>
      </w:pPr>
      <w:r w:rsidRPr="67C6F64D">
        <w:rPr>
          <w:rFonts w:eastAsia="Source Sans Pro" w:cs="Source Sans Pro"/>
        </w:rPr>
        <w:t>Records of local schools</w:t>
      </w:r>
    </w:p>
    <w:p w14:paraId="58B8A078" w14:textId="1EBB9709" w:rsidR="00A93FBC" w:rsidRDefault="00A93FBC" w:rsidP="00D45BF6">
      <w:pPr>
        <w:pStyle w:val="BulletList"/>
        <w:rPr>
          <w:rFonts w:eastAsia="Source Sans Pro" w:cs="Source Sans Pro"/>
        </w:rPr>
      </w:pPr>
      <w:r w:rsidRPr="67C6F64D">
        <w:rPr>
          <w:rFonts w:eastAsia="Source Sans Pro" w:cs="Source Sans Pro"/>
        </w:rPr>
        <w:t>Parish magazines, church guides, and publicity material produced by the parish (one copy of each issue)</w:t>
      </w:r>
    </w:p>
    <w:p w14:paraId="3DF0F775" w14:textId="1D9DF1A3" w:rsidR="00A93FBC" w:rsidRDefault="00A93FBC" w:rsidP="00A93FBC">
      <w:pPr>
        <w:pStyle w:val="BulletList"/>
        <w:rPr>
          <w:rFonts w:eastAsia="Source Sans Pro" w:cs="Source Sans Pro"/>
        </w:rPr>
      </w:pPr>
      <w:r w:rsidRPr="67C6F64D">
        <w:rPr>
          <w:rFonts w:eastAsia="Source Sans Pro" w:cs="Source Sans Pro"/>
        </w:rPr>
        <w:t>Minutes, accounts, etc. of auxiliary organisations, e.g. choir, bellringers</w:t>
      </w:r>
    </w:p>
    <w:p w14:paraId="60521181" w14:textId="51322EC6" w:rsidR="00A93FBC" w:rsidRDefault="00A93FBC" w:rsidP="00A93FBC">
      <w:pPr>
        <w:pStyle w:val="BulletList"/>
        <w:rPr>
          <w:rFonts w:eastAsia="Source Sans Pro" w:cs="Source Sans Pro"/>
        </w:rPr>
      </w:pPr>
      <w:r w:rsidRPr="67C6F64D">
        <w:rPr>
          <w:rFonts w:eastAsia="Source Sans Pro" w:cs="Source Sans Pro"/>
        </w:rPr>
        <w:t>Mothers’ Union, Sunday School</w:t>
      </w:r>
      <w:r w:rsidR="00837F48">
        <w:rPr>
          <w:rFonts w:eastAsia="Source Sans Pro" w:cs="Source Sans Pro"/>
        </w:rPr>
        <w:t>.</w:t>
      </w:r>
    </w:p>
    <w:p w14:paraId="29B71E68" w14:textId="77777777" w:rsidR="00D23C77" w:rsidRDefault="00D23C77" w:rsidP="00D23C77">
      <w:pPr>
        <w:pStyle w:val="BulletList"/>
        <w:numPr>
          <w:ilvl w:val="0"/>
          <w:numId w:val="0"/>
        </w:numPr>
        <w:ind w:left="720"/>
        <w:rPr>
          <w:rFonts w:eastAsia="Source Sans Pro" w:cs="Source Sans Pro"/>
        </w:rPr>
      </w:pPr>
    </w:p>
    <w:p w14:paraId="47765F13" w14:textId="77777777" w:rsidR="00A93FBC" w:rsidRDefault="00A93FBC" w:rsidP="00355406">
      <w:pPr>
        <w:pStyle w:val="Heading2"/>
        <w:rPr>
          <w:rFonts w:eastAsia="Source Sans Pro" w:cs="Source Sans Pro"/>
        </w:rPr>
      </w:pPr>
      <w:bookmarkStart w:id="65" w:name="_Toc202960905"/>
      <w:r w:rsidRPr="67C6F64D">
        <w:rPr>
          <w:rFonts w:eastAsia="Source Sans Pro" w:cs="Source Sans Pro"/>
        </w:rPr>
        <w:t>Records which can be destroyed</w:t>
      </w:r>
      <w:bookmarkEnd w:id="65"/>
    </w:p>
    <w:p w14:paraId="232A343F" w14:textId="71165518" w:rsidR="00A93FBC" w:rsidRDefault="00A93FBC" w:rsidP="00A93FBC">
      <w:pPr>
        <w:pStyle w:val="BulletList"/>
        <w:rPr>
          <w:rFonts w:eastAsia="Source Sans Pro" w:cs="Source Sans Pro"/>
        </w:rPr>
      </w:pPr>
      <w:r w:rsidRPr="67C6F64D">
        <w:rPr>
          <w:rFonts w:eastAsia="Source Sans Pro" w:cs="Source Sans Pro"/>
        </w:rPr>
        <w:t>Marriage and baptism certificate counterfoils</w:t>
      </w:r>
    </w:p>
    <w:p w14:paraId="25230E49" w14:textId="00CB6758" w:rsidR="00A93FBC" w:rsidRDefault="00A93FBC" w:rsidP="00A93FBC">
      <w:pPr>
        <w:pStyle w:val="BulletList"/>
        <w:rPr>
          <w:rFonts w:eastAsia="Source Sans Pro" w:cs="Source Sans Pro"/>
        </w:rPr>
      </w:pPr>
      <w:r w:rsidRPr="67C6F64D">
        <w:rPr>
          <w:rFonts w:eastAsia="Source Sans Pro" w:cs="Source Sans Pro"/>
        </w:rPr>
        <w:t>Banns, burial and disposal certificates</w:t>
      </w:r>
    </w:p>
    <w:p w14:paraId="4CE7BF3D" w14:textId="77777777" w:rsidR="00A93FBC" w:rsidRDefault="00A93FBC" w:rsidP="00A93FBC">
      <w:pPr>
        <w:pStyle w:val="BulletList"/>
        <w:rPr>
          <w:rFonts w:eastAsia="Source Sans Pro" w:cs="Source Sans Pro"/>
        </w:rPr>
      </w:pPr>
      <w:r w:rsidRPr="67C6F64D">
        <w:rPr>
          <w:rFonts w:eastAsia="Source Sans Pro" w:cs="Source Sans Pro"/>
        </w:rPr>
        <w:t>Baptism and banns applications</w:t>
      </w:r>
    </w:p>
    <w:p w14:paraId="3398CD70" w14:textId="1648448F" w:rsidR="00A93FBC" w:rsidRDefault="00A93FBC" w:rsidP="00D45BF6">
      <w:pPr>
        <w:pStyle w:val="BulletList"/>
        <w:rPr>
          <w:rFonts w:eastAsia="Source Sans Pro" w:cs="Source Sans Pro"/>
        </w:rPr>
      </w:pPr>
      <w:r w:rsidRPr="67C6F64D">
        <w:rPr>
          <w:rFonts w:eastAsia="Source Sans Pro" w:cs="Source Sans Pro"/>
        </w:rPr>
        <w:t>Parochial Church Council cash books, paying-in books, bank statements, bills, used cheques and other subsidiary financial records</w:t>
      </w:r>
    </w:p>
    <w:p w14:paraId="1CB68496" w14:textId="6D7ACE28" w:rsidR="00A93FBC" w:rsidRDefault="00A93FBC" w:rsidP="00D45BF6">
      <w:pPr>
        <w:pStyle w:val="BulletList"/>
        <w:rPr>
          <w:rFonts w:eastAsia="Source Sans Pro" w:cs="Source Sans Pro"/>
        </w:rPr>
      </w:pPr>
      <w:r w:rsidRPr="67C6F64D">
        <w:rPr>
          <w:rFonts w:eastAsia="Source Sans Pro" w:cs="Source Sans Pro"/>
        </w:rPr>
        <w:t>Correspondence regarding routine parish administration and routine financial matters</w:t>
      </w:r>
    </w:p>
    <w:p w14:paraId="21091F6C" w14:textId="1B43C051" w:rsidR="00A93FBC" w:rsidRDefault="00A93FBC" w:rsidP="00A93FBC">
      <w:pPr>
        <w:pStyle w:val="BulletList"/>
        <w:rPr>
          <w:rFonts w:eastAsia="Source Sans Pro" w:cs="Source Sans Pro"/>
        </w:rPr>
      </w:pPr>
      <w:r w:rsidRPr="67C6F64D">
        <w:rPr>
          <w:rFonts w:eastAsia="Source Sans Pro" w:cs="Source Sans Pro"/>
        </w:rPr>
        <w:t>Superseded insurance policies</w:t>
      </w:r>
    </w:p>
    <w:p w14:paraId="76073D29" w14:textId="1135B553" w:rsidR="00A93FBC" w:rsidRDefault="00A93FBC" w:rsidP="00A93FBC">
      <w:pPr>
        <w:pStyle w:val="BulletList"/>
        <w:rPr>
          <w:rFonts w:eastAsia="Source Sans Pro" w:cs="Source Sans Pro"/>
        </w:rPr>
      </w:pPr>
      <w:r w:rsidRPr="67C6F64D">
        <w:rPr>
          <w:rFonts w:eastAsia="Source Sans Pro" w:cs="Source Sans Pro"/>
        </w:rPr>
        <w:t>Circular letters sent out by other organisations</w:t>
      </w:r>
    </w:p>
    <w:p w14:paraId="0EC24050" w14:textId="5479F915" w:rsidR="00A93FBC" w:rsidRDefault="00A93FBC" w:rsidP="00A93FBC">
      <w:pPr>
        <w:pStyle w:val="BulletList"/>
        <w:rPr>
          <w:rFonts w:eastAsia="Source Sans Pro" w:cs="Source Sans Pro"/>
        </w:rPr>
      </w:pPr>
      <w:r w:rsidRPr="67C6F64D">
        <w:rPr>
          <w:rFonts w:eastAsia="Source Sans Pro" w:cs="Source Sans Pro"/>
        </w:rPr>
        <w:lastRenderedPageBreak/>
        <w:t>Files relating to former personnel</w:t>
      </w:r>
    </w:p>
    <w:p w14:paraId="50339030" w14:textId="049876FA" w:rsidR="00A93FBC" w:rsidRDefault="00A93FBC" w:rsidP="00D45BF6">
      <w:pPr>
        <w:pStyle w:val="BulletList"/>
        <w:rPr>
          <w:rFonts w:eastAsia="Source Sans Pro" w:cs="Source Sans Pro"/>
        </w:rPr>
      </w:pPr>
      <w:r w:rsidRPr="67C6F64D">
        <w:rPr>
          <w:rFonts w:eastAsia="Source Sans Pro" w:cs="Source Sans Pro"/>
        </w:rPr>
        <w:t>These documents can be disposed of when no longer needed for administrative purposes. For legal reasons, all financial records should be retained for seven years.</w:t>
      </w:r>
    </w:p>
    <w:p w14:paraId="127CC25E" w14:textId="77777777" w:rsidR="00816C53" w:rsidRDefault="00816C53" w:rsidP="00C03FB2">
      <w:pPr>
        <w:pStyle w:val="Heading1"/>
      </w:pPr>
    </w:p>
    <w:p w14:paraId="43B1D681" w14:textId="5EA6A594" w:rsidR="00332A58" w:rsidRDefault="00332A58" w:rsidP="00C03FB2">
      <w:pPr>
        <w:pStyle w:val="Heading1"/>
      </w:pPr>
      <w:bookmarkStart w:id="66" w:name="_Toc202960906"/>
      <w:r w:rsidRPr="67C6F64D">
        <w:t xml:space="preserve">Archives and </w:t>
      </w:r>
      <w:r w:rsidR="00460A8A" w:rsidRPr="67C6F64D">
        <w:t>c</w:t>
      </w:r>
      <w:r w:rsidRPr="67C6F64D">
        <w:t xml:space="preserve">hurch </w:t>
      </w:r>
      <w:r w:rsidR="00460A8A" w:rsidRPr="67C6F64D">
        <w:t>r</w:t>
      </w:r>
      <w:r w:rsidRPr="67C6F64D">
        <w:t>ecords</w:t>
      </w:r>
      <w:bookmarkEnd w:id="66"/>
    </w:p>
    <w:p w14:paraId="187EE24A" w14:textId="77777777" w:rsidR="00332A58" w:rsidRDefault="00332A58" w:rsidP="00355406">
      <w:pPr>
        <w:pStyle w:val="Heading2"/>
        <w:rPr>
          <w:rFonts w:eastAsia="Source Sans Pro" w:cs="Source Sans Pro"/>
        </w:rPr>
      </w:pPr>
      <w:bookmarkStart w:id="67" w:name="_Toc202960907"/>
      <w:r w:rsidRPr="67C6F64D">
        <w:rPr>
          <w:rFonts w:eastAsia="Source Sans Pro" w:cs="Source Sans Pro"/>
        </w:rPr>
        <w:t>Diocesan Record Offices</w:t>
      </w:r>
      <w:bookmarkEnd w:id="67"/>
    </w:p>
    <w:p w14:paraId="56BBF90A" w14:textId="77777777" w:rsidR="00332A58" w:rsidRDefault="00332A58" w:rsidP="00332A58">
      <w:pPr>
        <w:rPr>
          <w:rFonts w:eastAsia="Source Sans Pro" w:cs="Source Sans Pro"/>
        </w:rPr>
      </w:pPr>
      <w:r w:rsidRPr="67C6F64D">
        <w:rPr>
          <w:rFonts w:eastAsia="Source Sans Pro" w:cs="Source Sans Pro"/>
        </w:rPr>
        <w:t>Churches in the pre-2011 Archdeaconry of Maidstone</w:t>
      </w:r>
    </w:p>
    <w:p w14:paraId="044DCB67" w14:textId="77777777" w:rsidR="00332A58" w:rsidRDefault="00332A58" w:rsidP="00332A58">
      <w:pPr>
        <w:rPr>
          <w:rFonts w:eastAsia="Source Sans Pro" w:cs="Source Sans Pro"/>
        </w:rPr>
      </w:pPr>
      <w:r w:rsidRPr="67C6F64D">
        <w:rPr>
          <w:rFonts w:eastAsia="Source Sans Pro" w:cs="Source Sans Pro"/>
        </w:rPr>
        <w:t xml:space="preserve">(Exemptions held by Maidstone All Saints, Lenham St Mary, </w:t>
      </w:r>
      <w:proofErr w:type="spellStart"/>
      <w:r w:rsidRPr="67C6F64D">
        <w:rPr>
          <w:rFonts w:eastAsia="Source Sans Pro" w:cs="Source Sans Pro"/>
        </w:rPr>
        <w:t>Wormshill</w:t>
      </w:r>
      <w:proofErr w:type="spellEnd"/>
      <w:r w:rsidRPr="67C6F64D">
        <w:rPr>
          <w:rFonts w:eastAsia="Source Sans Pro" w:cs="Source Sans Pro"/>
        </w:rPr>
        <w:t xml:space="preserve"> St Giles, </w:t>
      </w:r>
    </w:p>
    <w:p w14:paraId="3780EEEF" w14:textId="79A047FE" w:rsidR="00332A58" w:rsidRDefault="00332A58" w:rsidP="00332A58">
      <w:pPr>
        <w:rPr>
          <w:rFonts w:eastAsia="Source Sans Pro" w:cs="Source Sans Pro"/>
        </w:rPr>
      </w:pPr>
      <w:r w:rsidRPr="67C6F64D">
        <w:rPr>
          <w:rFonts w:eastAsia="Source Sans Pro" w:cs="Source Sans Pro"/>
        </w:rPr>
        <w:t>Bethersden St Margaret)</w:t>
      </w:r>
      <w:r w:rsidR="00F72491">
        <w:rPr>
          <w:rFonts w:eastAsia="Source Sans Pro" w:cs="Source Sans Pro"/>
        </w:rPr>
        <w:t>:</w:t>
      </w:r>
    </w:p>
    <w:p w14:paraId="76667874" w14:textId="77777777" w:rsidR="0005134F" w:rsidRDefault="0005134F" w:rsidP="00332A58">
      <w:pPr>
        <w:rPr>
          <w:rFonts w:eastAsia="Source Sans Pro" w:cs="Source Sans Pro"/>
        </w:rPr>
      </w:pPr>
    </w:p>
    <w:p w14:paraId="685B095C" w14:textId="77777777" w:rsidR="00332A58" w:rsidRDefault="00332A58" w:rsidP="00332A58">
      <w:pPr>
        <w:rPr>
          <w:rFonts w:eastAsia="Source Sans Pro" w:cs="Source Sans Pro"/>
        </w:rPr>
      </w:pPr>
      <w:r w:rsidRPr="67C6F64D">
        <w:rPr>
          <w:rFonts w:eastAsia="Source Sans Pro" w:cs="Source Sans Pro"/>
        </w:rPr>
        <w:t xml:space="preserve">The Kent History and Library Centre, James Whatman Way, Maidstone ME14 1LQ, </w:t>
      </w:r>
    </w:p>
    <w:p w14:paraId="0782F3A7" w14:textId="23DB7800" w:rsidR="00332A58" w:rsidRDefault="00CF3DFF" w:rsidP="00332A58">
      <w:pPr>
        <w:rPr>
          <w:rFonts w:eastAsia="Source Sans Pro" w:cs="Source Sans Pro"/>
        </w:rPr>
      </w:pPr>
      <w:r w:rsidRPr="67C6F64D">
        <w:rPr>
          <w:rFonts w:eastAsia="Source Sans Pro" w:cs="Source Sans Pro"/>
        </w:rPr>
        <w:t>Tel</w:t>
      </w:r>
      <w:r w:rsidR="00332A58" w:rsidRPr="67C6F64D">
        <w:rPr>
          <w:rFonts w:eastAsia="Source Sans Pro" w:cs="Source Sans Pro"/>
        </w:rPr>
        <w:t xml:space="preserve"> 08458-247200; email </w:t>
      </w:r>
      <w:hyperlink r:id="rId56">
        <w:r w:rsidR="00332A58" w:rsidRPr="67C6F64D">
          <w:rPr>
            <w:rStyle w:val="Hyperlink"/>
            <w:rFonts w:eastAsia="Source Sans Pro" w:cs="Source Sans Pro"/>
          </w:rPr>
          <w:t>historyandlibrarycentre@kent.gov.uk</w:t>
        </w:r>
      </w:hyperlink>
      <w:r w:rsidR="00332A58" w:rsidRPr="67C6F64D">
        <w:rPr>
          <w:rFonts w:eastAsia="Source Sans Pro" w:cs="Source Sans Pro"/>
        </w:rPr>
        <w:t xml:space="preserve"> </w:t>
      </w:r>
    </w:p>
    <w:p w14:paraId="71E1B6A3" w14:textId="77777777" w:rsidR="00332A58" w:rsidRDefault="00332A58" w:rsidP="00332A58">
      <w:pPr>
        <w:rPr>
          <w:rFonts w:eastAsia="Source Sans Pro" w:cs="Source Sans Pro"/>
        </w:rPr>
      </w:pPr>
    </w:p>
    <w:p w14:paraId="45CA105B" w14:textId="75DB1C83" w:rsidR="00332A58" w:rsidRDefault="00332A58" w:rsidP="00332A58">
      <w:pPr>
        <w:rPr>
          <w:rFonts w:eastAsia="Source Sans Pro" w:cs="Source Sans Pro"/>
        </w:rPr>
      </w:pPr>
      <w:r w:rsidRPr="67C6F64D">
        <w:rPr>
          <w:rFonts w:eastAsia="Source Sans Pro" w:cs="Source Sans Pro"/>
        </w:rPr>
        <w:t>Churches in the pre-2011 Archdeaconry of Canterbury</w:t>
      </w:r>
    </w:p>
    <w:p w14:paraId="73E23FDB" w14:textId="72DEC682" w:rsidR="00332A58" w:rsidRDefault="00332A58" w:rsidP="00332A58">
      <w:pPr>
        <w:rPr>
          <w:rFonts w:eastAsia="Source Sans Pro" w:cs="Source Sans Pro"/>
        </w:rPr>
      </w:pPr>
      <w:r w:rsidRPr="67C6F64D">
        <w:rPr>
          <w:rFonts w:eastAsia="Source Sans Pro" w:cs="Source Sans Pro"/>
        </w:rPr>
        <w:t>(Exemption held by Ash St Nicholas)</w:t>
      </w:r>
      <w:r w:rsidR="00F72491">
        <w:rPr>
          <w:rFonts w:eastAsia="Source Sans Pro" w:cs="Source Sans Pro"/>
        </w:rPr>
        <w:t>:</w:t>
      </w:r>
    </w:p>
    <w:p w14:paraId="1E3462DA" w14:textId="77777777" w:rsidR="0005134F" w:rsidRDefault="0005134F" w:rsidP="00332A58">
      <w:pPr>
        <w:rPr>
          <w:rFonts w:eastAsia="Source Sans Pro" w:cs="Source Sans Pro"/>
        </w:rPr>
      </w:pPr>
    </w:p>
    <w:p w14:paraId="49B8BBBB" w14:textId="0911CF2B" w:rsidR="00332A58" w:rsidRDefault="00332A58" w:rsidP="00332A58">
      <w:pPr>
        <w:rPr>
          <w:rFonts w:eastAsia="Source Sans Pro" w:cs="Source Sans Pro"/>
        </w:rPr>
      </w:pPr>
      <w:r w:rsidRPr="67C6F64D">
        <w:rPr>
          <w:rFonts w:eastAsia="Source Sans Pro" w:cs="Source Sans Pro"/>
        </w:rPr>
        <w:t xml:space="preserve">Canterbury Cathedral Archives, The Precincts, Canterbury CT1 2EH </w:t>
      </w:r>
      <w:r w:rsidR="00CF3DFF" w:rsidRPr="67C6F64D">
        <w:rPr>
          <w:rFonts w:eastAsia="Source Sans Pro" w:cs="Source Sans Pro"/>
        </w:rPr>
        <w:t>Tel</w:t>
      </w:r>
      <w:r w:rsidRPr="67C6F64D">
        <w:rPr>
          <w:rFonts w:eastAsia="Source Sans Pro" w:cs="Source Sans Pro"/>
        </w:rPr>
        <w:t xml:space="preserve"> 01227</w:t>
      </w:r>
      <w:r w:rsidR="0005134F" w:rsidRPr="67C6F64D">
        <w:rPr>
          <w:rFonts w:eastAsia="Source Sans Pro" w:cs="Source Sans Pro"/>
        </w:rPr>
        <w:t xml:space="preserve"> </w:t>
      </w:r>
    </w:p>
    <w:p w14:paraId="4F06C27C" w14:textId="3DA53E34" w:rsidR="00332A58" w:rsidRDefault="00332A58" w:rsidP="00332A58">
      <w:pPr>
        <w:rPr>
          <w:rFonts w:eastAsia="Source Sans Pro" w:cs="Source Sans Pro"/>
        </w:rPr>
      </w:pPr>
      <w:r w:rsidRPr="67C6F64D">
        <w:rPr>
          <w:rFonts w:eastAsia="Source Sans Pro" w:cs="Source Sans Pro"/>
        </w:rPr>
        <w:t xml:space="preserve">865330, email </w:t>
      </w:r>
      <w:hyperlink r:id="rId57">
        <w:r w:rsidRPr="67C6F64D">
          <w:rPr>
            <w:rStyle w:val="Hyperlink"/>
            <w:rFonts w:eastAsia="Source Sans Pro" w:cs="Source Sans Pro"/>
          </w:rPr>
          <w:t>archives@canterbury-cathedral.org</w:t>
        </w:r>
      </w:hyperlink>
      <w:r w:rsidRPr="67C6F64D">
        <w:rPr>
          <w:rFonts w:eastAsia="Source Sans Pro" w:cs="Source Sans Pro"/>
        </w:rPr>
        <w:t xml:space="preserve"> </w:t>
      </w:r>
    </w:p>
    <w:p w14:paraId="11991363" w14:textId="77777777" w:rsidR="00BB1D0A" w:rsidRDefault="00BB1D0A" w:rsidP="00355406">
      <w:pPr>
        <w:pStyle w:val="Heading2"/>
        <w:rPr>
          <w:rFonts w:eastAsia="Source Sans Pro" w:cs="Source Sans Pro"/>
        </w:rPr>
      </w:pPr>
    </w:p>
    <w:p w14:paraId="515FE8CF" w14:textId="5F8379DC" w:rsidR="00332A58" w:rsidRDefault="00332A58" w:rsidP="00355406">
      <w:pPr>
        <w:pStyle w:val="Heading2"/>
        <w:rPr>
          <w:rFonts w:eastAsia="Source Sans Pro" w:cs="Source Sans Pro"/>
        </w:rPr>
      </w:pPr>
      <w:bookmarkStart w:id="68" w:name="_Toc202960908"/>
      <w:r w:rsidRPr="67C6F64D">
        <w:rPr>
          <w:rFonts w:eastAsia="Source Sans Pro" w:cs="Source Sans Pro"/>
        </w:rPr>
        <w:t>Legislation</w:t>
      </w:r>
      <w:bookmarkEnd w:id="68"/>
    </w:p>
    <w:p w14:paraId="6ECACFD4" w14:textId="38898007" w:rsidR="00332A58" w:rsidRDefault="00332A58" w:rsidP="00D45BF6">
      <w:pPr>
        <w:pStyle w:val="BulletList"/>
        <w:rPr>
          <w:rFonts w:eastAsia="Source Sans Pro" w:cs="Source Sans Pro"/>
        </w:rPr>
      </w:pPr>
      <w:r w:rsidRPr="67C6F64D">
        <w:rPr>
          <w:rFonts w:eastAsia="Source Sans Pro" w:cs="Source Sans Pro"/>
        </w:rPr>
        <w:t>Parochial Registers and Records Measure (1978, amended 1992): non-current registers and records over 100 year</w:t>
      </w:r>
      <w:r w:rsidR="00891F1F" w:rsidRPr="67C6F64D">
        <w:rPr>
          <w:rFonts w:eastAsia="Source Sans Pro" w:cs="Source Sans Pro"/>
        </w:rPr>
        <w:t>s</w:t>
      </w:r>
      <w:r w:rsidRPr="67C6F64D">
        <w:rPr>
          <w:rFonts w:eastAsia="Source Sans Pro" w:cs="Source Sans Pro"/>
        </w:rPr>
        <w:t xml:space="preserve"> old, and registers whose earliest entry is 150 years old, should be deposited in a Diocesan Record Office</w:t>
      </w:r>
    </w:p>
    <w:p w14:paraId="7593EDA6" w14:textId="0E0155D4" w:rsidR="00332A58" w:rsidRDefault="00332A58" w:rsidP="00332A58">
      <w:pPr>
        <w:pStyle w:val="BulletList"/>
        <w:rPr>
          <w:rFonts w:eastAsia="Source Sans Pro" w:cs="Source Sans Pro"/>
        </w:rPr>
      </w:pPr>
      <w:r w:rsidRPr="67C6F64D">
        <w:rPr>
          <w:rFonts w:eastAsia="Source Sans Pro" w:cs="Source Sans Pro"/>
        </w:rPr>
        <w:t>Data Protection Act</w:t>
      </w:r>
    </w:p>
    <w:p w14:paraId="7D4ED464" w14:textId="4D768B91" w:rsidR="00332A58" w:rsidRDefault="00332A58" w:rsidP="00332A58">
      <w:pPr>
        <w:pStyle w:val="BulletList"/>
        <w:rPr>
          <w:rFonts w:eastAsia="Source Sans Pro" w:cs="Source Sans Pro"/>
        </w:rPr>
      </w:pPr>
      <w:r w:rsidRPr="67C6F64D">
        <w:rPr>
          <w:rFonts w:eastAsia="Source Sans Pro" w:cs="Source Sans Pro"/>
        </w:rPr>
        <w:t>Financial regulations</w:t>
      </w:r>
      <w:r w:rsidR="00837F48">
        <w:rPr>
          <w:rFonts w:eastAsia="Source Sans Pro" w:cs="Source Sans Pro"/>
        </w:rPr>
        <w:t>.</w:t>
      </w:r>
    </w:p>
    <w:p w14:paraId="24887E8F" w14:textId="191E9FD5" w:rsidR="00BB1D0A" w:rsidRDefault="00BB1D0A">
      <w:pPr>
        <w:spacing w:before="0" w:line="259" w:lineRule="auto"/>
        <w:contextualSpacing w:val="0"/>
        <w:rPr>
          <w:rFonts w:eastAsia="Source Sans Pro" w:cs="Source Sans Pro"/>
          <w:b/>
          <w:iCs/>
          <w:color w:val="265AA6"/>
          <w:szCs w:val="24"/>
        </w:rPr>
      </w:pPr>
      <w:r>
        <w:rPr>
          <w:rFonts w:eastAsia="Source Sans Pro" w:cs="Source Sans Pro"/>
        </w:rPr>
        <w:br w:type="page"/>
      </w:r>
    </w:p>
    <w:p w14:paraId="72493613" w14:textId="57D514B6" w:rsidR="00332A58" w:rsidRDefault="00332A58" w:rsidP="00355406">
      <w:pPr>
        <w:pStyle w:val="Heading2"/>
        <w:rPr>
          <w:rFonts w:eastAsia="Source Sans Pro" w:cs="Source Sans Pro"/>
        </w:rPr>
      </w:pPr>
      <w:bookmarkStart w:id="69" w:name="_Toc202960909"/>
      <w:r w:rsidRPr="67C6F64D">
        <w:rPr>
          <w:rFonts w:eastAsia="Source Sans Pro" w:cs="Source Sans Pro"/>
        </w:rPr>
        <w:lastRenderedPageBreak/>
        <w:t>Good record-keeping</w:t>
      </w:r>
      <w:bookmarkEnd w:id="69"/>
    </w:p>
    <w:p w14:paraId="5848E7D5" w14:textId="542ED347" w:rsidR="00332A58" w:rsidRDefault="00332A58" w:rsidP="00D45BF6">
      <w:pPr>
        <w:pStyle w:val="BulletList"/>
        <w:rPr>
          <w:rFonts w:eastAsia="Source Sans Pro" w:cs="Source Sans Pro"/>
        </w:rPr>
      </w:pPr>
      <w:r w:rsidRPr="67C6F64D">
        <w:rPr>
          <w:rFonts w:eastAsia="Source Sans Pro" w:cs="Source Sans Pro"/>
        </w:rPr>
        <w:t xml:space="preserve">Quality ink, e.g. Registrar’s ink (obtainable from Ecclesiastical Stationery Supplies, </w:t>
      </w:r>
      <w:hyperlink r:id="rId58">
        <w:r w:rsidR="00D879D2" w:rsidRPr="67C6F64D">
          <w:rPr>
            <w:rStyle w:val="Hyperlink"/>
            <w:rFonts w:eastAsia="Source Sans Pro" w:cs="Source Sans Pro"/>
          </w:rPr>
          <w:t>www.registrarsink.co.uk</w:t>
        </w:r>
      </w:hyperlink>
      <w:r w:rsidRPr="67C6F64D">
        <w:rPr>
          <w:rFonts w:eastAsia="Source Sans Pro" w:cs="Source Sans Pro"/>
        </w:rPr>
        <w:t xml:space="preserve">, </w:t>
      </w:r>
      <w:r w:rsidR="00F72491" w:rsidRPr="67C6F64D">
        <w:rPr>
          <w:rFonts w:eastAsia="Source Sans Pro" w:cs="Source Sans Pro"/>
        </w:rPr>
        <w:t>Tel</w:t>
      </w:r>
      <w:r w:rsidRPr="67C6F64D">
        <w:rPr>
          <w:rFonts w:eastAsia="Source Sans Pro" w:cs="Source Sans Pro"/>
        </w:rPr>
        <w:t xml:space="preserve"> 01440-760360)</w:t>
      </w:r>
    </w:p>
    <w:p w14:paraId="7FF2C5CB" w14:textId="236C2F93" w:rsidR="00332A58" w:rsidRDefault="00332A58" w:rsidP="00332A58">
      <w:pPr>
        <w:pStyle w:val="BulletList"/>
        <w:rPr>
          <w:rFonts w:eastAsia="Source Sans Pro" w:cs="Source Sans Pro"/>
        </w:rPr>
      </w:pPr>
      <w:r w:rsidRPr="67C6F64D">
        <w:rPr>
          <w:rFonts w:eastAsia="Source Sans Pro" w:cs="Source Sans Pro"/>
        </w:rPr>
        <w:t>Stable, dry conditions</w:t>
      </w:r>
    </w:p>
    <w:p w14:paraId="1F9B00C6" w14:textId="0869D9A5" w:rsidR="00332A58" w:rsidRDefault="00332A58" w:rsidP="00332A58">
      <w:pPr>
        <w:pStyle w:val="BulletList"/>
        <w:rPr>
          <w:rFonts w:eastAsia="Source Sans Pro" w:cs="Source Sans Pro"/>
        </w:rPr>
      </w:pPr>
      <w:r w:rsidRPr="67C6F64D">
        <w:rPr>
          <w:rFonts w:eastAsia="Source Sans Pro" w:cs="Source Sans Pro"/>
        </w:rPr>
        <w:t>Secure conditions</w:t>
      </w:r>
    </w:p>
    <w:p w14:paraId="65CEFF52" w14:textId="28752CF8" w:rsidR="00D23C77" w:rsidRDefault="00332A58" w:rsidP="00535EE3">
      <w:pPr>
        <w:pStyle w:val="BulletList"/>
        <w:rPr>
          <w:rFonts w:eastAsia="Source Sans Pro" w:cs="Source Sans Pro"/>
        </w:rPr>
      </w:pPr>
      <w:r w:rsidRPr="67C6F64D">
        <w:rPr>
          <w:rFonts w:eastAsia="Source Sans Pro" w:cs="Source Sans Pro"/>
        </w:rPr>
        <w:t>Avoid paperclips, brown paper etc</w:t>
      </w:r>
      <w:r w:rsidR="00837F48">
        <w:rPr>
          <w:rFonts w:eastAsia="Source Sans Pro" w:cs="Source Sans Pro"/>
        </w:rPr>
        <w:t>.</w:t>
      </w:r>
    </w:p>
    <w:p w14:paraId="027D032C" w14:textId="77777777" w:rsidR="00535EE3" w:rsidRPr="00535EE3" w:rsidRDefault="00535EE3" w:rsidP="009E687A">
      <w:pPr>
        <w:pStyle w:val="BulletList"/>
        <w:numPr>
          <w:ilvl w:val="0"/>
          <w:numId w:val="0"/>
        </w:numPr>
        <w:ind w:left="720"/>
        <w:rPr>
          <w:rFonts w:eastAsia="Source Sans Pro" w:cs="Source Sans Pro"/>
        </w:rPr>
      </w:pPr>
    </w:p>
    <w:p w14:paraId="039E66D6" w14:textId="2B0C2EDE" w:rsidR="00332A58" w:rsidRDefault="00332A58" w:rsidP="00355406">
      <w:pPr>
        <w:pStyle w:val="Heading2"/>
        <w:rPr>
          <w:rFonts w:eastAsia="Source Sans Pro" w:cs="Source Sans Pro"/>
        </w:rPr>
      </w:pPr>
      <w:bookmarkStart w:id="70" w:name="_Toc202960910"/>
      <w:r w:rsidRPr="67C6F64D">
        <w:rPr>
          <w:rFonts w:eastAsia="Source Sans Pro" w:cs="Source Sans Pro"/>
        </w:rPr>
        <w:t>Further information</w:t>
      </w:r>
      <w:bookmarkEnd w:id="70"/>
    </w:p>
    <w:p w14:paraId="147EF4B9" w14:textId="724C502B" w:rsidR="00332A58" w:rsidRDefault="00332A58" w:rsidP="00D45BF6">
      <w:pPr>
        <w:pStyle w:val="BulletList"/>
        <w:rPr>
          <w:rFonts w:eastAsia="Source Sans Pro" w:cs="Source Sans Pro"/>
        </w:rPr>
      </w:pPr>
      <w:r w:rsidRPr="67C6F64D">
        <w:rPr>
          <w:rFonts w:eastAsia="Source Sans Pro" w:cs="Source Sans Pro"/>
        </w:rPr>
        <w:t xml:space="preserve">‘Keep or Bin’ for detailed information on which records need to be kept, and why: </w:t>
      </w:r>
      <w:hyperlink r:id="rId59">
        <w:r w:rsidR="00D879D2" w:rsidRPr="67C6F64D">
          <w:rPr>
            <w:rStyle w:val="Hyperlink"/>
            <w:rFonts w:eastAsia="Source Sans Pro" w:cs="Source Sans Pro"/>
          </w:rPr>
          <w:t>www.cofe.anglican.org/about/</w:t>
        </w:r>
        <w:r w:rsidR="00D879D2" w:rsidRPr="67C6F64D">
          <w:rPr>
            <w:rStyle w:val="Hyperlink"/>
            <w:rFonts w:eastAsia="Source Sans Pro" w:cs="Source Sans Pro"/>
            <w:b/>
            <w:bCs/>
          </w:rPr>
          <w:t>librariesandarchives</w:t>
        </w:r>
        <w:r w:rsidR="00D879D2" w:rsidRPr="67C6F64D">
          <w:rPr>
            <w:rStyle w:val="Hyperlink"/>
            <w:rFonts w:eastAsia="Source Sans Pro" w:cs="Source Sans Pro"/>
          </w:rPr>
          <w:t>/keeporbin</w:t>
        </w:r>
      </w:hyperlink>
      <w:r w:rsidRPr="67C6F64D">
        <w:rPr>
          <w:rFonts w:eastAsia="Source Sans Pro" w:cs="Source Sans Pro"/>
        </w:rPr>
        <w:t xml:space="preserve">, or by post from the Church of England Record Centre, 15 </w:t>
      </w:r>
      <w:proofErr w:type="spellStart"/>
      <w:r w:rsidRPr="67C6F64D">
        <w:rPr>
          <w:rFonts w:eastAsia="Source Sans Pro" w:cs="Source Sans Pro"/>
        </w:rPr>
        <w:t>Galleywall</w:t>
      </w:r>
      <w:proofErr w:type="spellEnd"/>
      <w:r w:rsidRPr="67C6F64D">
        <w:rPr>
          <w:rFonts w:eastAsia="Source Sans Pro" w:cs="Source Sans Pro"/>
        </w:rPr>
        <w:t xml:space="preserve"> Road, South Bermondsey, London SE16 3PB</w:t>
      </w:r>
    </w:p>
    <w:p w14:paraId="684A4448" w14:textId="74AC6340" w:rsidR="00332A58" w:rsidRDefault="00332A58" w:rsidP="00D45BF6">
      <w:pPr>
        <w:pStyle w:val="BulletList"/>
        <w:rPr>
          <w:rFonts w:eastAsia="Source Sans Pro" w:cs="Source Sans Pro"/>
        </w:rPr>
      </w:pPr>
      <w:r w:rsidRPr="67C6F64D">
        <w:rPr>
          <w:rFonts w:eastAsia="Source Sans Pro" w:cs="Source Sans Pro"/>
        </w:rPr>
        <w:t>A Guide to the Parochial Registers and Records Measure 1978 (as amended at 1 January 1993, available from Church House Publishing, Great Smith Street, London SW1P 3BN</w:t>
      </w:r>
    </w:p>
    <w:p w14:paraId="36E3190E" w14:textId="1468822B" w:rsidR="00332A58" w:rsidRDefault="0005134F" w:rsidP="00D45BF6">
      <w:pPr>
        <w:pStyle w:val="BulletList"/>
        <w:rPr>
          <w:rFonts w:eastAsia="Source Sans Pro" w:cs="Source Sans Pro"/>
        </w:rPr>
      </w:pPr>
      <w:hyperlink r:id="rId60">
        <w:r w:rsidRPr="67C6F64D">
          <w:rPr>
            <w:rStyle w:val="Hyperlink"/>
            <w:rFonts w:eastAsia="Source Sans Pro" w:cs="Source Sans Pro"/>
          </w:rPr>
          <w:t>www.kentarchives.org.uk</w:t>
        </w:r>
      </w:hyperlink>
      <w:r w:rsidRPr="67C6F64D">
        <w:rPr>
          <w:rFonts w:eastAsia="Source Sans Pro" w:cs="Source Sans Pro"/>
        </w:rPr>
        <w:t xml:space="preserve"> </w:t>
      </w:r>
      <w:r w:rsidR="00332A58" w:rsidRPr="67C6F64D">
        <w:rPr>
          <w:rFonts w:eastAsia="Source Sans Pro" w:cs="Source Sans Pro"/>
        </w:rPr>
        <w:t xml:space="preserve">and </w:t>
      </w:r>
      <w:hyperlink r:id="rId61">
        <w:r w:rsidRPr="67C6F64D">
          <w:rPr>
            <w:rStyle w:val="Hyperlink"/>
            <w:rFonts w:eastAsia="Source Sans Pro" w:cs="Source Sans Pro"/>
          </w:rPr>
          <w:t>http://archives.canterbury-cathedral.org</w:t>
        </w:r>
      </w:hyperlink>
      <w:r w:rsidR="00332A58" w:rsidRPr="67C6F64D">
        <w:rPr>
          <w:rFonts w:eastAsia="Source Sans Pro" w:cs="Source Sans Pro"/>
        </w:rPr>
        <w:t>: online catalogues for the History and Library Centre and the Cathedral Archives, with listings of parish documents held in the record offices</w:t>
      </w:r>
    </w:p>
    <w:p w14:paraId="4144F724" w14:textId="08565F1A" w:rsidR="00332A58" w:rsidRDefault="00332A58" w:rsidP="00332A58">
      <w:pPr>
        <w:pStyle w:val="BulletList"/>
        <w:rPr>
          <w:rFonts w:eastAsia="Source Sans Pro" w:cs="Source Sans Pro"/>
        </w:rPr>
      </w:pPr>
      <w:r w:rsidRPr="67C6F64D">
        <w:rPr>
          <w:rFonts w:eastAsia="Source Sans Pro" w:cs="Source Sans Pro"/>
        </w:rPr>
        <w:t xml:space="preserve">James Behrens, Practical Church Management (1998), </w:t>
      </w:r>
      <w:r w:rsidR="00627402">
        <w:rPr>
          <w:rFonts w:eastAsia="Source Sans Pro" w:cs="Source Sans Pro"/>
        </w:rPr>
        <w:t>C</w:t>
      </w:r>
      <w:r w:rsidRPr="67C6F64D">
        <w:rPr>
          <w:rFonts w:eastAsia="Source Sans Pro" w:cs="Source Sans Pro"/>
        </w:rPr>
        <w:t>hapter 24</w:t>
      </w:r>
    </w:p>
    <w:p w14:paraId="0DC9FDBE" w14:textId="748B13C0" w:rsidR="00332A58" w:rsidRPr="00332A58" w:rsidRDefault="00332A58" w:rsidP="00332A58">
      <w:pPr>
        <w:pStyle w:val="BulletList"/>
        <w:rPr>
          <w:rFonts w:eastAsia="Source Sans Pro" w:cs="Source Sans Pro"/>
        </w:rPr>
      </w:pPr>
      <w:r w:rsidRPr="67C6F64D">
        <w:rPr>
          <w:rFonts w:eastAsia="Source Sans Pro" w:cs="Source Sans Pro"/>
        </w:rPr>
        <w:t xml:space="preserve">‘Building on history’ project website: </w:t>
      </w:r>
      <w:hyperlink r:id="rId62">
        <w:r w:rsidR="00D879D2" w:rsidRPr="67C6F64D">
          <w:rPr>
            <w:rStyle w:val="Hyperlink"/>
            <w:rFonts w:eastAsia="Source Sans Pro" w:cs="Source Sans Pro"/>
          </w:rPr>
          <w:t>www.open.ac.uk/Arts/building-onhistory-project</w:t>
        </w:r>
      </w:hyperlink>
      <w:r w:rsidR="0005134F" w:rsidRPr="67C6F64D">
        <w:rPr>
          <w:rFonts w:eastAsia="Source Sans Pro" w:cs="Source Sans Pro"/>
        </w:rPr>
        <w:t xml:space="preserve"> </w:t>
      </w:r>
      <w:r w:rsidRPr="67C6F64D">
        <w:rPr>
          <w:rFonts w:eastAsia="Source Sans Pro" w:cs="Source Sans Pro"/>
        </w:rPr>
        <w:t>For guides on writing church and parish histories</w:t>
      </w:r>
    </w:p>
    <w:p w14:paraId="1F64CC30" w14:textId="007E494C" w:rsidR="00332A58" w:rsidRPr="00837F48" w:rsidRDefault="00332A58" w:rsidP="00837F48">
      <w:pPr>
        <w:pStyle w:val="BulletList"/>
        <w:rPr>
          <w:rFonts w:eastAsia="Source Sans Pro" w:cs="Source Sans Pro"/>
        </w:rPr>
      </w:pPr>
      <w:r w:rsidRPr="67C6F64D">
        <w:rPr>
          <w:rFonts w:eastAsia="Source Sans Pro" w:cs="Source Sans Pro"/>
        </w:rPr>
        <w:t xml:space="preserve">Conservation by Design, </w:t>
      </w:r>
      <w:hyperlink r:id="rId63">
        <w:r w:rsidR="00D879D2" w:rsidRPr="67C6F64D">
          <w:rPr>
            <w:rStyle w:val="Hyperlink"/>
            <w:rFonts w:eastAsia="Source Sans Pro" w:cs="Source Sans Pro"/>
          </w:rPr>
          <w:t>www.conservation-by-design.co.uk</w:t>
        </w:r>
      </w:hyperlink>
      <w:r w:rsidRPr="67C6F64D">
        <w:rPr>
          <w:rFonts w:eastAsia="Source Sans Pro" w:cs="Source Sans Pro"/>
        </w:rPr>
        <w:t xml:space="preserve">, for paper </w:t>
      </w:r>
      <w:r w:rsidRPr="00837F48">
        <w:rPr>
          <w:rFonts w:eastAsia="Source Sans Pro" w:cs="Source Sans Pro"/>
        </w:rPr>
        <w:t>conservation products, e.g. silica gel.</w:t>
      </w:r>
    </w:p>
    <w:p w14:paraId="4EB296F4" w14:textId="77777777" w:rsidR="00816C53" w:rsidRDefault="00816C53" w:rsidP="00C03FB2">
      <w:pPr>
        <w:pStyle w:val="Heading1"/>
      </w:pPr>
    </w:p>
    <w:p w14:paraId="490BA5AE" w14:textId="20283D1D" w:rsidR="00332A58" w:rsidRDefault="00332A58" w:rsidP="00C03FB2">
      <w:pPr>
        <w:pStyle w:val="Heading1"/>
      </w:pPr>
      <w:bookmarkStart w:id="71" w:name="_Toc202960911"/>
      <w:r w:rsidRPr="67C6F64D">
        <w:t xml:space="preserve">Emergency </w:t>
      </w:r>
      <w:r w:rsidR="00460A8A" w:rsidRPr="67C6F64D">
        <w:t>c</w:t>
      </w:r>
      <w:r w:rsidRPr="67C6F64D">
        <w:t>over</w:t>
      </w:r>
      <w:bookmarkEnd w:id="71"/>
    </w:p>
    <w:p w14:paraId="620EC276" w14:textId="15B6618B" w:rsidR="00816C53" w:rsidRDefault="00332A58" w:rsidP="000D260A">
      <w:pPr>
        <w:rPr>
          <w:rFonts w:eastAsia="Source Sans Pro" w:cs="Source Sans Pro"/>
        </w:rPr>
      </w:pPr>
      <w:r w:rsidRPr="67C6F64D">
        <w:rPr>
          <w:rFonts w:eastAsia="Source Sans Pro" w:cs="Source Sans Pro"/>
        </w:rPr>
        <w:t xml:space="preserve">In case of emergency, if a priest or service leader is unable to attend for the main service at short notice, the Churchwardens are responsible for making sure an act of worship takes place. There may be Lay readers/ALMs/ experienced leaders available to help, but if not, it is perfectly acceptable for the Churchwarden to use the Morning Prayer service from the Book of Common Prayer or Common Worship. </w:t>
      </w:r>
    </w:p>
    <w:p w14:paraId="49398416" w14:textId="7D297546" w:rsidR="00BB1D0A" w:rsidRDefault="00BB1D0A">
      <w:pPr>
        <w:spacing w:before="0" w:line="259" w:lineRule="auto"/>
        <w:contextualSpacing w:val="0"/>
        <w:rPr>
          <w:b/>
          <w:bCs/>
          <w:color w:val="265AA6"/>
          <w:sz w:val="32"/>
          <w:szCs w:val="28"/>
        </w:rPr>
      </w:pPr>
      <w:r>
        <w:br w:type="page"/>
      </w:r>
    </w:p>
    <w:p w14:paraId="3A84EF7F" w14:textId="77777777" w:rsidR="003F4DFD" w:rsidRDefault="003F4DFD" w:rsidP="00C03FB2">
      <w:pPr>
        <w:pStyle w:val="Heading1"/>
      </w:pPr>
    </w:p>
    <w:p w14:paraId="1F4FC25B" w14:textId="15ADD7B9" w:rsidR="00332A58" w:rsidRDefault="00332A58" w:rsidP="00C03FB2">
      <w:pPr>
        <w:pStyle w:val="Heading1"/>
      </w:pPr>
      <w:bookmarkStart w:id="72" w:name="_Toc202960912"/>
      <w:r w:rsidRPr="67C6F64D">
        <w:t>Churchyards</w:t>
      </w:r>
      <w:bookmarkEnd w:id="72"/>
    </w:p>
    <w:p w14:paraId="0F5B6A36" w14:textId="6342F7F9" w:rsidR="00332A58" w:rsidRDefault="00332A58" w:rsidP="00332A58">
      <w:pPr>
        <w:rPr>
          <w:rFonts w:eastAsia="Source Sans Pro" w:cs="Source Sans Pro"/>
        </w:rPr>
      </w:pPr>
      <w:r w:rsidRPr="67C6F64D">
        <w:rPr>
          <w:rFonts w:eastAsia="Source Sans Pro" w:cs="Source Sans Pro"/>
        </w:rPr>
        <w:t>If the church has an ‘open’ churchyard, that is burials are still allowed in it, the wardens should ensure that it is kept in good order. This may involve the removal of dead flowers or inappropriate items left on graves. This is a sensitive matter however so should be undertaken with care. The hazards of ‘leaning’ gravestones etc cannot be underestimated</w:t>
      </w:r>
      <w:r w:rsidR="00BD3183">
        <w:rPr>
          <w:rFonts w:eastAsia="Source Sans Pro" w:cs="Source Sans Pro"/>
        </w:rPr>
        <w:t>;</w:t>
      </w:r>
      <w:r w:rsidRPr="67C6F64D">
        <w:rPr>
          <w:rFonts w:eastAsia="Source Sans Pro" w:cs="Source Sans Pro"/>
        </w:rPr>
        <w:t xml:space="preserve"> they remain the property of the deceased’s family and where possible they should be contacted to have them maintained. Where they cannot be traced or the suggestion is to lay stones flat, the DAC should be contacted as this may require a faculty. </w:t>
      </w:r>
    </w:p>
    <w:p w14:paraId="65296503" w14:textId="77777777" w:rsidR="0088623C" w:rsidRDefault="0088623C" w:rsidP="00332A58">
      <w:pPr>
        <w:rPr>
          <w:rFonts w:eastAsia="Source Sans Pro" w:cs="Source Sans Pro"/>
        </w:rPr>
      </w:pPr>
    </w:p>
    <w:p w14:paraId="61A83C6D" w14:textId="12A914B0" w:rsidR="0088623C" w:rsidRDefault="0088623C" w:rsidP="00332A58">
      <w:pPr>
        <w:rPr>
          <w:rFonts w:eastAsia="Source Sans Pro" w:cs="Source Sans Pro"/>
        </w:rPr>
      </w:pPr>
      <w:r w:rsidRPr="67C6F64D">
        <w:rPr>
          <w:rFonts w:eastAsia="Source Sans Pro" w:cs="Source Sans Pro"/>
        </w:rPr>
        <w:t>Kevin Tucker is the DAC Secretary (</w:t>
      </w:r>
      <w:hyperlink r:id="rId64">
        <w:r w:rsidRPr="67C6F64D">
          <w:rPr>
            <w:rStyle w:val="Hyperlink"/>
            <w:rFonts w:eastAsia="Source Sans Pro" w:cs="Source Sans Pro"/>
          </w:rPr>
          <w:t>ktucker@diocant.org</w:t>
        </w:r>
      </w:hyperlink>
      <w:r w:rsidRPr="67C6F64D">
        <w:rPr>
          <w:rFonts w:eastAsia="Source Sans Pro" w:cs="Source Sans Pro"/>
        </w:rPr>
        <w:t>).</w:t>
      </w:r>
    </w:p>
    <w:p w14:paraId="1AE1767F" w14:textId="77777777" w:rsidR="00305FAC" w:rsidRDefault="00305FAC" w:rsidP="00332A58">
      <w:pPr>
        <w:rPr>
          <w:rFonts w:eastAsia="Source Sans Pro" w:cs="Source Sans Pro"/>
        </w:rPr>
      </w:pPr>
    </w:p>
    <w:p w14:paraId="4106405B" w14:textId="77777777" w:rsidR="00332A58" w:rsidRDefault="00332A58" w:rsidP="00305FAC">
      <w:pPr>
        <w:rPr>
          <w:rFonts w:eastAsia="Source Sans Pro" w:cs="Source Sans Pro"/>
        </w:rPr>
      </w:pPr>
      <w:r w:rsidRPr="67C6F64D">
        <w:rPr>
          <w:rFonts w:eastAsia="Source Sans Pro" w:cs="Source Sans Pro"/>
        </w:rPr>
        <w:t>‘Closed’ churchyards are the responsibility of the local civic authority.</w:t>
      </w:r>
    </w:p>
    <w:p w14:paraId="794FE965" w14:textId="77777777" w:rsidR="00305FAC" w:rsidRDefault="00305FAC" w:rsidP="00305FAC">
      <w:pPr>
        <w:rPr>
          <w:rFonts w:eastAsia="Source Sans Pro" w:cs="Source Sans Pro"/>
        </w:rPr>
      </w:pPr>
    </w:p>
    <w:p w14:paraId="36833852" w14:textId="3CFE2A32" w:rsidR="00305FAC" w:rsidRDefault="00332A58" w:rsidP="00305FAC">
      <w:pPr>
        <w:rPr>
          <w:rFonts w:eastAsia="Source Sans Pro" w:cs="Source Sans Pro"/>
        </w:rPr>
      </w:pPr>
      <w:r w:rsidRPr="67C6F64D">
        <w:rPr>
          <w:rFonts w:eastAsia="Source Sans Pro" w:cs="Source Sans Pro"/>
        </w:rPr>
        <w:t>There should be a plan of the churchyard</w:t>
      </w:r>
      <w:r w:rsidR="00BD3183" w:rsidRPr="67C6F64D">
        <w:rPr>
          <w:rFonts w:eastAsia="Source Sans Pro" w:cs="Source Sans Pro"/>
        </w:rPr>
        <w:t>,</w:t>
      </w:r>
      <w:r w:rsidRPr="67C6F64D">
        <w:rPr>
          <w:rFonts w:eastAsia="Source Sans Pro" w:cs="Source Sans Pro"/>
        </w:rPr>
        <w:t xml:space="preserve"> if possible</w:t>
      </w:r>
      <w:r w:rsidR="00BD3183">
        <w:rPr>
          <w:rFonts w:eastAsia="Source Sans Pro" w:cs="Source Sans Pro"/>
        </w:rPr>
        <w:t>.</w:t>
      </w:r>
      <w:r w:rsidRPr="67C6F64D">
        <w:rPr>
          <w:rFonts w:eastAsia="Source Sans Pro" w:cs="Source Sans Pro"/>
        </w:rPr>
        <w:t xml:space="preserve"> </w:t>
      </w:r>
      <w:r w:rsidR="00BD3183">
        <w:rPr>
          <w:rFonts w:eastAsia="Source Sans Pro" w:cs="Source Sans Pro"/>
        </w:rPr>
        <w:t>I</w:t>
      </w:r>
      <w:r w:rsidRPr="67C6F64D">
        <w:rPr>
          <w:rFonts w:eastAsia="Source Sans Pro" w:cs="Source Sans Pro"/>
        </w:rPr>
        <w:t>n any event of the area used for newer burials and ashes plots, this should be kept up to date.</w:t>
      </w:r>
    </w:p>
    <w:p w14:paraId="7FCF266C" w14:textId="77777777" w:rsidR="000D260A" w:rsidRDefault="000D260A" w:rsidP="00305FAC">
      <w:pPr>
        <w:rPr>
          <w:rFonts w:eastAsia="Source Sans Pro" w:cs="Source Sans Pro"/>
        </w:rPr>
      </w:pPr>
    </w:p>
    <w:p w14:paraId="2133A96A" w14:textId="069DEFA9" w:rsidR="00816C53" w:rsidRPr="00E402D5" w:rsidRDefault="00332A58" w:rsidP="00E402D5">
      <w:pPr>
        <w:rPr>
          <w:rFonts w:eastAsia="Source Sans Pro" w:cs="Source Sans Pro"/>
        </w:rPr>
      </w:pPr>
      <w:r w:rsidRPr="67C6F64D">
        <w:rPr>
          <w:rFonts w:eastAsia="Source Sans Pro" w:cs="Source Sans Pro"/>
        </w:rPr>
        <w:t xml:space="preserve">If you are interested in making your churchyard wildlife friendly contact </w:t>
      </w:r>
      <w:r w:rsidR="00C37A80">
        <w:rPr>
          <w:rFonts w:eastAsia="Source Sans Pro" w:cs="Source Sans Pro"/>
        </w:rPr>
        <w:t xml:space="preserve">the Diocese Net Zero advisor </w:t>
      </w:r>
      <w:hyperlink r:id="rId65" w:history="1">
        <w:r w:rsidR="00C37A80" w:rsidRPr="00C37A80">
          <w:rPr>
            <w:rStyle w:val="Hyperlink"/>
            <w:rFonts w:eastAsia="Source Sans Pro" w:cs="Source Sans Pro"/>
          </w:rPr>
          <w:t>Net Zero &amp; Environment - Diocese of Canterbury</w:t>
        </w:r>
      </w:hyperlink>
      <w:r w:rsidR="00E402D5">
        <w:rPr>
          <w:rFonts w:eastAsia="Source Sans Pro" w:cs="Source Sans Pro"/>
        </w:rPr>
        <w:t>.</w:t>
      </w:r>
    </w:p>
    <w:p w14:paraId="1B368622" w14:textId="53890201" w:rsidR="00332A58" w:rsidRDefault="00332A58" w:rsidP="00C03FB2">
      <w:pPr>
        <w:pStyle w:val="Heading1"/>
      </w:pPr>
      <w:bookmarkStart w:id="73" w:name="_Toc202960913"/>
      <w:r w:rsidRPr="67C6F64D">
        <w:t xml:space="preserve">Reports and </w:t>
      </w:r>
      <w:r w:rsidR="00460A8A" w:rsidRPr="67C6F64D">
        <w:t>m</w:t>
      </w:r>
      <w:r w:rsidRPr="67C6F64D">
        <w:t>eetings</w:t>
      </w:r>
      <w:bookmarkEnd w:id="73"/>
    </w:p>
    <w:p w14:paraId="4EA65F99" w14:textId="5750D6A7" w:rsidR="00332A58" w:rsidRDefault="00332A58" w:rsidP="00332A58">
      <w:pPr>
        <w:rPr>
          <w:rFonts w:eastAsia="Source Sans Pro" w:cs="Source Sans Pro"/>
        </w:rPr>
      </w:pPr>
      <w:r w:rsidRPr="67C6F64D">
        <w:rPr>
          <w:rFonts w:eastAsia="Source Sans Pro" w:cs="Source Sans Pro"/>
        </w:rPr>
        <w:t xml:space="preserve">Churchwardens are expected to make various reports each year to the PCC and to the </w:t>
      </w:r>
      <w:r w:rsidR="00ED5CA0">
        <w:rPr>
          <w:rFonts w:eastAsia="Source Sans Pro" w:cs="Source Sans Pro"/>
        </w:rPr>
        <w:t>A</w:t>
      </w:r>
      <w:r w:rsidRPr="67C6F64D">
        <w:rPr>
          <w:rFonts w:eastAsia="Source Sans Pro" w:cs="Source Sans Pro"/>
        </w:rPr>
        <w:t xml:space="preserve">nnual </w:t>
      </w:r>
      <w:r w:rsidR="00ED5CA0">
        <w:rPr>
          <w:rFonts w:eastAsia="Source Sans Pro" w:cs="Source Sans Pro"/>
        </w:rPr>
        <w:t>P</w:t>
      </w:r>
      <w:r w:rsidRPr="67C6F64D">
        <w:rPr>
          <w:rFonts w:eastAsia="Source Sans Pro" w:cs="Source Sans Pro"/>
        </w:rPr>
        <w:t xml:space="preserve">arochial </w:t>
      </w:r>
      <w:r w:rsidR="00ED5CA0">
        <w:rPr>
          <w:rFonts w:eastAsia="Source Sans Pro" w:cs="Source Sans Pro"/>
        </w:rPr>
        <w:t>C</w:t>
      </w:r>
      <w:r w:rsidRPr="67C6F64D">
        <w:rPr>
          <w:rFonts w:eastAsia="Source Sans Pro" w:cs="Source Sans Pro"/>
        </w:rPr>
        <w:t xml:space="preserve">hurch </w:t>
      </w:r>
      <w:r w:rsidR="00ED5CA0">
        <w:rPr>
          <w:rFonts w:eastAsia="Source Sans Pro" w:cs="Source Sans Pro"/>
        </w:rPr>
        <w:t>M</w:t>
      </w:r>
      <w:r w:rsidRPr="67C6F64D">
        <w:rPr>
          <w:rFonts w:eastAsia="Source Sans Pro" w:cs="Source Sans Pro"/>
        </w:rPr>
        <w:t xml:space="preserve">eeting. They may be trustees of some charitable trusts connected with the church. They are expected to attend all the meetings of the PCC and the standing </w:t>
      </w:r>
      <w:r w:rsidR="00695B07" w:rsidRPr="67C6F64D">
        <w:rPr>
          <w:rFonts w:eastAsia="Source Sans Pro" w:cs="Source Sans Pro"/>
        </w:rPr>
        <w:t>committees and</w:t>
      </w:r>
      <w:r w:rsidRPr="67C6F64D">
        <w:rPr>
          <w:rFonts w:eastAsia="Source Sans Pro" w:cs="Source Sans Pro"/>
        </w:rPr>
        <w:t xml:space="preserve"> should meet regularly with the parish priest.</w:t>
      </w:r>
    </w:p>
    <w:p w14:paraId="0345F656" w14:textId="77777777" w:rsidR="00816C53" w:rsidRDefault="00816C53" w:rsidP="00C03FB2">
      <w:pPr>
        <w:pStyle w:val="Heading1"/>
      </w:pPr>
    </w:p>
    <w:p w14:paraId="5FAE4E17" w14:textId="6F4B89E6" w:rsidR="00332A58" w:rsidRDefault="00332A58" w:rsidP="00C03FB2">
      <w:pPr>
        <w:pStyle w:val="Heading1"/>
      </w:pPr>
      <w:bookmarkStart w:id="74" w:name="_Toc202960914"/>
      <w:r w:rsidRPr="67C6F64D">
        <w:t xml:space="preserve">Formal </w:t>
      </w:r>
      <w:r w:rsidR="00460A8A" w:rsidRPr="67C6F64D">
        <w:t>o</w:t>
      </w:r>
      <w:r w:rsidRPr="67C6F64D">
        <w:t>ccasions</w:t>
      </w:r>
      <w:bookmarkEnd w:id="74"/>
    </w:p>
    <w:p w14:paraId="42684262" w14:textId="3A5B51CE" w:rsidR="00332A58" w:rsidRPr="00A93FBC" w:rsidRDefault="00332A58" w:rsidP="00332A58">
      <w:pPr>
        <w:rPr>
          <w:rFonts w:eastAsia="Source Sans Pro" w:cs="Source Sans Pro"/>
        </w:rPr>
      </w:pPr>
      <w:r w:rsidRPr="67C6F64D">
        <w:rPr>
          <w:rFonts w:eastAsia="Source Sans Pro" w:cs="Source Sans Pro"/>
        </w:rPr>
        <w:t>Churchwardens are chosen to be officers of the Bishop. If he/she or their representative, the archdeacon, visits the parish to attend a service, the wardens are expected to be present to greet, and to precede them in procession carrying their staves. The level of formality will be determined by the occasion and the preferences of the Bishop and senior team.</w:t>
      </w:r>
    </w:p>
    <w:p w14:paraId="7DE429C5" w14:textId="77777777" w:rsidR="00BB1D0A" w:rsidRDefault="00BB1D0A">
      <w:pPr>
        <w:spacing w:before="0" w:line="259" w:lineRule="auto"/>
        <w:contextualSpacing w:val="0"/>
        <w:rPr>
          <w:b/>
          <w:bCs/>
          <w:color w:val="265AA6"/>
          <w:sz w:val="32"/>
          <w:szCs w:val="28"/>
        </w:rPr>
      </w:pPr>
      <w:r>
        <w:br w:type="page"/>
      </w:r>
    </w:p>
    <w:p w14:paraId="3B05F434" w14:textId="77777777" w:rsidR="007B3795" w:rsidRDefault="007B3795" w:rsidP="00C03FB2">
      <w:pPr>
        <w:pStyle w:val="Heading1"/>
      </w:pPr>
      <w:bookmarkStart w:id="75" w:name="_Toc202960915"/>
      <w:r w:rsidRPr="67C6F64D">
        <w:lastRenderedPageBreak/>
        <w:t>Visits and visitations</w:t>
      </w:r>
      <w:bookmarkEnd w:id="75"/>
    </w:p>
    <w:p w14:paraId="7052364C" w14:textId="77777777" w:rsidR="00D932E4" w:rsidRDefault="00D932E4" w:rsidP="00355406">
      <w:pPr>
        <w:pStyle w:val="Heading2"/>
        <w:rPr>
          <w:rFonts w:eastAsia="Source Sans Pro" w:cs="Source Sans Pro"/>
        </w:rPr>
      </w:pPr>
      <w:bookmarkStart w:id="76" w:name="_Toc202960916"/>
      <w:r w:rsidRPr="67C6F64D">
        <w:rPr>
          <w:rFonts w:eastAsia="Source Sans Pro" w:cs="Source Sans Pro"/>
        </w:rPr>
        <w:t>The Annual Visitation</w:t>
      </w:r>
      <w:bookmarkEnd w:id="76"/>
    </w:p>
    <w:p w14:paraId="74B7A91D" w14:textId="5861D47C" w:rsidR="00D932E4" w:rsidRDefault="00D932E4" w:rsidP="00D932E4">
      <w:pPr>
        <w:rPr>
          <w:rFonts w:eastAsia="Source Sans Pro" w:cs="Source Sans Pro"/>
        </w:rPr>
      </w:pPr>
      <w:r w:rsidRPr="67C6F64D">
        <w:rPr>
          <w:rFonts w:eastAsia="Source Sans Pro" w:cs="Source Sans Pro"/>
        </w:rPr>
        <w:t xml:space="preserve">Following the period of the </w:t>
      </w:r>
      <w:commentRangeStart w:id="77"/>
      <w:r w:rsidRPr="67C6F64D">
        <w:rPr>
          <w:rFonts w:eastAsia="Source Sans Pro" w:cs="Source Sans Pro"/>
        </w:rPr>
        <w:t xml:space="preserve">Annual General Meeting </w:t>
      </w:r>
      <w:commentRangeEnd w:id="77"/>
      <w:r w:rsidR="00C76627">
        <w:rPr>
          <w:rStyle w:val="CommentReference"/>
        </w:rPr>
        <w:commentReference w:id="77"/>
      </w:r>
      <w:r w:rsidRPr="67C6F64D">
        <w:rPr>
          <w:rFonts w:eastAsia="Source Sans Pro" w:cs="Source Sans Pro"/>
        </w:rPr>
        <w:t xml:space="preserve">when the churchwardens are elected, they are asked to attend at Canterbury Cathedral or at another church to be sworn in. This is also the occasion when the Archdeacon will deliver an address and pass on information and news of developments which will be of importance to the </w:t>
      </w:r>
      <w:r w:rsidR="005F315D">
        <w:rPr>
          <w:rFonts w:eastAsia="Source Sans Pro" w:cs="Source Sans Pro"/>
        </w:rPr>
        <w:t>c</w:t>
      </w:r>
      <w:r w:rsidRPr="67C6F64D">
        <w:rPr>
          <w:rFonts w:eastAsia="Source Sans Pro" w:cs="Source Sans Pro"/>
        </w:rPr>
        <w:t xml:space="preserve">hurchwardens during the year. Usually before the service they are asked to complete a card to show that they have attended and are duly sworn in as the Bishops Officers in the parish. Customarily </w:t>
      </w:r>
      <w:proofErr w:type="spellStart"/>
      <w:r w:rsidRPr="67C6F64D">
        <w:rPr>
          <w:rFonts w:eastAsia="Source Sans Pro" w:cs="Source Sans Pro"/>
        </w:rPr>
        <w:t>Sidespersons</w:t>
      </w:r>
      <w:proofErr w:type="spellEnd"/>
      <w:r w:rsidRPr="67C6F64D">
        <w:rPr>
          <w:rFonts w:eastAsia="Source Sans Pro" w:cs="Source Sans Pro"/>
        </w:rPr>
        <w:t xml:space="preserve"> and members of the PCC have also attended and been sworn in</w:t>
      </w:r>
      <w:r w:rsidR="00E60A48" w:rsidRPr="67C6F64D">
        <w:rPr>
          <w:rFonts w:eastAsia="Source Sans Pro" w:cs="Source Sans Pro"/>
        </w:rPr>
        <w:t>,</w:t>
      </w:r>
      <w:r w:rsidRPr="67C6F64D">
        <w:rPr>
          <w:rFonts w:eastAsia="Source Sans Pro" w:cs="Source Sans Pro"/>
        </w:rPr>
        <w:t xml:space="preserve"> but it is the </w:t>
      </w:r>
      <w:r w:rsidR="00E60A48">
        <w:rPr>
          <w:rFonts w:eastAsia="Source Sans Pro" w:cs="Source Sans Pro"/>
        </w:rPr>
        <w:t>c</w:t>
      </w:r>
      <w:r w:rsidRPr="67C6F64D">
        <w:rPr>
          <w:rFonts w:eastAsia="Source Sans Pro" w:cs="Source Sans Pro"/>
        </w:rPr>
        <w:t xml:space="preserve">hurchwardens who are legally required to do so. If unable to attend, alternative arrangements must be made with the </w:t>
      </w:r>
      <w:r w:rsidR="00E60A48">
        <w:rPr>
          <w:rFonts w:eastAsia="Source Sans Pro" w:cs="Source Sans Pro"/>
        </w:rPr>
        <w:t>B</w:t>
      </w:r>
      <w:r w:rsidRPr="67C6F64D">
        <w:rPr>
          <w:rFonts w:eastAsia="Source Sans Pro" w:cs="Source Sans Pro"/>
        </w:rPr>
        <w:t>ishop’s office.</w:t>
      </w:r>
    </w:p>
    <w:p w14:paraId="44DFA5FC" w14:textId="5DADBBAF" w:rsidR="00D932E4" w:rsidRDefault="00D932E4" w:rsidP="00355406">
      <w:pPr>
        <w:pStyle w:val="Heading2"/>
        <w:rPr>
          <w:rFonts w:eastAsia="Source Sans Pro" w:cs="Source Sans Pro"/>
        </w:rPr>
      </w:pPr>
      <w:bookmarkStart w:id="78" w:name="_Toc202960917"/>
      <w:r w:rsidRPr="67C6F64D">
        <w:rPr>
          <w:rFonts w:eastAsia="Source Sans Pro" w:cs="Source Sans Pro"/>
        </w:rPr>
        <w:t xml:space="preserve">Area Dean’s </w:t>
      </w:r>
      <w:r w:rsidR="001D7420">
        <w:rPr>
          <w:rFonts w:eastAsia="Source Sans Pro" w:cs="Source Sans Pro"/>
        </w:rPr>
        <w:t>v</w:t>
      </w:r>
      <w:r w:rsidRPr="67C6F64D">
        <w:rPr>
          <w:rFonts w:eastAsia="Source Sans Pro" w:cs="Source Sans Pro"/>
        </w:rPr>
        <w:t>isit</w:t>
      </w:r>
      <w:bookmarkEnd w:id="78"/>
    </w:p>
    <w:p w14:paraId="49EC3E60" w14:textId="341207DF" w:rsidR="00D932E4" w:rsidRDefault="00D932E4" w:rsidP="00D932E4">
      <w:pPr>
        <w:rPr>
          <w:rFonts w:eastAsia="Source Sans Pro" w:cs="Source Sans Pro"/>
        </w:rPr>
      </w:pPr>
      <w:r w:rsidRPr="67C6F64D">
        <w:rPr>
          <w:rFonts w:eastAsia="Source Sans Pro" w:cs="Source Sans Pro"/>
        </w:rPr>
        <w:t xml:space="preserve">Every </w:t>
      </w:r>
      <w:r w:rsidR="007578AC">
        <w:rPr>
          <w:rFonts w:eastAsia="Source Sans Pro" w:cs="Source Sans Pro"/>
        </w:rPr>
        <w:t>three</w:t>
      </w:r>
      <w:r w:rsidRPr="67C6F64D">
        <w:rPr>
          <w:rFonts w:eastAsia="Source Sans Pro" w:cs="Source Sans Pro"/>
        </w:rPr>
        <w:t xml:space="preserve"> years or so, the Area Dean, usually accompanied by the deanery Lay Chair, will visit the wardens to complete a visitation on behalf of the Archdeacon. They will probably wish to inspect your records, possibly your church building and may have other questions about the life of your church which will vary from </w:t>
      </w:r>
      <w:r w:rsidR="003C3FE5">
        <w:rPr>
          <w:rFonts w:eastAsia="Source Sans Pro" w:cs="Source Sans Pro"/>
        </w:rPr>
        <w:t>d</w:t>
      </w:r>
      <w:r w:rsidRPr="67C6F64D">
        <w:rPr>
          <w:rFonts w:eastAsia="Source Sans Pro" w:cs="Source Sans Pro"/>
        </w:rPr>
        <w:t>eanery to deanery. A questionnaire is sent to you ahead of the visit.</w:t>
      </w:r>
    </w:p>
    <w:p w14:paraId="0721C02C" w14:textId="1DB0BE6D" w:rsidR="00D932E4" w:rsidRDefault="00D932E4" w:rsidP="00355406">
      <w:pPr>
        <w:pStyle w:val="Heading2"/>
        <w:rPr>
          <w:rFonts w:eastAsia="Source Sans Pro" w:cs="Source Sans Pro"/>
        </w:rPr>
      </w:pPr>
      <w:bookmarkStart w:id="79" w:name="_Toc202960918"/>
      <w:r w:rsidRPr="67C6F64D">
        <w:rPr>
          <w:rFonts w:eastAsia="Source Sans Pro" w:cs="Source Sans Pro"/>
        </w:rPr>
        <w:t xml:space="preserve">Church </w:t>
      </w:r>
      <w:r w:rsidR="001D7420">
        <w:rPr>
          <w:rFonts w:eastAsia="Source Sans Pro" w:cs="Source Sans Pro"/>
        </w:rPr>
        <w:t>b</w:t>
      </w:r>
      <w:r w:rsidRPr="67C6F64D">
        <w:rPr>
          <w:rFonts w:eastAsia="Source Sans Pro" w:cs="Source Sans Pro"/>
        </w:rPr>
        <w:t xml:space="preserve">uilding - </w:t>
      </w:r>
      <w:r w:rsidR="001D7420">
        <w:rPr>
          <w:rFonts w:eastAsia="Source Sans Pro" w:cs="Source Sans Pro"/>
        </w:rPr>
        <w:t>q</w:t>
      </w:r>
      <w:r w:rsidRPr="67C6F64D">
        <w:rPr>
          <w:rFonts w:eastAsia="Source Sans Pro" w:cs="Source Sans Pro"/>
        </w:rPr>
        <w:t xml:space="preserve">uinquennial </w:t>
      </w:r>
      <w:r w:rsidR="001D7420">
        <w:rPr>
          <w:rFonts w:eastAsia="Source Sans Pro" w:cs="Source Sans Pro"/>
        </w:rPr>
        <w:t>i</w:t>
      </w:r>
      <w:r w:rsidRPr="67C6F64D">
        <w:rPr>
          <w:rFonts w:eastAsia="Source Sans Pro" w:cs="Source Sans Pro"/>
        </w:rPr>
        <w:t>nspection</w:t>
      </w:r>
      <w:bookmarkEnd w:id="79"/>
    </w:p>
    <w:p w14:paraId="013F4C8F" w14:textId="2F0CE734" w:rsidR="00D932E4" w:rsidRDefault="00D932E4" w:rsidP="00D932E4">
      <w:pPr>
        <w:rPr>
          <w:rFonts w:eastAsia="Source Sans Pro" w:cs="Source Sans Pro"/>
        </w:rPr>
      </w:pPr>
      <w:r w:rsidRPr="67C6F64D">
        <w:rPr>
          <w:rFonts w:eastAsia="Source Sans Pro" w:cs="Source Sans Pro"/>
        </w:rPr>
        <w:t xml:space="preserve">A quinquennial inspection is carried out on every church by an approved </w:t>
      </w:r>
      <w:r w:rsidR="007816DB">
        <w:rPr>
          <w:rFonts w:eastAsia="Source Sans Pro" w:cs="Source Sans Pro"/>
        </w:rPr>
        <w:t>a</w:t>
      </w:r>
      <w:r w:rsidRPr="67C6F64D">
        <w:rPr>
          <w:rFonts w:eastAsia="Source Sans Pro" w:cs="Source Sans Pro"/>
        </w:rPr>
        <w:t>rchitect to survey the state of the building and make recommendations. The parish bears the cost of this inspection. If you wish to change your architect</w:t>
      </w:r>
      <w:r w:rsidR="007816DB" w:rsidRPr="67C6F64D">
        <w:rPr>
          <w:rFonts w:eastAsia="Source Sans Pro" w:cs="Source Sans Pro"/>
        </w:rPr>
        <w:t>,</w:t>
      </w:r>
      <w:r w:rsidRPr="67C6F64D">
        <w:rPr>
          <w:rFonts w:eastAsia="Source Sans Pro" w:cs="Source Sans Pro"/>
        </w:rPr>
        <w:t xml:space="preserve"> they will need to be approved by the DAC.</w:t>
      </w:r>
    </w:p>
    <w:p w14:paraId="6E763B8A" w14:textId="77777777" w:rsidR="007B3795" w:rsidRDefault="007B3795" w:rsidP="00C03FB2">
      <w:pPr>
        <w:pStyle w:val="Heading1"/>
      </w:pPr>
      <w:bookmarkStart w:id="80" w:name="_Toc202960919"/>
      <w:r w:rsidRPr="67C6F64D">
        <w:t>Everything in its place</w:t>
      </w:r>
      <w:bookmarkEnd w:id="80"/>
    </w:p>
    <w:p w14:paraId="015D436C" w14:textId="3B2B6025" w:rsidR="00D932E4" w:rsidRDefault="00D932E4" w:rsidP="00D932E4">
      <w:pPr>
        <w:rPr>
          <w:rFonts w:eastAsia="Source Sans Pro" w:cs="Source Sans Pro"/>
        </w:rPr>
      </w:pPr>
      <w:r w:rsidRPr="67C6F64D">
        <w:rPr>
          <w:rFonts w:eastAsia="Source Sans Pro" w:cs="Source Sans Pro"/>
        </w:rPr>
        <w:t>Churchwardens should be aware of where things are kept within their buildings and make sure rotas and noticeboards are up to date with key information clearly available to those who need it.</w:t>
      </w:r>
    </w:p>
    <w:p w14:paraId="5997EA66" w14:textId="77777777" w:rsidR="00D932E4" w:rsidRDefault="00D932E4" w:rsidP="00D932E4">
      <w:pPr>
        <w:rPr>
          <w:rFonts w:eastAsia="Source Sans Pro" w:cs="Source Sans Pro"/>
        </w:rPr>
      </w:pPr>
    </w:p>
    <w:p w14:paraId="4E409EB2" w14:textId="69FCC19C" w:rsidR="00D932E4" w:rsidRDefault="00D932E4" w:rsidP="00D932E4">
      <w:pPr>
        <w:rPr>
          <w:rFonts w:eastAsia="Source Sans Pro" w:cs="Source Sans Pro"/>
        </w:rPr>
      </w:pPr>
      <w:r w:rsidRPr="67C6F64D">
        <w:rPr>
          <w:rFonts w:eastAsia="Source Sans Pro" w:cs="Source Sans Pro"/>
        </w:rPr>
        <w:t>Items listed on the church property register of a minor nature such as worn linen or hymn books can be disposed of by listing ‘beyond reasonable use’. Other items, of course, may need a faculty.</w:t>
      </w:r>
    </w:p>
    <w:p w14:paraId="37A4750E" w14:textId="77777777" w:rsidR="00D932E4" w:rsidRDefault="00D932E4" w:rsidP="00D932E4">
      <w:pPr>
        <w:rPr>
          <w:rFonts w:eastAsia="Source Sans Pro" w:cs="Source Sans Pro"/>
        </w:rPr>
      </w:pPr>
    </w:p>
    <w:p w14:paraId="448268C5" w14:textId="63780E03" w:rsidR="00FA469B" w:rsidRPr="00D932E4" w:rsidRDefault="00D932E4" w:rsidP="00D932E4">
      <w:pPr>
        <w:rPr>
          <w:rFonts w:eastAsia="Source Sans Pro" w:cs="Source Sans Pro"/>
        </w:rPr>
      </w:pPr>
      <w:r w:rsidRPr="67C6F64D">
        <w:rPr>
          <w:rFonts w:eastAsia="Source Sans Pro" w:cs="Source Sans Pro"/>
        </w:rPr>
        <w:t>When it comes to papers and records the following pages carry an excellent aide memoire from the Archives department</w:t>
      </w:r>
      <w:r w:rsidR="00310D0B">
        <w:rPr>
          <w:rFonts w:eastAsia="Source Sans Pro" w:cs="Source Sans Pro"/>
        </w:rPr>
        <w:t>.</w:t>
      </w:r>
      <w:r w:rsidRPr="67C6F64D">
        <w:rPr>
          <w:rFonts w:eastAsia="Source Sans Pro" w:cs="Source Sans Pro"/>
        </w:rPr>
        <w:t xml:space="preserve"> </w:t>
      </w:r>
      <w:r w:rsidR="00310D0B">
        <w:rPr>
          <w:rFonts w:eastAsia="Source Sans Pro" w:cs="Source Sans Pro"/>
        </w:rPr>
        <w:t>S</w:t>
      </w:r>
      <w:r w:rsidRPr="67C6F64D">
        <w:rPr>
          <w:rFonts w:eastAsia="Source Sans Pro" w:cs="Source Sans Pro"/>
        </w:rPr>
        <w:t>ome items may need to be sent or taken to your local archive.</w:t>
      </w:r>
    </w:p>
    <w:p w14:paraId="48A4693B" w14:textId="77777777" w:rsidR="00535EE3" w:rsidRDefault="00535EE3" w:rsidP="00355406">
      <w:pPr>
        <w:pStyle w:val="Heading2"/>
        <w:rPr>
          <w:rFonts w:eastAsia="Source Sans Pro" w:cs="Source Sans Pro"/>
        </w:rPr>
      </w:pPr>
    </w:p>
    <w:p w14:paraId="48D7165E" w14:textId="5EE314DE" w:rsidR="007B3795" w:rsidRDefault="007B3795" w:rsidP="00355406">
      <w:pPr>
        <w:pStyle w:val="Heading2"/>
        <w:rPr>
          <w:rFonts w:eastAsia="Source Sans Pro" w:cs="Source Sans Pro"/>
        </w:rPr>
      </w:pPr>
      <w:bookmarkStart w:id="81" w:name="_Toc202960920"/>
      <w:r w:rsidRPr="67C6F64D">
        <w:rPr>
          <w:rFonts w:eastAsia="Source Sans Pro" w:cs="Source Sans Pro"/>
        </w:rPr>
        <w:lastRenderedPageBreak/>
        <w:t>Don’t forget to share and delegate the work</w:t>
      </w:r>
      <w:bookmarkEnd w:id="81"/>
    </w:p>
    <w:p w14:paraId="39DD3E8C" w14:textId="08694110" w:rsidR="007816DB" w:rsidRDefault="00D932E4" w:rsidP="00FA469B">
      <w:pPr>
        <w:rPr>
          <w:rFonts w:eastAsia="Source Sans Pro" w:cs="Source Sans Pro"/>
        </w:rPr>
      </w:pPr>
      <w:r w:rsidRPr="67C6F64D">
        <w:rPr>
          <w:rFonts w:eastAsia="Source Sans Pro" w:cs="Source Sans Pro"/>
        </w:rPr>
        <w:t>Being a churchwarden should be enjoyable. Many of the tasks previously listed can be delegated, but make sure you know who is doing what and that everything is running smoothly.</w:t>
      </w:r>
    </w:p>
    <w:p w14:paraId="7E81EA16" w14:textId="71C1FB94" w:rsidR="007B3795" w:rsidRDefault="007B3795" w:rsidP="00C03FB2">
      <w:pPr>
        <w:pStyle w:val="Heading1"/>
      </w:pPr>
      <w:bookmarkStart w:id="82" w:name="_Toc202960921"/>
      <w:r w:rsidRPr="67C6F64D">
        <w:t xml:space="preserve">Parish </w:t>
      </w:r>
      <w:r w:rsidR="001D7420">
        <w:t>v</w:t>
      </w:r>
      <w:r w:rsidRPr="67C6F64D">
        <w:t>acancy</w:t>
      </w:r>
      <w:bookmarkEnd w:id="82"/>
    </w:p>
    <w:p w14:paraId="62B28CCF" w14:textId="620F4E44" w:rsidR="00D932E4" w:rsidRDefault="00D932E4" w:rsidP="00D932E4">
      <w:pPr>
        <w:rPr>
          <w:rFonts w:eastAsia="Source Sans Pro" w:cs="Source Sans Pro"/>
        </w:rPr>
      </w:pPr>
      <w:r w:rsidRPr="67C6F64D">
        <w:rPr>
          <w:rFonts w:eastAsia="Source Sans Pro" w:cs="Source Sans Pro"/>
        </w:rPr>
        <w:t xml:space="preserve">In the event of the parish becoming vacant, the </w:t>
      </w:r>
      <w:r w:rsidR="00310D0B">
        <w:rPr>
          <w:rFonts w:eastAsia="Source Sans Pro" w:cs="Source Sans Pro"/>
        </w:rPr>
        <w:t>c</w:t>
      </w:r>
      <w:r w:rsidRPr="67C6F64D">
        <w:rPr>
          <w:rFonts w:eastAsia="Source Sans Pro" w:cs="Source Sans Pro"/>
        </w:rPr>
        <w:t xml:space="preserve">hurchwardens, alongside the PCC and the Area Dean, have responsibility for the running of the parish and the delivery of services. This can be a daunting prospect, but there is support </w:t>
      </w:r>
      <w:r w:rsidR="00310D0B">
        <w:rPr>
          <w:rFonts w:eastAsia="Source Sans Pro" w:cs="Source Sans Pro"/>
        </w:rPr>
        <w:t>a</w:t>
      </w:r>
      <w:r w:rsidRPr="67C6F64D">
        <w:rPr>
          <w:rFonts w:eastAsia="Source Sans Pro" w:cs="Source Sans Pro"/>
        </w:rPr>
        <w:t>vailable</w:t>
      </w:r>
      <w:r w:rsidR="3CBC92E3" w:rsidRPr="3274C736">
        <w:rPr>
          <w:rFonts w:eastAsia="Source Sans Pro" w:cs="Source Sans Pro"/>
        </w:rPr>
        <w:t>;</w:t>
      </w:r>
      <w:r w:rsidRPr="67C6F64D">
        <w:rPr>
          <w:rFonts w:eastAsia="Source Sans Pro" w:cs="Source Sans Pro"/>
        </w:rPr>
        <w:t xml:space="preserve"> Area Deans and Lay Chairs will be on hand to guide </w:t>
      </w:r>
      <w:r w:rsidR="00310D0B">
        <w:rPr>
          <w:rFonts w:eastAsia="Source Sans Pro" w:cs="Source Sans Pro"/>
        </w:rPr>
        <w:t>churchwardens</w:t>
      </w:r>
      <w:r w:rsidRPr="67C6F64D">
        <w:rPr>
          <w:rFonts w:eastAsia="Source Sans Pro" w:cs="Source Sans Pro"/>
        </w:rPr>
        <w:t xml:space="preserve"> through this time</w:t>
      </w:r>
      <w:r w:rsidR="7D7C7D23" w:rsidRPr="3274C736">
        <w:rPr>
          <w:rFonts w:eastAsia="Source Sans Pro" w:cs="Source Sans Pro"/>
        </w:rPr>
        <w:t>.</w:t>
      </w:r>
      <w:r w:rsidRPr="3274C736">
        <w:rPr>
          <w:rFonts w:eastAsia="Source Sans Pro" w:cs="Source Sans Pro"/>
        </w:rPr>
        <w:t xml:space="preserve"> </w:t>
      </w:r>
      <w:r w:rsidR="1814C1B0" w:rsidRPr="3274C736">
        <w:rPr>
          <w:rFonts w:eastAsia="Source Sans Pro" w:cs="Source Sans Pro"/>
        </w:rPr>
        <w:t>D</w:t>
      </w:r>
      <w:r w:rsidRPr="3274C736">
        <w:rPr>
          <w:rFonts w:eastAsia="Source Sans Pro" w:cs="Source Sans Pro"/>
        </w:rPr>
        <w:t>on’t</w:t>
      </w:r>
      <w:r w:rsidRPr="67C6F64D">
        <w:rPr>
          <w:rFonts w:eastAsia="Source Sans Pro" w:cs="Source Sans Pro"/>
        </w:rPr>
        <w:t xml:space="preserve"> hesitate to contact them whenever you need to.</w:t>
      </w:r>
    </w:p>
    <w:p w14:paraId="15257E76" w14:textId="77777777" w:rsidR="00630991" w:rsidRDefault="00630991" w:rsidP="00D932E4">
      <w:pPr>
        <w:rPr>
          <w:rFonts w:eastAsia="Source Sans Pro" w:cs="Source Sans Pro"/>
        </w:rPr>
      </w:pPr>
    </w:p>
    <w:p w14:paraId="62291A3B" w14:textId="32B66799" w:rsidR="00630991" w:rsidRPr="00B01F06" w:rsidRDefault="00630991" w:rsidP="00B01F06">
      <w:pPr>
        <w:pStyle w:val="Heading2"/>
      </w:pPr>
      <w:bookmarkStart w:id="83" w:name="_Toc202960922"/>
      <w:commentRangeStart w:id="84"/>
      <w:commentRangeStart w:id="85"/>
      <w:commentRangeStart w:id="86"/>
      <w:commentRangeStart w:id="87"/>
      <w:r w:rsidRPr="00484329">
        <w:t xml:space="preserve">Supporting </w:t>
      </w:r>
      <w:r>
        <w:t>v</w:t>
      </w:r>
      <w:r w:rsidRPr="00484329">
        <w:t xml:space="preserve">acant </w:t>
      </w:r>
      <w:r>
        <w:t>c</w:t>
      </w:r>
      <w:r w:rsidRPr="00484329">
        <w:t xml:space="preserve">lergy </w:t>
      </w:r>
      <w:r>
        <w:t>h</w:t>
      </w:r>
      <w:r w:rsidRPr="00484329">
        <w:t>omes</w:t>
      </w:r>
      <w:bookmarkEnd w:id="83"/>
    </w:p>
    <w:p w14:paraId="5DE02944" w14:textId="73BAD67B" w:rsidR="00630991" w:rsidRPr="00484329" w:rsidRDefault="00630991" w:rsidP="00630991">
      <w:pPr>
        <w:rPr>
          <w:rFonts w:eastAsia="Source Sans Pro" w:cs="Source Sans Pro"/>
        </w:rPr>
      </w:pPr>
      <w:r w:rsidRPr="00484329">
        <w:rPr>
          <w:rFonts w:eastAsia="Source Sans Pro" w:cs="Source Sans Pro"/>
        </w:rPr>
        <w:t xml:space="preserve">When properties are not in use for their primary purpose as </w:t>
      </w:r>
      <w:r w:rsidR="592BD666" w:rsidRPr="3274C736">
        <w:rPr>
          <w:rFonts w:eastAsia="Source Sans Pro" w:cs="Source Sans Pro"/>
        </w:rPr>
        <w:t>c</w:t>
      </w:r>
      <w:r w:rsidRPr="3274C736">
        <w:rPr>
          <w:rFonts w:eastAsia="Source Sans Pro" w:cs="Source Sans Pro"/>
        </w:rPr>
        <w:t xml:space="preserve">lergy </w:t>
      </w:r>
      <w:r w:rsidR="7356C407" w:rsidRPr="3274C736">
        <w:rPr>
          <w:rFonts w:eastAsia="Source Sans Pro" w:cs="Source Sans Pro"/>
        </w:rPr>
        <w:t>h</w:t>
      </w:r>
      <w:r w:rsidRPr="3274C736">
        <w:rPr>
          <w:rFonts w:eastAsia="Source Sans Pro" w:cs="Source Sans Pro"/>
        </w:rPr>
        <w:t>ousing</w:t>
      </w:r>
      <w:r w:rsidR="6B0D97B4" w:rsidRPr="3274C736">
        <w:rPr>
          <w:rFonts w:eastAsia="Source Sans Pro" w:cs="Source Sans Pro"/>
        </w:rPr>
        <w:t>,</w:t>
      </w:r>
      <w:r w:rsidRPr="00484329">
        <w:rPr>
          <w:rFonts w:eastAsia="Source Sans Pro" w:cs="Source Sans Pro"/>
        </w:rPr>
        <w:t xml:space="preserve"> it is essential that we actively manage any periods of vacancy. This not only ensures we meet our responsibilities around security, safety, and ongoing maintenance, but also helps us remain compliant with the terms set by our insurers, who typically require properties to be regularly monitored, ideally weekly and occupied where possible. To make best use of these assets, and with Archdeacon approval</w:t>
      </w:r>
      <w:r w:rsidR="355D6E21" w:rsidRPr="3274C736">
        <w:rPr>
          <w:rFonts w:eastAsia="Source Sans Pro" w:cs="Source Sans Pro"/>
        </w:rPr>
        <w:t>,</w:t>
      </w:r>
      <w:r w:rsidRPr="00484329">
        <w:rPr>
          <w:rFonts w:eastAsia="Source Sans Pro" w:cs="Source Sans Pro"/>
        </w:rPr>
        <w:t xml:space="preserve"> we may privately let properties with support of a managing agent, usually for a 6- 12-month period. This approach helps to generate valuable income and contribute to the overall sustainability of the property services maintenance budget. </w:t>
      </w:r>
    </w:p>
    <w:p w14:paraId="7B9BFBC1" w14:textId="77777777" w:rsidR="00630991" w:rsidRDefault="00630991" w:rsidP="00630991">
      <w:pPr>
        <w:rPr>
          <w:rFonts w:eastAsia="Source Sans Pro" w:cs="Source Sans Pro"/>
          <w:i/>
          <w:iCs/>
        </w:rPr>
      </w:pPr>
    </w:p>
    <w:p w14:paraId="29A7AC44" w14:textId="159DEAE4" w:rsidR="00630991" w:rsidRPr="00B01F06" w:rsidRDefault="00630991" w:rsidP="00B01F06">
      <w:pPr>
        <w:pStyle w:val="Heading2"/>
      </w:pPr>
      <w:bookmarkStart w:id="88" w:name="_Toc202960923"/>
      <w:r>
        <w:t>Weekly checks</w:t>
      </w:r>
      <w:bookmarkEnd w:id="88"/>
      <w:r>
        <w:t xml:space="preserve"> </w:t>
      </w:r>
    </w:p>
    <w:p w14:paraId="15BEFB0C" w14:textId="77777777" w:rsidR="00147DAE" w:rsidRDefault="00630991" w:rsidP="00630991">
      <w:pPr>
        <w:rPr>
          <w:rFonts w:eastAsia="Source Sans Pro" w:cs="Source Sans Pro"/>
        </w:rPr>
      </w:pPr>
      <w:r w:rsidRPr="00FD6F46">
        <w:rPr>
          <w:rFonts w:eastAsia="Source Sans Pro" w:cs="Source Sans Pro"/>
        </w:rPr>
        <w:t xml:space="preserve">Churchwardens </w:t>
      </w:r>
      <w:r w:rsidRPr="00484329">
        <w:rPr>
          <w:rFonts w:eastAsia="Source Sans Pro" w:cs="Source Sans Pro"/>
        </w:rPr>
        <w:t xml:space="preserve">carrying out weekly property checks on vacant homes should conduct a visual inspection inside and out. </w:t>
      </w:r>
    </w:p>
    <w:p w14:paraId="6E28526E" w14:textId="77777777" w:rsidR="00147DAE" w:rsidRDefault="00147DAE" w:rsidP="00630991">
      <w:pPr>
        <w:rPr>
          <w:rFonts w:eastAsia="Source Sans Pro" w:cs="Source Sans Pro"/>
        </w:rPr>
      </w:pPr>
    </w:p>
    <w:p w14:paraId="2C66E02E" w14:textId="28E8F0CC" w:rsidR="00147DAE" w:rsidRDefault="23AB9ADB" w:rsidP="00630991">
      <w:pPr>
        <w:rPr>
          <w:rFonts w:eastAsia="Source Sans Pro" w:cs="Source Sans Pro"/>
        </w:rPr>
      </w:pPr>
      <w:r w:rsidRPr="14199EDE">
        <w:rPr>
          <w:rFonts w:eastAsia="Source Sans Pro" w:cs="Source Sans Pro"/>
        </w:rPr>
        <w:t xml:space="preserve">External </w:t>
      </w:r>
      <w:r w:rsidR="393C66BC" w:rsidRPr="14199EDE">
        <w:rPr>
          <w:rFonts w:eastAsia="Source Sans Pro" w:cs="Source Sans Pro"/>
        </w:rPr>
        <w:t>c</w:t>
      </w:r>
      <w:r w:rsidRPr="14199EDE">
        <w:rPr>
          <w:rFonts w:eastAsia="Source Sans Pro" w:cs="Source Sans Pro"/>
        </w:rPr>
        <w:t>hecks</w:t>
      </w:r>
      <w:r w:rsidR="5EF1436D" w:rsidRPr="14199EDE">
        <w:rPr>
          <w:rFonts w:eastAsia="Source Sans Pro" w:cs="Source Sans Pro"/>
        </w:rPr>
        <w:t>:</w:t>
      </w:r>
    </w:p>
    <w:p w14:paraId="50A463BF" w14:textId="7864CA8A" w:rsidR="004D66A1" w:rsidRDefault="00602EB1" w:rsidP="00DD4087">
      <w:pPr>
        <w:pStyle w:val="ListParagraph"/>
        <w:numPr>
          <w:ilvl w:val="0"/>
          <w:numId w:val="50"/>
        </w:numPr>
        <w:rPr>
          <w:rFonts w:eastAsia="Source Sans Pro" w:cs="Source Sans Pro"/>
        </w:rPr>
      </w:pPr>
      <w:r>
        <w:rPr>
          <w:rFonts w:eastAsia="Source Sans Pro" w:cs="Source Sans Pro"/>
        </w:rPr>
        <w:t>D</w:t>
      </w:r>
      <w:r w:rsidR="00630991" w:rsidRPr="00147DAE">
        <w:rPr>
          <w:rFonts w:eastAsia="Source Sans Pro" w:cs="Source Sans Pro"/>
        </w:rPr>
        <w:t>amage to walls</w:t>
      </w:r>
    </w:p>
    <w:p w14:paraId="2DE8DFDD" w14:textId="1E0F522A" w:rsidR="004D66A1" w:rsidRDefault="00602EB1" w:rsidP="00DD4087">
      <w:pPr>
        <w:pStyle w:val="ListParagraph"/>
        <w:numPr>
          <w:ilvl w:val="0"/>
          <w:numId w:val="50"/>
        </w:numPr>
        <w:rPr>
          <w:rFonts w:eastAsia="Source Sans Pro" w:cs="Source Sans Pro"/>
        </w:rPr>
      </w:pPr>
      <w:r>
        <w:rPr>
          <w:rFonts w:eastAsia="Source Sans Pro" w:cs="Source Sans Pro"/>
        </w:rPr>
        <w:t>D</w:t>
      </w:r>
      <w:r w:rsidR="004D66A1">
        <w:rPr>
          <w:rFonts w:eastAsia="Source Sans Pro" w:cs="Source Sans Pro"/>
        </w:rPr>
        <w:t xml:space="preserve">amage to </w:t>
      </w:r>
      <w:r w:rsidR="00630991" w:rsidRPr="00147DAE">
        <w:rPr>
          <w:rFonts w:eastAsia="Source Sans Pro" w:cs="Source Sans Pro"/>
        </w:rPr>
        <w:t>roofs</w:t>
      </w:r>
    </w:p>
    <w:p w14:paraId="2CCFCFC3" w14:textId="5CB32AAE" w:rsidR="004D66A1" w:rsidRDefault="00602EB1" w:rsidP="00DD4087">
      <w:pPr>
        <w:pStyle w:val="ListParagraph"/>
        <w:numPr>
          <w:ilvl w:val="0"/>
          <w:numId w:val="50"/>
        </w:numPr>
        <w:rPr>
          <w:rFonts w:eastAsia="Source Sans Pro" w:cs="Source Sans Pro"/>
        </w:rPr>
      </w:pPr>
      <w:r>
        <w:rPr>
          <w:rFonts w:eastAsia="Source Sans Pro" w:cs="Source Sans Pro"/>
        </w:rPr>
        <w:t>T</w:t>
      </w:r>
      <w:r w:rsidR="00630991" w:rsidRPr="00147DAE">
        <w:rPr>
          <w:rFonts w:eastAsia="Source Sans Pro" w:cs="Source Sans Pro"/>
        </w:rPr>
        <w:t>ampering</w:t>
      </w:r>
    </w:p>
    <w:p w14:paraId="4082FF23" w14:textId="25E9220F" w:rsidR="004D66A1" w:rsidRDefault="00602EB1" w:rsidP="00DD4087">
      <w:pPr>
        <w:pStyle w:val="ListParagraph"/>
        <w:numPr>
          <w:ilvl w:val="0"/>
          <w:numId w:val="50"/>
        </w:numPr>
        <w:rPr>
          <w:rFonts w:eastAsia="Source Sans Pro" w:cs="Source Sans Pro"/>
        </w:rPr>
      </w:pPr>
      <w:r>
        <w:rPr>
          <w:rFonts w:eastAsia="Source Sans Pro" w:cs="Source Sans Pro"/>
        </w:rPr>
        <w:t>D</w:t>
      </w:r>
      <w:r w:rsidR="00630991" w:rsidRPr="00147DAE">
        <w:rPr>
          <w:rFonts w:eastAsia="Source Sans Pro" w:cs="Source Sans Pro"/>
        </w:rPr>
        <w:t>amage to windows</w:t>
      </w:r>
    </w:p>
    <w:p w14:paraId="2C05AACE" w14:textId="6934004F" w:rsidR="004C010D" w:rsidRDefault="00602EB1" w:rsidP="00DD4087">
      <w:pPr>
        <w:pStyle w:val="ListParagraph"/>
        <w:numPr>
          <w:ilvl w:val="0"/>
          <w:numId w:val="50"/>
        </w:numPr>
        <w:rPr>
          <w:rFonts w:eastAsia="Source Sans Pro" w:cs="Source Sans Pro"/>
        </w:rPr>
      </w:pPr>
      <w:r>
        <w:rPr>
          <w:rFonts w:eastAsia="Source Sans Pro" w:cs="Source Sans Pro"/>
        </w:rPr>
        <w:t>C</w:t>
      </w:r>
      <w:r w:rsidR="00630991" w:rsidRPr="00147DAE">
        <w:rPr>
          <w:rFonts w:eastAsia="Source Sans Pro" w:cs="Source Sans Pro"/>
        </w:rPr>
        <w:t>heck the property is secure</w:t>
      </w:r>
    </w:p>
    <w:p w14:paraId="7ED52523" w14:textId="1DDC0F7A" w:rsidR="004C010D" w:rsidRDefault="00602EB1" w:rsidP="00DD4087">
      <w:pPr>
        <w:pStyle w:val="ListParagraph"/>
        <w:numPr>
          <w:ilvl w:val="0"/>
          <w:numId w:val="50"/>
        </w:numPr>
        <w:rPr>
          <w:rFonts w:eastAsia="Source Sans Pro" w:cs="Source Sans Pro"/>
        </w:rPr>
      </w:pPr>
      <w:r>
        <w:rPr>
          <w:rFonts w:eastAsia="Source Sans Pro" w:cs="Source Sans Pro"/>
        </w:rPr>
        <w:t>C</w:t>
      </w:r>
      <w:r w:rsidR="004C010D">
        <w:rPr>
          <w:rFonts w:eastAsia="Source Sans Pro" w:cs="Source Sans Pro"/>
        </w:rPr>
        <w:t xml:space="preserve">heck </w:t>
      </w:r>
      <w:r w:rsidR="00630991" w:rsidRPr="00147DAE">
        <w:rPr>
          <w:rFonts w:eastAsia="Source Sans Pro" w:cs="Source Sans Pro"/>
        </w:rPr>
        <w:t>doors</w:t>
      </w:r>
    </w:p>
    <w:p w14:paraId="32875DEE" w14:textId="294CD0FD" w:rsidR="004C010D" w:rsidRDefault="00602EB1" w:rsidP="00DD4087">
      <w:pPr>
        <w:pStyle w:val="ListParagraph"/>
        <w:numPr>
          <w:ilvl w:val="0"/>
          <w:numId w:val="50"/>
        </w:numPr>
        <w:rPr>
          <w:rFonts w:eastAsia="Source Sans Pro" w:cs="Source Sans Pro"/>
        </w:rPr>
      </w:pPr>
      <w:r>
        <w:rPr>
          <w:rFonts w:eastAsia="Source Sans Pro" w:cs="Source Sans Pro"/>
        </w:rPr>
        <w:t>C</w:t>
      </w:r>
      <w:r w:rsidR="00630991" w:rsidRPr="00147DAE">
        <w:rPr>
          <w:rFonts w:eastAsia="Source Sans Pro" w:cs="Source Sans Pro"/>
        </w:rPr>
        <w:t xml:space="preserve">heck the garden for overgrown vegetation, debris, or signs of neglect, </w:t>
      </w:r>
    </w:p>
    <w:p w14:paraId="649E7990" w14:textId="569A135F" w:rsidR="004C010D" w:rsidRDefault="00602EB1" w:rsidP="00DD4087">
      <w:pPr>
        <w:pStyle w:val="ListParagraph"/>
        <w:numPr>
          <w:ilvl w:val="0"/>
          <w:numId w:val="50"/>
        </w:numPr>
        <w:rPr>
          <w:rFonts w:eastAsia="Source Sans Pro" w:cs="Source Sans Pro"/>
        </w:rPr>
      </w:pPr>
      <w:r>
        <w:rPr>
          <w:rFonts w:eastAsia="Source Sans Pro" w:cs="Source Sans Pro"/>
        </w:rPr>
        <w:t>E</w:t>
      </w:r>
      <w:r w:rsidR="00630991" w:rsidRPr="00147DAE">
        <w:rPr>
          <w:rFonts w:eastAsia="Source Sans Pro" w:cs="Source Sans Pro"/>
        </w:rPr>
        <w:t>nsur</w:t>
      </w:r>
      <w:r w:rsidR="00B01F06">
        <w:rPr>
          <w:rFonts w:eastAsia="Source Sans Pro" w:cs="Source Sans Pro"/>
        </w:rPr>
        <w:t>e</w:t>
      </w:r>
      <w:r w:rsidR="00630991" w:rsidRPr="00147DAE">
        <w:rPr>
          <w:rFonts w:eastAsia="Source Sans Pro" w:cs="Source Sans Pro"/>
        </w:rPr>
        <w:t xml:space="preserve"> wheel</w:t>
      </w:r>
      <w:r w:rsidR="00B01F06">
        <w:rPr>
          <w:rFonts w:eastAsia="Source Sans Pro" w:cs="Source Sans Pro"/>
        </w:rPr>
        <w:t>ie</w:t>
      </w:r>
      <w:r w:rsidR="00630991" w:rsidRPr="00147DAE">
        <w:rPr>
          <w:rFonts w:eastAsia="Source Sans Pro" w:cs="Source Sans Pro"/>
        </w:rPr>
        <w:t xml:space="preserve"> bins are present and put away</w:t>
      </w:r>
    </w:p>
    <w:p w14:paraId="602F8CAB" w14:textId="67743481" w:rsidR="00A5113F" w:rsidRDefault="004C010D" w:rsidP="00DD4087">
      <w:pPr>
        <w:pStyle w:val="ListParagraph"/>
        <w:numPr>
          <w:ilvl w:val="0"/>
          <w:numId w:val="50"/>
        </w:numPr>
        <w:rPr>
          <w:rFonts w:eastAsia="Source Sans Pro" w:cs="Source Sans Pro"/>
        </w:rPr>
      </w:pPr>
      <w:r>
        <w:rPr>
          <w:rFonts w:eastAsia="Source Sans Pro" w:cs="Source Sans Pro"/>
        </w:rPr>
        <w:lastRenderedPageBreak/>
        <w:t>(</w:t>
      </w:r>
      <w:r w:rsidR="00602EB1">
        <w:rPr>
          <w:rFonts w:eastAsia="Source Sans Pro" w:cs="Source Sans Pro"/>
        </w:rPr>
        <w:t>W</w:t>
      </w:r>
      <w:r w:rsidR="00630991" w:rsidRPr="00147DAE">
        <w:rPr>
          <w:rFonts w:eastAsia="Source Sans Pro" w:cs="Source Sans Pro"/>
        </w:rPr>
        <w:t>here easily accessible</w:t>
      </w:r>
      <w:r>
        <w:rPr>
          <w:rFonts w:eastAsia="Source Sans Pro" w:cs="Source Sans Pro"/>
        </w:rPr>
        <w:t>)</w:t>
      </w:r>
      <w:r w:rsidR="00A5113F">
        <w:rPr>
          <w:rFonts w:eastAsia="Source Sans Pro" w:cs="Source Sans Pro"/>
        </w:rPr>
        <w:t xml:space="preserve"> inspect</w:t>
      </w:r>
      <w:r w:rsidR="00630991" w:rsidRPr="00147DAE">
        <w:rPr>
          <w:rFonts w:eastAsia="Source Sans Pro" w:cs="Source Sans Pro"/>
        </w:rPr>
        <w:t xml:space="preserve"> utility meters for water, gas, and electricity for leaks, damage, or tampering. </w:t>
      </w:r>
    </w:p>
    <w:p w14:paraId="1BE40DD1" w14:textId="405A44EE" w:rsidR="00A5113F" w:rsidRDefault="00630991" w:rsidP="00A5113F">
      <w:pPr>
        <w:ind w:left="360"/>
        <w:rPr>
          <w:rFonts w:eastAsia="Source Sans Pro" w:cs="Source Sans Pro"/>
        </w:rPr>
      </w:pPr>
      <w:r w:rsidRPr="14199EDE">
        <w:rPr>
          <w:rFonts w:eastAsia="Source Sans Pro" w:cs="Source Sans Pro"/>
        </w:rPr>
        <w:t>Internal</w:t>
      </w:r>
      <w:r w:rsidR="38A74071" w:rsidRPr="14199EDE">
        <w:rPr>
          <w:rFonts w:eastAsia="Source Sans Pro" w:cs="Source Sans Pro"/>
        </w:rPr>
        <w:t xml:space="preserve"> </w:t>
      </w:r>
      <w:r w:rsidR="4E59A83E" w:rsidRPr="14199EDE">
        <w:rPr>
          <w:rFonts w:eastAsia="Source Sans Pro" w:cs="Source Sans Pro"/>
        </w:rPr>
        <w:t>ch</w:t>
      </w:r>
      <w:r w:rsidR="38A74071" w:rsidRPr="14199EDE">
        <w:rPr>
          <w:rFonts w:eastAsia="Source Sans Pro" w:cs="Source Sans Pro"/>
        </w:rPr>
        <w:t>ecks</w:t>
      </w:r>
      <w:r w:rsidR="00A5113F" w:rsidRPr="14199EDE">
        <w:rPr>
          <w:rFonts w:eastAsia="Source Sans Pro" w:cs="Source Sans Pro"/>
        </w:rPr>
        <w:t>:</w:t>
      </w:r>
    </w:p>
    <w:p w14:paraId="5D77EC1C" w14:textId="0EDA0338" w:rsidR="00A5113F" w:rsidRDefault="00602EB1" w:rsidP="00DD4087">
      <w:pPr>
        <w:pStyle w:val="ListParagraph"/>
        <w:numPr>
          <w:ilvl w:val="0"/>
          <w:numId w:val="51"/>
        </w:numPr>
        <w:rPr>
          <w:rFonts w:eastAsia="Source Sans Pro" w:cs="Source Sans Pro"/>
        </w:rPr>
      </w:pPr>
      <w:r>
        <w:rPr>
          <w:rFonts w:eastAsia="Source Sans Pro" w:cs="Source Sans Pro"/>
        </w:rPr>
        <w:t>C</w:t>
      </w:r>
      <w:r w:rsidR="00630991" w:rsidRPr="00A5113F">
        <w:rPr>
          <w:rFonts w:eastAsia="Source Sans Pro" w:cs="Source Sans Pro"/>
        </w:rPr>
        <w:t>heck each room and ensure all is well</w:t>
      </w:r>
    </w:p>
    <w:p w14:paraId="7C841D8E" w14:textId="6E947518" w:rsidR="00A5113F" w:rsidRDefault="00602EB1" w:rsidP="00DD4087">
      <w:pPr>
        <w:pStyle w:val="ListParagraph"/>
        <w:numPr>
          <w:ilvl w:val="0"/>
          <w:numId w:val="51"/>
        </w:numPr>
        <w:rPr>
          <w:rFonts w:eastAsia="Source Sans Pro" w:cs="Source Sans Pro"/>
        </w:rPr>
      </w:pPr>
      <w:r>
        <w:rPr>
          <w:rFonts w:eastAsia="Source Sans Pro" w:cs="Source Sans Pro"/>
        </w:rPr>
        <w:t>L</w:t>
      </w:r>
      <w:r w:rsidR="00630991" w:rsidRPr="00A5113F">
        <w:rPr>
          <w:rFonts w:eastAsia="Source Sans Pro" w:cs="Source Sans Pro"/>
        </w:rPr>
        <w:t>ook out for things like signs of water damage, pests, or vandalis</w:t>
      </w:r>
      <w:r w:rsidR="00B01F06">
        <w:rPr>
          <w:rFonts w:eastAsia="Source Sans Pro" w:cs="Source Sans Pro"/>
        </w:rPr>
        <w:t>m</w:t>
      </w:r>
    </w:p>
    <w:p w14:paraId="20D36C5D" w14:textId="5D349102" w:rsidR="00A5113F" w:rsidRDefault="00602EB1" w:rsidP="00DD4087">
      <w:pPr>
        <w:pStyle w:val="ListParagraph"/>
        <w:numPr>
          <w:ilvl w:val="0"/>
          <w:numId w:val="51"/>
        </w:numPr>
        <w:rPr>
          <w:rFonts w:eastAsia="Source Sans Pro" w:cs="Source Sans Pro"/>
        </w:rPr>
      </w:pPr>
      <w:r>
        <w:rPr>
          <w:rFonts w:eastAsia="Source Sans Pro" w:cs="Source Sans Pro"/>
        </w:rPr>
        <w:t>J</w:t>
      </w:r>
      <w:r w:rsidR="00630991" w:rsidRPr="00A5113F">
        <w:rPr>
          <w:rFonts w:eastAsia="Source Sans Pro" w:cs="Source Sans Pro"/>
        </w:rPr>
        <w:t>unk mail should be disposed of appropriately</w:t>
      </w:r>
    </w:p>
    <w:p w14:paraId="2088723D" w14:textId="114197EF" w:rsidR="00630991" w:rsidRPr="00A5113F" w:rsidRDefault="00602EB1" w:rsidP="00DD4087">
      <w:pPr>
        <w:pStyle w:val="ListParagraph"/>
        <w:numPr>
          <w:ilvl w:val="0"/>
          <w:numId w:val="51"/>
        </w:numPr>
        <w:rPr>
          <w:rFonts w:eastAsia="Source Sans Pro" w:cs="Source Sans Pro"/>
        </w:rPr>
      </w:pPr>
      <w:r>
        <w:rPr>
          <w:rFonts w:eastAsia="Source Sans Pro" w:cs="Source Sans Pro"/>
        </w:rPr>
        <w:t>A</w:t>
      </w:r>
      <w:r w:rsidR="00630991" w:rsidRPr="00A5113F">
        <w:rPr>
          <w:rFonts w:eastAsia="Source Sans Pro" w:cs="Source Sans Pro"/>
        </w:rPr>
        <w:t>ddressed post should be left in the kitchen drawer for collection by staff during their next visit.</w:t>
      </w:r>
      <w:commentRangeEnd w:id="84"/>
      <w:r w:rsidR="00D64CED">
        <w:rPr>
          <w:rStyle w:val="CommentReference"/>
        </w:rPr>
        <w:commentReference w:id="84"/>
      </w:r>
      <w:commentRangeEnd w:id="85"/>
      <w:r w:rsidR="00630991">
        <w:rPr>
          <w:rStyle w:val="CommentReference"/>
        </w:rPr>
        <w:commentReference w:id="85"/>
      </w:r>
      <w:commentRangeEnd w:id="86"/>
      <w:r w:rsidR="006F65BB">
        <w:rPr>
          <w:rStyle w:val="CommentReference"/>
        </w:rPr>
        <w:commentReference w:id="86"/>
      </w:r>
      <w:commentRangeEnd w:id="87"/>
      <w:r w:rsidR="00B01F06">
        <w:rPr>
          <w:rStyle w:val="CommentReference"/>
        </w:rPr>
        <w:commentReference w:id="87"/>
      </w:r>
    </w:p>
    <w:p w14:paraId="3710B9A6" w14:textId="77777777" w:rsidR="00816C53" w:rsidRDefault="00816C53" w:rsidP="00C03FB2">
      <w:pPr>
        <w:pStyle w:val="Heading1"/>
      </w:pPr>
    </w:p>
    <w:p w14:paraId="58FE5B4E" w14:textId="77777777" w:rsidR="007B3795" w:rsidRDefault="007B3795" w:rsidP="00C03FB2">
      <w:pPr>
        <w:pStyle w:val="Heading1"/>
      </w:pPr>
      <w:bookmarkStart w:id="92" w:name="_Toc202960924"/>
      <w:r w:rsidRPr="67C6F64D">
        <w:t>Pastoral responsibility</w:t>
      </w:r>
      <w:bookmarkEnd w:id="92"/>
    </w:p>
    <w:p w14:paraId="53D9F15A" w14:textId="273D868C" w:rsidR="00D932E4" w:rsidRDefault="00D932E4" w:rsidP="00D932E4">
      <w:pPr>
        <w:rPr>
          <w:rFonts w:eastAsia="Source Sans Pro" w:cs="Source Sans Pro"/>
        </w:rPr>
      </w:pPr>
      <w:r w:rsidRPr="67C6F64D">
        <w:rPr>
          <w:rFonts w:eastAsia="Source Sans Pro" w:cs="Source Sans Pro"/>
        </w:rPr>
        <w:t xml:space="preserve">As the </w:t>
      </w:r>
      <w:r w:rsidR="00310D0B">
        <w:rPr>
          <w:rFonts w:eastAsia="Source Sans Pro" w:cs="Source Sans Pro"/>
        </w:rPr>
        <w:t>B</w:t>
      </w:r>
      <w:r w:rsidRPr="67C6F64D">
        <w:rPr>
          <w:rFonts w:eastAsia="Source Sans Pro" w:cs="Source Sans Pro"/>
        </w:rPr>
        <w:t>ishop’s officers, churchwardens are required to support their incumbents and their families. They should get to know them and pray for, and with, them as often as possible. Churchwardens should never publicly disagree with their clergy. If there are differences</w:t>
      </w:r>
      <w:r w:rsidR="008D23ED" w:rsidRPr="67C6F64D">
        <w:rPr>
          <w:rFonts w:eastAsia="Source Sans Pro" w:cs="Source Sans Pro"/>
        </w:rPr>
        <w:t>,</w:t>
      </w:r>
      <w:r w:rsidRPr="67C6F64D">
        <w:rPr>
          <w:rFonts w:eastAsia="Source Sans Pro" w:cs="Source Sans Pro"/>
        </w:rPr>
        <w:t xml:space="preserve"> they should be discussed in private. Only if ministers fail to carry out their duties or commit immoral or criminal acts should churchwardens withdraw their support and report the matter to the Archdeacon or the Bishop.</w:t>
      </w:r>
    </w:p>
    <w:p w14:paraId="2ECA39DC" w14:textId="77777777" w:rsidR="008D23ED" w:rsidRDefault="008D23ED" w:rsidP="00D932E4">
      <w:pPr>
        <w:rPr>
          <w:rFonts w:eastAsia="Source Sans Pro" w:cs="Source Sans Pro"/>
        </w:rPr>
      </w:pPr>
    </w:p>
    <w:p w14:paraId="6AF7541E" w14:textId="5E2E887E" w:rsidR="00D932E4" w:rsidRDefault="00D932E4" w:rsidP="00D932E4">
      <w:pPr>
        <w:rPr>
          <w:rFonts w:eastAsia="Source Sans Pro" w:cs="Source Sans Pro"/>
        </w:rPr>
      </w:pPr>
      <w:r w:rsidRPr="67C6F64D">
        <w:rPr>
          <w:rFonts w:eastAsia="Source Sans Pro" w:cs="Source Sans Pro"/>
        </w:rPr>
        <w:t xml:space="preserve">Looking out for the wellbeing of your incumbent is a privilege and a very crucial part of the Churchwarden’s ministry. </w:t>
      </w:r>
    </w:p>
    <w:p w14:paraId="7C521FC2" w14:textId="77777777" w:rsidR="00D932E4" w:rsidRDefault="00D932E4" w:rsidP="00D932E4">
      <w:pPr>
        <w:rPr>
          <w:rFonts w:eastAsia="Source Sans Pro" w:cs="Source Sans Pro"/>
        </w:rPr>
      </w:pPr>
    </w:p>
    <w:p w14:paraId="4C8ABB96" w14:textId="422563FB" w:rsidR="00D932E4" w:rsidRPr="00D932E4" w:rsidRDefault="00D932E4" w:rsidP="00D932E4">
      <w:pPr>
        <w:rPr>
          <w:rFonts w:eastAsia="Source Sans Pro" w:cs="Source Sans Pro"/>
        </w:rPr>
      </w:pPr>
      <w:r w:rsidRPr="67C6F64D">
        <w:rPr>
          <w:rFonts w:eastAsia="Source Sans Pro" w:cs="Source Sans Pro"/>
        </w:rPr>
        <w:t>Churchwardens are also often in a position to be aware of any situations which arise among the congregations—anyone who needs extra care, any unrest, disagreement or concern - and can act as a sensitive channel of communication between the incumbent and parishioners.</w:t>
      </w:r>
    </w:p>
    <w:p w14:paraId="2E49F969" w14:textId="77777777" w:rsidR="00816C53" w:rsidRDefault="00816C53" w:rsidP="00C03FB2">
      <w:pPr>
        <w:pStyle w:val="Heading1"/>
      </w:pPr>
    </w:p>
    <w:p w14:paraId="3101AF5B" w14:textId="77777777" w:rsidR="007B3795" w:rsidRDefault="007B3795" w:rsidP="00C03FB2">
      <w:pPr>
        <w:pStyle w:val="Heading1"/>
      </w:pPr>
      <w:bookmarkStart w:id="93" w:name="_Toc202960925"/>
      <w:r w:rsidRPr="67C6F64D">
        <w:t>The Churchwarden and money</w:t>
      </w:r>
      <w:bookmarkEnd w:id="93"/>
    </w:p>
    <w:p w14:paraId="6EBDA8B7" w14:textId="77777777" w:rsidR="006E41A9" w:rsidRPr="006E41A9" w:rsidRDefault="006E41A9" w:rsidP="00C5730F">
      <w:pPr>
        <w:rPr>
          <w:rFonts w:eastAsia="Source Sans Pro" w:cs="Source Sans Pro"/>
        </w:rPr>
      </w:pPr>
      <w:r w:rsidRPr="67C6F64D">
        <w:rPr>
          <w:rFonts w:eastAsia="Source Sans Pro" w:cs="Source Sans Pro"/>
        </w:rPr>
        <w:t>While the funds of the church belong to the PCC, it is the responsibility of the Churchwardens to safeguard the money collected in churches until it can be handed over to a designated individual, like the treasurer. If the parish is without a treasurer, the churchwardens must assume the treasurer's responsibilities until a new one is appointed.</w:t>
      </w:r>
    </w:p>
    <w:p w14:paraId="7CFE6CE3" w14:textId="77777777" w:rsidR="006E41A9" w:rsidRPr="006E41A9" w:rsidRDefault="006E41A9" w:rsidP="00C5730F">
      <w:pPr>
        <w:rPr>
          <w:rFonts w:eastAsia="Source Sans Pro" w:cs="Source Sans Pro"/>
        </w:rPr>
      </w:pPr>
    </w:p>
    <w:p w14:paraId="47A43CC5" w14:textId="3AF623DB" w:rsidR="006E41A9" w:rsidRPr="006E41A9" w:rsidRDefault="006E41A9" w:rsidP="00C5730F">
      <w:pPr>
        <w:rPr>
          <w:rFonts w:eastAsia="Source Sans Pro" w:cs="Source Sans Pro"/>
        </w:rPr>
      </w:pPr>
      <w:r w:rsidRPr="67C6F64D">
        <w:rPr>
          <w:rFonts w:eastAsia="Source Sans Pro" w:cs="Source Sans Pro"/>
        </w:rPr>
        <w:t xml:space="preserve">For any cash collections, </w:t>
      </w:r>
      <w:r w:rsidR="003F5554">
        <w:rPr>
          <w:rFonts w:eastAsia="Source Sans Pro" w:cs="Source Sans Pro"/>
        </w:rPr>
        <w:t>c</w:t>
      </w:r>
      <w:r w:rsidRPr="67C6F64D">
        <w:rPr>
          <w:rFonts w:eastAsia="Source Sans Pro" w:cs="Source Sans Pro"/>
        </w:rPr>
        <w:t xml:space="preserve">hurchwardens should ensure that at least two people count the money and record the amounts in the Service Register. </w:t>
      </w:r>
    </w:p>
    <w:p w14:paraId="02BC3899" w14:textId="77777777" w:rsidR="006E41A9" w:rsidRPr="006E41A9" w:rsidRDefault="006E41A9" w:rsidP="00C5730F">
      <w:pPr>
        <w:rPr>
          <w:rFonts w:eastAsia="Source Sans Pro" w:cs="Source Sans Pro"/>
        </w:rPr>
      </w:pPr>
    </w:p>
    <w:p w14:paraId="09D3EFB2" w14:textId="50C94342" w:rsidR="006E41A9" w:rsidRPr="006E41A9" w:rsidRDefault="006E41A9" w:rsidP="00C5730F">
      <w:pPr>
        <w:rPr>
          <w:rFonts w:eastAsia="Source Sans Pro" w:cs="Source Sans Pro"/>
        </w:rPr>
      </w:pPr>
      <w:r w:rsidRPr="67C6F64D">
        <w:rPr>
          <w:rFonts w:eastAsia="Source Sans Pro" w:cs="Source Sans Pro"/>
        </w:rPr>
        <w:lastRenderedPageBreak/>
        <w:t xml:space="preserve">Similarly, </w:t>
      </w:r>
      <w:r w:rsidR="008255E7">
        <w:rPr>
          <w:rFonts w:eastAsia="Source Sans Pro" w:cs="Source Sans Pro"/>
        </w:rPr>
        <w:t>G</w:t>
      </w:r>
      <w:r w:rsidRPr="67C6F64D">
        <w:rPr>
          <w:rFonts w:eastAsia="Source Sans Pro" w:cs="Source Sans Pro"/>
        </w:rPr>
        <w:t xml:space="preserve">ift </w:t>
      </w:r>
      <w:r w:rsidR="008255E7">
        <w:rPr>
          <w:rFonts w:eastAsia="Source Sans Pro" w:cs="Source Sans Pro"/>
        </w:rPr>
        <w:t>A</w:t>
      </w:r>
      <w:r w:rsidRPr="67C6F64D">
        <w:rPr>
          <w:rFonts w:eastAsia="Source Sans Pro" w:cs="Source Sans Pro"/>
        </w:rPr>
        <w:t xml:space="preserve">id envelopes should be opened, and the amounts noted on the outside of the envelopes as well as in total in the service register before being given to the person in charge of the parish's Gift Aid. </w:t>
      </w:r>
    </w:p>
    <w:p w14:paraId="229F364B" w14:textId="77777777" w:rsidR="006E41A9" w:rsidRPr="006E41A9" w:rsidRDefault="006E41A9" w:rsidP="00C5730F">
      <w:pPr>
        <w:rPr>
          <w:rFonts w:eastAsia="Source Sans Pro" w:cs="Source Sans Pro"/>
        </w:rPr>
      </w:pPr>
    </w:p>
    <w:p w14:paraId="50F28F50" w14:textId="676771EE" w:rsidR="006E41A9" w:rsidRPr="006E41A9" w:rsidRDefault="006E41A9" w:rsidP="00C5730F">
      <w:pPr>
        <w:rPr>
          <w:rFonts w:eastAsia="Source Sans Pro" w:cs="Source Sans Pro"/>
        </w:rPr>
      </w:pPr>
      <w:r w:rsidRPr="67C6F64D">
        <w:rPr>
          <w:rFonts w:eastAsia="Source Sans Pro" w:cs="Source Sans Pro"/>
        </w:rPr>
        <w:t>The registers typically have two cash columns for this purpose: one for cash and another for envelopes</w:t>
      </w:r>
      <w:r w:rsidR="000F0D46">
        <w:rPr>
          <w:rFonts w:eastAsia="Source Sans Pro" w:cs="Source Sans Pro"/>
        </w:rPr>
        <w:t>,</w:t>
      </w:r>
      <w:r w:rsidRPr="67C6F64D">
        <w:rPr>
          <w:rFonts w:eastAsia="Source Sans Pro" w:cs="Source Sans Pro"/>
        </w:rPr>
        <w:t xml:space="preserve"> and those involved in the counting should sign or initial the register. </w:t>
      </w:r>
    </w:p>
    <w:p w14:paraId="0470C3E0" w14:textId="77777777" w:rsidR="006E41A9" w:rsidRPr="006E41A9" w:rsidRDefault="006E41A9" w:rsidP="00C5730F">
      <w:pPr>
        <w:rPr>
          <w:rFonts w:eastAsia="Source Sans Pro" w:cs="Source Sans Pro"/>
        </w:rPr>
      </w:pPr>
    </w:p>
    <w:p w14:paraId="75170F09" w14:textId="77777777" w:rsidR="006E41A9" w:rsidRPr="006E41A9" w:rsidRDefault="006E41A9" w:rsidP="00C5730F">
      <w:pPr>
        <w:rPr>
          <w:rFonts w:eastAsia="Source Sans Pro" w:cs="Source Sans Pro"/>
        </w:rPr>
      </w:pPr>
      <w:r w:rsidRPr="67C6F64D">
        <w:rPr>
          <w:rFonts w:eastAsia="Source Sans Pro" w:cs="Source Sans Pro"/>
        </w:rPr>
        <w:t>Please be aware, that under no circumstances should envelopes be forwarded while still containing donations.</w:t>
      </w:r>
    </w:p>
    <w:p w14:paraId="3526A1CF" w14:textId="48A2E544" w:rsidR="006E41A9" w:rsidRPr="006E41A9" w:rsidRDefault="006E41A9" w:rsidP="00C5730F">
      <w:pPr>
        <w:rPr>
          <w:rFonts w:eastAsia="Source Sans Pro" w:cs="Source Sans Pro"/>
          <w:b/>
        </w:rPr>
      </w:pPr>
      <w:r w:rsidRPr="67C6F64D">
        <w:rPr>
          <w:rFonts w:eastAsia="Source Sans Pro" w:cs="Source Sans Pro"/>
        </w:rPr>
        <w:t xml:space="preserve">The Diocese of Canterbury encourages every PCC to enrol in the Parish Giving Scheme to manage regular parish contributions. You can find out </w:t>
      </w:r>
      <w:hyperlink r:id="rId66">
        <w:r w:rsidRPr="67C6F64D">
          <w:rPr>
            <w:rStyle w:val="Hyperlink"/>
            <w:rFonts w:eastAsia="Source Sans Pro" w:cs="Source Sans Pro"/>
          </w:rPr>
          <w:t>more about PGS here</w:t>
        </w:r>
      </w:hyperlink>
      <w:r w:rsidR="000F2036" w:rsidRPr="67C6F64D">
        <w:rPr>
          <w:rFonts w:eastAsia="Source Sans Pro" w:cs="Source Sans Pro"/>
        </w:rPr>
        <w:t>.</w:t>
      </w:r>
      <w:r w:rsidRPr="67C6F64D">
        <w:rPr>
          <w:rFonts w:eastAsia="Source Sans Pro" w:cs="Source Sans Pro"/>
        </w:rPr>
        <w:t xml:space="preserve"> </w:t>
      </w:r>
      <w:r w:rsidR="000F2036" w:rsidRPr="67C6F64D">
        <w:rPr>
          <w:rFonts w:eastAsia="Source Sans Pro" w:cs="Source Sans Pro"/>
        </w:rPr>
        <w:t>A</w:t>
      </w:r>
      <w:r w:rsidRPr="67C6F64D">
        <w:rPr>
          <w:rFonts w:eastAsia="Source Sans Pro" w:cs="Source Sans Pro"/>
        </w:rPr>
        <w:t xml:space="preserve">lternatively, please contact the Generous Giving Team at </w:t>
      </w:r>
      <w:hyperlink r:id="rId67">
        <w:r w:rsidRPr="67C6F64D">
          <w:rPr>
            <w:rStyle w:val="Hyperlink"/>
            <w:rFonts w:eastAsia="Source Sans Pro" w:cs="Source Sans Pro"/>
          </w:rPr>
          <w:t>generousgiving@diocant.org</w:t>
        </w:r>
      </w:hyperlink>
      <w:r w:rsidRPr="67C6F64D">
        <w:rPr>
          <w:rFonts w:eastAsia="Source Sans Pro" w:cs="Source Sans Pro"/>
          <w:b/>
          <w:bCs/>
        </w:rPr>
        <w:t xml:space="preserve"> </w:t>
      </w:r>
    </w:p>
    <w:p w14:paraId="0F506A7E" w14:textId="77777777" w:rsidR="00C5730F" w:rsidRDefault="00C5730F" w:rsidP="00C5730F">
      <w:pPr>
        <w:rPr>
          <w:rFonts w:eastAsia="Source Sans Pro" w:cs="Source Sans Pro"/>
        </w:rPr>
      </w:pPr>
    </w:p>
    <w:p w14:paraId="2B5E7507" w14:textId="52AB43AF" w:rsidR="006E41A9" w:rsidRDefault="006E41A9" w:rsidP="00C5730F">
      <w:pPr>
        <w:rPr>
          <w:rFonts w:eastAsia="Source Sans Pro" w:cs="Source Sans Pro"/>
        </w:rPr>
      </w:pPr>
      <w:r w:rsidRPr="67C6F64D">
        <w:rPr>
          <w:rFonts w:eastAsia="Source Sans Pro" w:cs="Source Sans Pro"/>
        </w:rPr>
        <w:t xml:space="preserve">Churchwardens should stay informed about their parish's financial situation, particularly concerning the payment of Parish Share, clergy expenses and Parochial Fees, although these are ultimately the responsibilities of the entire PCC. </w:t>
      </w:r>
    </w:p>
    <w:p w14:paraId="413FD3F7" w14:textId="77777777" w:rsidR="00C5730F" w:rsidRPr="006E41A9" w:rsidRDefault="00C5730F" w:rsidP="00C5730F">
      <w:pPr>
        <w:rPr>
          <w:rFonts w:eastAsia="Source Sans Pro" w:cs="Source Sans Pro"/>
        </w:rPr>
      </w:pPr>
    </w:p>
    <w:p w14:paraId="5AE3706E" w14:textId="7D8C6963" w:rsidR="00C5730F" w:rsidRDefault="006E41A9" w:rsidP="00544CEE">
      <w:pPr>
        <w:rPr>
          <w:rFonts w:eastAsia="Source Sans Pro" w:cs="Source Sans Pro"/>
          <w:b/>
        </w:rPr>
      </w:pPr>
      <w:r w:rsidRPr="67C6F64D">
        <w:rPr>
          <w:rFonts w:eastAsia="Source Sans Pro" w:cs="Source Sans Pro"/>
        </w:rPr>
        <w:t xml:space="preserve">The Finance </w:t>
      </w:r>
      <w:r w:rsidR="00544CEE">
        <w:rPr>
          <w:rFonts w:eastAsia="Source Sans Pro" w:cs="Source Sans Pro"/>
        </w:rPr>
        <w:t>t</w:t>
      </w:r>
      <w:r w:rsidRPr="67C6F64D">
        <w:rPr>
          <w:rFonts w:eastAsia="Source Sans Pro" w:cs="Source Sans Pro"/>
        </w:rPr>
        <w:t xml:space="preserve">eam at </w:t>
      </w:r>
      <w:r w:rsidR="00544CEE">
        <w:rPr>
          <w:rFonts w:eastAsia="Source Sans Pro" w:cs="Source Sans Pro"/>
        </w:rPr>
        <w:t>the</w:t>
      </w:r>
      <w:r w:rsidRPr="67C6F64D">
        <w:rPr>
          <w:rFonts w:eastAsia="Source Sans Pro" w:cs="Source Sans Pro"/>
        </w:rPr>
        <w:t xml:space="preserve"> Canterbury Diocese are available for help or guidance regarding the treasurer's obligations, please reach out to them at </w:t>
      </w:r>
      <w:hyperlink r:id="rId68">
        <w:r w:rsidR="000F2036" w:rsidRPr="67C6F64D">
          <w:rPr>
            <w:rStyle w:val="Hyperlink"/>
            <w:rFonts w:eastAsia="Source Sans Pro" w:cs="Source Sans Pro"/>
          </w:rPr>
          <w:t>finance@diocant.org</w:t>
        </w:r>
      </w:hyperlink>
      <w:r w:rsidR="000F2036" w:rsidRPr="67C6F64D">
        <w:rPr>
          <w:rFonts w:eastAsia="Source Sans Pro" w:cs="Source Sans Pro"/>
          <w:b/>
        </w:rPr>
        <w:t xml:space="preserve"> </w:t>
      </w:r>
      <w:r w:rsidRPr="67C6F64D">
        <w:rPr>
          <w:rFonts w:eastAsia="Source Sans Pro" w:cs="Source Sans Pro"/>
        </w:rPr>
        <w:t xml:space="preserve">and for help with Gift Aid claims and HMRC registrations, contact the Generous Giving team at </w:t>
      </w:r>
      <w:hyperlink r:id="rId69">
        <w:r w:rsidRPr="67C6F64D">
          <w:rPr>
            <w:rStyle w:val="Hyperlink"/>
            <w:rFonts w:eastAsia="Source Sans Pro" w:cs="Source Sans Pro"/>
          </w:rPr>
          <w:t>generousgiving@diocant.org</w:t>
        </w:r>
      </w:hyperlink>
    </w:p>
    <w:p w14:paraId="1E6A96FC" w14:textId="77777777" w:rsidR="00544CEE" w:rsidRPr="00544CEE" w:rsidRDefault="00544CEE" w:rsidP="00544CEE">
      <w:pPr>
        <w:rPr>
          <w:rFonts w:eastAsia="Source Sans Pro" w:cs="Source Sans Pro"/>
          <w:b/>
        </w:rPr>
      </w:pPr>
    </w:p>
    <w:p w14:paraId="28B0FEBE" w14:textId="1B104994" w:rsidR="007B3795" w:rsidRDefault="007B3795" w:rsidP="00C03FB2">
      <w:pPr>
        <w:pStyle w:val="Heading1"/>
      </w:pPr>
      <w:bookmarkStart w:id="94" w:name="_Toc202960926"/>
      <w:r w:rsidRPr="67C6F64D">
        <w:t>Health and safety</w:t>
      </w:r>
      <w:bookmarkEnd w:id="94"/>
    </w:p>
    <w:p w14:paraId="2C9F37F8" w14:textId="3D6D5E9E" w:rsidR="00407384" w:rsidRDefault="00407384" w:rsidP="00407384">
      <w:pPr>
        <w:rPr>
          <w:rFonts w:eastAsia="Source Sans Pro" w:cs="Source Sans Pro"/>
        </w:rPr>
      </w:pPr>
      <w:r w:rsidRPr="67C6F64D">
        <w:rPr>
          <w:rFonts w:eastAsia="Source Sans Pro" w:cs="Source Sans Pro"/>
        </w:rPr>
        <w:t>Your parish may have a Health and Safety subcommittee, but you should be aware of any issues.</w:t>
      </w:r>
    </w:p>
    <w:p w14:paraId="7D7FA4D3" w14:textId="77777777" w:rsidR="0005134F" w:rsidRDefault="0005134F" w:rsidP="00407384">
      <w:pPr>
        <w:rPr>
          <w:rFonts w:eastAsia="Source Sans Pro" w:cs="Source Sans Pro"/>
        </w:rPr>
      </w:pPr>
    </w:p>
    <w:p w14:paraId="3B2B6CFE" w14:textId="58BCD277" w:rsidR="00FA469B" w:rsidRDefault="00407384" w:rsidP="00535EE3">
      <w:pPr>
        <w:rPr>
          <w:rFonts w:eastAsia="Source Sans Pro" w:cs="Source Sans Pro"/>
        </w:rPr>
      </w:pPr>
      <w:r w:rsidRPr="67C6F64D">
        <w:rPr>
          <w:rFonts w:eastAsia="Source Sans Pro" w:cs="Source Sans Pro"/>
        </w:rPr>
        <w:t>Do you have the right number and type of fire extinguishers, a first aid kit, an accident book?</w:t>
      </w:r>
    </w:p>
    <w:p w14:paraId="745CE6D8" w14:textId="77777777" w:rsidR="0005134F" w:rsidRDefault="0005134F" w:rsidP="00407384">
      <w:pPr>
        <w:rPr>
          <w:rFonts w:eastAsia="Source Sans Pro" w:cs="Source Sans Pro"/>
        </w:rPr>
      </w:pPr>
    </w:p>
    <w:p w14:paraId="3A8E0965" w14:textId="59AB5F0F" w:rsidR="0005134F" w:rsidRDefault="00407384" w:rsidP="00407384">
      <w:pPr>
        <w:rPr>
          <w:rFonts w:eastAsia="Source Sans Pro" w:cs="Source Sans Pro"/>
        </w:rPr>
      </w:pPr>
      <w:r w:rsidRPr="67C6F64D">
        <w:rPr>
          <w:rFonts w:eastAsia="Source Sans Pro" w:cs="Source Sans Pro"/>
        </w:rPr>
        <w:t xml:space="preserve">In most cases common sense must prevail. </w:t>
      </w:r>
      <w:r w:rsidR="0005134F" w:rsidRPr="67C6F64D">
        <w:rPr>
          <w:rFonts w:eastAsia="Source Sans Pro" w:cs="Source Sans Pro"/>
        </w:rPr>
        <w:t>Again,</w:t>
      </w:r>
      <w:r w:rsidRPr="67C6F64D">
        <w:rPr>
          <w:rFonts w:eastAsia="Source Sans Pro" w:cs="Source Sans Pro"/>
        </w:rPr>
        <w:t xml:space="preserve"> Ecclesiastical Insurance and the Church Buildings Council have copious amounts of advice on their websites</w:t>
      </w:r>
      <w:r w:rsidR="00FA469B">
        <w:rPr>
          <w:rFonts w:eastAsia="Source Sans Pro" w:cs="Source Sans Pro"/>
        </w:rPr>
        <w:t>:</w:t>
      </w:r>
    </w:p>
    <w:p w14:paraId="01B282EC" w14:textId="116715CC" w:rsidR="00BE5A9B" w:rsidRPr="00BE5A9B" w:rsidRDefault="00BE5A9B" w:rsidP="00EC60A9">
      <w:pPr>
        <w:pStyle w:val="ListParagraph"/>
        <w:numPr>
          <w:ilvl w:val="0"/>
          <w:numId w:val="3"/>
        </w:numPr>
        <w:rPr>
          <w:rFonts w:eastAsia="Source Sans Pro" w:cs="Source Sans Pro"/>
        </w:rPr>
      </w:pPr>
      <w:hyperlink r:id="rId70" w:history="1">
        <w:r w:rsidRPr="00BE5A9B">
          <w:rPr>
            <w:rStyle w:val="Hyperlink"/>
            <w:rFonts w:eastAsia="Source Sans Pro" w:cs="Source Sans Pro"/>
          </w:rPr>
          <w:t>Church Health &amp; Safety Policy | Risk Management</w:t>
        </w:r>
      </w:hyperlink>
    </w:p>
    <w:p w14:paraId="3A7EAB79" w14:textId="63697DFF" w:rsidR="00D330D7" w:rsidRPr="00935305" w:rsidRDefault="00935305" w:rsidP="00935305">
      <w:pPr>
        <w:pStyle w:val="ListParagraph"/>
        <w:numPr>
          <w:ilvl w:val="0"/>
          <w:numId w:val="3"/>
        </w:numPr>
        <w:rPr>
          <w:rFonts w:eastAsia="Source Sans Pro" w:cs="Source Sans Pro"/>
        </w:rPr>
      </w:pPr>
      <w:hyperlink r:id="rId71" w:history="1">
        <w:r w:rsidRPr="00935305">
          <w:rPr>
            <w:rStyle w:val="Hyperlink"/>
            <w:rFonts w:eastAsia="Source Sans Pro" w:cs="Source Sans Pro"/>
          </w:rPr>
          <w:t>Insurance, health and safety | The Church of England</w:t>
        </w:r>
      </w:hyperlink>
    </w:p>
    <w:p w14:paraId="5ADC28D1" w14:textId="1C93D8F1" w:rsidR="00407384" w:rsidRPr="00407384" w:rsidRDefault="00407384" w:rsidP="00407384">
      <w:pPr>
        <w:rPr>
          <w:rFonts w:eastAsia="Source Sans Pro" w:cs="Source Sans Pro"/>
        </w:rPr>
      </w:pPr>
      <w:r w:rsidRPr="67C6F64D">
        <w:rPr>
          <w:rFonts w:eastAsia="Source Sans Pro" w:cs="Source Sans Pro"/>
        </w:rPr>
        <w:t>You should be aware of particular needs for ‘working at height’, church events, building works, hiring your premises etc</w:t>
      </w:r>
      <w:r w:rsidR="000C5008">
        <w:rPr>
          <w:rFonts w:eastAsia="Source Sans Pro" w:cs="Source Sans Pro"/>
        </w:rPr>
        <w:t>.</w:t>
      </w:r>
    </w:p>
    <w:p w14:paraId="21BE4CC5" w14:textId="77777777" w:rsidR="000C5008" w:rsidRDefault="000C5008" w:rsidP="00C03FB2">
      <w:pPr>
        <w:pStyle w:val="Heading1"/>
      </w:pPr>
    </w:p>
    <w:p w14:paraId="292979D8" w14:textId="0EB71C1D" w:rsidR="007B3795" w:rsidRDefault="007B3795" w:rsidP="00C03FB2">
      <w:pPr>
        <w:pStyle w:val="Heading1"/>
      </w:pPr>
      <w:bookmarkStart w:id="95" w:name="_Toc202960927"/>
      <w:r w:rsidRPr="67C6F64D">
        <w:lastRenderedPageBreak/>
        <w:t>Our church building</w:t>
      </w:r>
      <w:bookmarkEnd w:id="95"/>
    </w:p>
    <w:p w14:paraId="5AE66E68" w14:textId="0BF2D971" w:rsidR="00BC746B" w:rsidRDefault="00BC746B" w:rsidP="00BC746B">
      <w:pPr>
        <w:rPr>
          <w:rFonts w:eastAsia="Source Sans Pro" w:cs="Source Sans Pro"/>
        </w:rPr>
      </w:pPr>
      <w:r w:rsidRPr="67C6F64D">
        <w:rPr>
          <w:rFonts w:eastAsia="Source Sans Pro" w:cs="Source Sans Pro"/>
        </w:rPr>
        <w:t>Do those changes or repairs need a faculty? Do we need planning permission? Where can I get advice?</w:t>
      </w:r>
    </w:p>
    <w:p w14:paraId="0CC8C31C" w14:textId="77777777" w:rsidR="0031274C" w:rsidRDefault="0031274C" w:rsidP="00BC746B">
      <w:pPr>
        <w:rPr>
          <w:rFonts w:eastAsia="Source Sans Pro" w:cs="Source Sans Pro"/>
        </w:rPr>
      </w:pPr>
    </w:p>
    <w:p w14:paraId="3EA7C454" w14:textId="6F509683" w:rsidR="00BC746B" w:rsidRDefault="00BC746B" w:rsidP="00BC746B">
      <w:pPr>
        <w:rPr>
          <w:rFonts w:eastAsia="Source Sans Pro" w:cs="Source Sans Pro"/>
        </w:rPr>
      </w:pPr>
      <w:r w:rsidRPr="67C6F64D">
        <w:rPr>
          <w:rFonts w:eastAsia="Source Sans Pro" w:cs="Source Sans Pro"/>
        </w:rPr>
        <w:t>Advice and guidance on all aspects of the care and maintenance of church buildings is provided by the Diocesan Advisory Committee (DAC).</w:t>
      </w:r>
    </w:p>
    <w:p w14:paraId="7F9E26DF" w14:textId="77777777" w:rsidR="00BC746B" w:rsidRDefault="00BC746B" w:rsidP="00BC746B">
      <w:pPr>
        <w:rPr>
          <w:rFonts w:eastAsia="Source Sans Pro" w:cs="Source Sans Pro"/>
        </w:rPr>
      </w:pPr>
    </w:p>
    <w:p w14:paraId="6D87641B" w14:textId="59B45908" w:rsidR="00BC746B" w:rsidRDefault="00BC746B" w:rsidP="00BC746B">
      <w:pPr>
        <w:rPr>
          <w:rFonts w:eastAsia="Source Sans Pro" w:cs="Source Sans Pro"/>
        </w:rPr>
      </w:pPr>
      <w:r w:rsidRPr="67C6F64D">
        <w:rPr>
          <w:rFonts w:eastAsia="Source Sans Pro" w:cs="Source Sans Pro"/>
        </w:rPr>
        <w:t>The Committee is appointed under the Care of Churches and Ecclesiastical Jurisdiction Measure 1991, primarily to offer advice to Parochial Church Councils (PCCs) and to the Commissary General of the Diocese about proposed works to church buildings and churchyards.</w:t>
      </w:r>
    </w:p>
    <w:p w14:paraId="7E185165" w14:textId="77777777" w:rsidR="00BB1D0A" w:rsidRDefault="00BC746B" w:rsidP="00BC746B">
      <w:pPr>
        <w:rPr>
          <w:rFonts w:eastAsia="Source Sans Pro" w:cs="Source Sans Pro"/>
        </w:rPr>
      </w:pPr>
      <w:r w:rsidRPr="67C6F64D">
        <w:rPr>
          <w:rFonts w:eastAsia="Source Sans Pro" w:cs="Source Sans Pro"/>
        </w:rPr>
        <w:t xml:space="preserve"> </w:t>
      </w:r>
    </w:p>
    <w:p w14:paraId="07747DA1" w14:textId="76C87167" w:rsidR="00BC746B" w:rsidRDefault="00BC746B" w:rsidP="00BC746B">
      <w:pPr>
        <w:rPr>
          <w:rFonts w:eastAsia="Source Sans Pro" w:cs="Source Sans Pro"/>
        </w:rPr>
      </w:pPr>
      <w:r w:rsidRPr="67C6F64D">
        <w:rPr>
          <w:rFonts w:eastAsia="Source Sans Pro" w:cs="Source Sans Pro"/>
        </w:rPr>
        <w:t>The DAC forms part of the work of the Communities and Partnerships Network and can help with:</w:t>
      </w:r>
    </w:p>
    <w:p w14:paraId="0C7E4316" w14:textId="016EF742" w:rsidR="00BC746B" w:rsidRDefault="00BC746B" w:rsidP="00BC746B">
      <w:pPr>
        <w:pStyle w:val="BulletList"/>
        <w:rPr>
          <w:rFonts w:eastAsia="Source Sans Pro" w:cs="Source Sans Pro"/>
        </w:rPr>
      </w:pPr>
      <w:r w:rsidRPr="67C6F64D">
        <w:rPr>
          <w:rFonts w:eastAsia="Source Sans Pro" w:cs="Source Sans Pro"/>
        </w:rPr>
        <w:t>Faculty applications, now completed online a</w:t>
      </w:r>
      <w:r w:rsidR="00B4772B">
        <w:rPr>
          <w:rFonts w:eastAsia="Source Sans Pro" w:cs="Source Sans Pro"/>
        </w:rPr>
        <w:t xml:space="preserve">t </w:t>
      </w:r>
      <w:hyperlink r:id="rId72" w:history="1">
        <w:r w:rsidR="00B4772B" w:rsidRPr="00B4772B">
          <w:rPr>
            <w:rStyle w:val="Hyperlink"/>
            <w:rFonts w:eastAsia="Source Sans Pro" w:cs="Source Sans Pro"/>
          </w:rPr>
          <w:t>Home - Online Faculty System</w:t>
        </w:r>
      </w:hyperlink>
    </w:p>
    <w:p w14:paraId="520D77FB" w14:textId="6C53D621" w:rsidR="00BC746B" w:rsidRDefault="00BC746B" w:rsidP="00BC746B">
      <w:pPr>
        <w:pStyle w:val="BulletList"/>
        <w:rPr>
          <w:rFonts w:eastAsia="Source Sans Pro" w:cs="Source Sans Pro"/>
        </w:rPr>
      </w:pPr>
      <w:r w:rsidRPr="67C6F64D">
        <w:rPr>
          <w:rFonts w:eastAsia="Source Sans Pro" w:cs="Source Sans Pro"/>
        </w:rPr>
        <w:t>Planning of building projects in a church</w:t>
      </w:r>
    </w:p>
    <w:p w14:paraId="559851CA" w14:textId="674AB030" w:rsidR="00BC746B" w:rsidRDefault="00BC746B" w:rsidP="00BC746B">
      <w:pPr>
        <w:pStyle w:val="BulletList"/>
        <w:rPr>
          <w:rFonts w:eastAsia="Source Sans Pro" w:cs="Source Sans Pro"/>
        </w:rPr>
      </w:pPr>
      <w:r w:rsidRPr="67C6F64D">
        <w:rPr>
          <w:rFonts w:eastAsia="Source Sans Pro" w:cs="Source Sans Pro"/>
        </w:rPr>
        <w:t>Advice on protecting church buildings</w:t>
      </w:r>
    </w:p>
    <w:p w14:paraId="4F86858D" w14:textId="38E573FD" w:rsidR="00BC746B" w:rsidRDefault="00BC746B" w:rsidP="00BC746B">
      <w:pPr>
        <w:pStyle w:val="BulletList"/>
        <w:rPr>
          <w:rFonts w:eastAsia="Source Sans Pro" w:cs="Source Sans Pro"/>
        </w:rPr>
      </w:pPr>
      <w:r w:rsidRPr="67C6F64D">
        <w:rPr>
          <w:rStyle w:val="BulletListChar"/>
          <w:rFonts w:eastAsia="Source Sans Pro" w:cs="Source Sans Pro"/>
        </w:rPr>
        <w:t>Guidance for those</w:t>
      </w:r>
      <w:r w:rsidRPr="67C6F64D">
        <w:rPr>
          <w:rFonts w:eastAsia="Source Sans Pro" w:cs="Source Sans Pro"/>
        </w:rPr>
        <w:t xml:space="preserve"> living in church owned housing, and general and specialist advice on church maintenance.</w:t>
      </w:r>
    </w:p>
    <w:p w14:paraId="3BCCEE48" w14:textId="77777777" w:rsidR="00FA469B" w:rsidRDefault="00FA469B" w:rsidP="00FA469B">
      <w:pPr>
        <w:pStyle w:val="BulletList"/>
        <w:numPr>
          <w:ilvl w:val="0"/>
          <w:numId w:val="0"/>
        </w:numPr>
        <w:ind w:left="720"/>
        <w:rPr>
          <w:rFonts w:eastAsia="Source Sans Pro" w:cs="Source Sans Pro"/>
        </w:rPr>
      </w:pPr>
    </w:p>
    <w:p w14:paraId="010AEA5D" w14:textId="2931C390" w:rsidR="00BC746B" w:rsidRDefault="00BC746B" w:rsidP="00BC746B">
      <w:pPr>
        <w:rPr>
          <w:rFonts w:eastAsia="Source Sans Pro" w:cs="Source Sans Pro"/>
        </w:rPr>
      </w:pPr>
      <w:r w:rsidRPr="67C6F64D">
        <w:rPr>
          <w:rFonts w:eastAsia="Source Sans Pro" w:cs="Source Sans Pro"/>
        </w:rPr>
        <w:t>The Diocesan Advisory Committee (DAC) has a number of experts who will give you free advice on subjects as diverse as trees to structure. In the first instance ALWAYS contact them to check.</w:t>
      </w:r>
    </w:p>
    <w:p w14:paraId="1DA029E6" w14:textId="77777777" w:rsidR="00BC746B" w:rsidRDefault="00BC746B" w:rsidP="00BC746B">
      <w:pPr>
        <w:rPr>
          <w:rFonts w:eastAsia="Source Sans Pro" w:cs="Source Sans Pro"/>
        </w:rPr>
      </w:pPr>
    </w:p>
    <w:p w14:paraId="1ACD9EAB" w14:textId="23AC329E" w:rsidR="00BC746B" w:rsidRDefault="00BC746B" w:rsidP="00BC746B">
      <w:pPr>
        <w:rPr>
          <w:rFonts w:eastAsia="Source Sans Pro" w:cs="Source Sans Pro"/>
        </w:rPr>
      </w:pPr>
      <w:r w:rsidRPr="67C6F64D">
        <w:rPr>
          <w:rFonts w:eastAsia="Source Sans Pro" w:cs="Source Sans Pro"/>
        </w:rPr>
        <w:t>Kevin Tucker is the DAC Secretary (</w:t>
      </w:r>
      <w:hyperlink r:id="rId73">
        <w:r w:rsidRPr="67C6F64D">
          <w:rPr>
            <w:rStyle w:val="Hyperlink"/>
            <w:rFonts w:eastAsia="Source Sans Pro" w:cs="Source Sans Pro"/>
          </w:rPr>
          <w:t>ktucker@diocant.org</w:t>
        </w:r>
      </w:hyperlink>
      <w:r w:rsidRPr="67C6F64D">
        <w:rPr>
          <w:rFonts w:eastAsia="Source Sans Pro" w:cs="Source Sans Pro"/>
        </w:rPr>
        <w:t>).</w:t>
      </w:r>
    </w:p>
    <w:p w14:paraId="150D83C5" w14:textId="77777777" w:rsidR="00BC746B" w:rsidRDefault="00BC746B" w:rsidP="00BC746B">
      <w:pPr>
        <w:rPr>
          <w:rFonts w:eastAsia="Source Sans Pro" w:cs="Source Sans Pro"/>
        </w:rPr>
      </w:pPr>
    </w:p>
    <w:p w14:paraId="51FA44BF" w14:textId="20544FFF" w:rsidR="00BC746B" w:rsidRPr="00BC746B" w:rsidRDefault="00BC746B" w:rsidP="00BC746B">
      <w:pPr>
        <w:rPr>
          <w:rFonts w:eastAsia="Source Sans Pro" w:cs="Source Sans Pro"/>
        </w:rPr>
      </w:pPr>
      <w:r w:rsidRPr="67C6F64D">
        <w:rPr>
          <w:rFonts w:eastAsia="Source Sans Pro" w:cs="Source Sans Pro"/>
        </w:rPr>
        <w:t>Every church must also have an inspecting architect who carries out a quinquennial (5 yearly) inspection and also give advice about your church building.</w:t>
      </w:r>
    </w:p>
    <w:p w14:paraId="45870998" w14:textId="77777777" w:rsidR="00816C53" w:rsidRDefault="00816C53" w:rsidP="00C03FB2">
      <w:pPr>
        <w:pStyle w:val="Heading1"/>
      </w:pPr>
    </w:p>
    <w:p w14:paraId="37341D80" w14:textId="77777777" w:rsidR="007B3795" w:rsidRDefault="007B3795" w:rsidP="00C03FB2">
      <w:pPr>
        <w:pStyle w:val="Heading1"/>
      </w:pPr>
      <w:bookmarkStart w:id="96" w:name="_Toc202960928"/>
      <w:r w:rsidRPr="67C6F64D">
        <w:t>Church security</w:t>
      </w:r>
      <w:bookmarkEnd w:id="96"/>
    </w:p>
    <w:p w14:paraId="08306284" w14:textId="4A7DD041" w:rsidR="004B7FC9" w:rsidRDefault="00BC746B" w:rsidP="00BC746B">
      <w:pPr>
        <w:rPr>
          <w:rFonts w:eastAsia="Source Sans Pro" w:cs="Source Sans Pro"/>
        </w:rPr>
      </w:pPr>
      <w:r w:rsidRPr="67C6F64D">
        <w:rPr>
          <w:rFonts w:eastAsia="Source Sans Pro" w:cs="Source Sans Pro"/>
        </w:rPr>
        <w:t xml:space="preserve">All churches should be insured. This is a PCC </w:t>
      </w:r>
      <w:r w:rsidR="004B7FC9" w:rsidRPr="67C6F64D">
        <w:rPr>
          <w:rFonts w:eastAsia="Source Sans Pro" w:cs="Source Sans Pro"/>
        </w:rPr>
        <w:t>responsibility,</w:t>
      </w:r>
      <w:r w:rsidRPr="67C6F64D">
        <w:rPr>
          <w:rFonts w:eastAsia="Source Sans Pro" w:cs="Source Sans Pro"/>
        </w:rPr>
        <w:t xml:space="preserve"> but </w:t>
      </w:r>
      <w:r w:rsidR="000C5008">
        <w:rPr>
          <w:rFonts w:eastAsia="Source Sans Pro" w:cs="Source Sans Pro"/>
        </w:rPr>
        <w:t>w</w:t>
      </w:r>
      <w:r w:rsidRPr="67C6F64D">
        <w:rPr>
          <w:rFonts w:eastAsia="Source Sans Pro" w:cs="Source Sans Pro"/>
        </w:rPr>
        <w:t>ardens should be aware, and most are covered by</w:t>
      </w:r>
      <w:r w:rsidR="004B7FC9" w:rsidRPr="67C6F64D">
        <w:rPr>
          <w:rFonts w:eastAsia="Source Sans Pro" w:cs="Source Sans Pro"/>
        </w:rPr>
        <w:t>:</w:t>
      </w:r>
    </w:p>
    <w:p w14:paraId="7D1EF037" w14:textId="77777777" w:rsidR="00487557" w:rsidRDefault="00487557" w:rsidP="00BC746B">
      <w:pPr>
        <w:rPr>
          <w:rFonts w:eastAsia="Source Sans Pro" w:cs="Source Sans Pro"/>
        </w:rPr>
      </w:pPr>
    </w:p>
    <w:p w14:paraId="00C07239" w14:textId="77777777" w:rsidR="004B7FC9" w:rsidRDefault="00BC746B" w:rsidP="004B7FC9">
      <w:pPr>
        <w:ind w:firstLine="720"/>
        <w:rPr>
          <w:rFonts w:eastAsia="Source Sans Pro" w:cs="Source Sans Pro"/>
        </w:rPr>
      </w:pPr>
      <w:r w:rsidRPr="67C6F64D">
        <w:rPr>
          <w:rFonts w:eastAsia="Source Sans Pro" w:cs="Source Sans Pro"/>
        </w:rPr>
        <w:t>Ecclesia</w:t>
      </w:r>
      <w:r w:rsidR="000D74C8" w:rsidRPr="67C6F64D">
        <w:rPr>
          <w:rFonts w:eastAsia="Source Sans Pro" w:cs="Source Sans Pro"/>
        </w:rPr>
        <w:t>s</w:t>
      </w:r>
      <w:r w:rsidRPr="67C6F64D">
        <w:rPr>
          <w:rFonts w:eastAsia="Source Sans Pro" w:cs="Source Sans Pro"/>
        </w:rPr>
        <w:t>tical Insurance Office Plc.</w:t>
      </w:r>
    </w:p>
    <w:p w14:paraId="77144D06" w14:textId="77777777" w:rsidR="004B7FC9" w:rsidRDefault="00BC746B" w:rsidP="004B7FC9">
      <w:pPr>
        <w:ind w:firstLine="720"/>
        <w:rPr>
          <w:rFonts w:eastAsia="Source Sans Pro" w:cs="Source Sans Pro"/>
        </w:rPr>
      </w:pPr>
      <w:r w:rsidRPr="67C6F64D">
        <w:rPr>
          <w:rFonts w:eastAsia="Source Sans Pro" w:cs="Source Sans Pro"/>
        </w:rPr>
        <w:t>Beaufort House</w:t>
      </w:r>
    </w:p>
    <w:p w14:paraId="560D4633" w14:textId="77777777" w:rsidR="004B7FC9" w:rsidRDefault="00BC746B" w:rsidP="004B7FC9">
      <w:pPr>
        <w:ind w:firstLine="720"/>
        <w:rPr>
          <w:rFonts w:eastAsia="Source Sans Pro" w:cs="Source Sans Pro"/>
        </w:rPr>
      </w:pPr>
      <w:r w:rsidRPr="67C6F64D">
        <w:rPr>
          <w:rFonts w:eastAsia="Source Sans Pro" w:cs="Source Sans Pro"/>
        </w:rPr>
        <w:lastRenderedPageBreak/>
        <w:t>Brunswick Road</w:t>
      </w:r>
    </w:p>
    <w:p w14:paraId="18A43D5E" w14:textId="77777777" w:rsidR="004B7FC9" w:rsidRDefault="00BC746B" w:rsidP="004B7FC9">
      <w:pPr>
        <w:ind w:firstLine="720"/>
        <w:rPr>
          <w:rFonts w:eastAsia="Source Sans Pro" w:cs="Source Sans Pro"/>
        </w:rPr>
      </w:pPr>
      <w:r w:rsidRPr="67C6F64D">
        <w:rPr>
          <w:rFonts w:eastAsia="Source Sans Pro" w:cs="Source Sans Pro"/>
        </w:rPr>
        <w:t>Gloucester</w:t>
      </w:r>
    </w:p>
    <w:p w14:paraId="1E42773C" w14:textId="65701A0C" w:rsidR="00BC746B" w:rsidRDefault="00BC746B" w:rsidP="004B7FC9">
      <w:pPr>
        <w:ind w:firstLine="720"/>
        <w:rPr>
          <w:rFonts w:eastAsia="Source Sans Pro" w:cs="Source Sans Pro"/>
        </w:rPr>
      </w:pPr>
      <w:r w:rsidRPr="67C6F64D">
        <w:rPr>
          <w:rFonts w:eastAsia="Source Sans Pro" w:cs="Source Sans Pro"/>
        </w:rPr>
        <w:t>GL1 1JZ</w:t>
      </w:r>
    </w:p>
    <w:p w14:paraId="352F758D" w14:textId="77777777" w:rsidR="000D74C8" w:rsidRDefault="000D74C8" w:rsidP="00BC746B">
      <w:pPr>
        <w:rPr>
          <w:rFonts w:eastAsia="Source Sans Pro" w:cs="Source Sans Pro"/>
        </w:rPr>
      </w:pPr>
    </w:p>
    <w:p w14:paraId="76E5042C" w14:textId="57AB2E92" w:rsidR="00BC746B" w:rsidRDefault="00BC746B" w:rsidP="00BC746B">
      <w:pPr>
        <w:rPr>
          <w:rFonts w:eastAsia="Source Sans Pro" w:cs="Source Sans Pro"/>
        </w:rPr>
      </w:pPr>
      <w:r w:rsidRPr="67C6F64D">
        <w:rPr>
          <w:rFonts w:eastAsia="Source Sans Pro" w:cs="Source Sans Pro"/>
        </w:rPr>
        <w:t>For enquiries phone</w:t>
      </w:r>
      <w:r w:rsidR="000C5008">
        <w:rPr>
          <w:rFonts w:eastAsia="Source Sans Pro" w:cs="Source Sans Pro"/>
        </w:rPr>
        <w:t>:</w:t>
      </w:r>
      <w:r w:rsidRPr="67C6F64D">
        <w:rPr>
          <w:rFonts w:eastAsia="Source Sans Pro" w:cs="Source Sans Pro"/>
        </w:rPr>
        <w:t xml:space="preserve"> 0845 777 3322</w:t>
      </w:r>
    </w:p>
    <w:p w14:paraId="4ADE01D9" w14:textId="5D267286" w:rsidR="00BC746B" w:rsidRDefault="00BC746B" w:rsidP="00BC746B">
      <w:pPr>
        <w:rPr>
          <w:rFonts w:eastAsia="Source Sans Pro" w:cs="Source Sans Pro"/>
        </w:rPr>
      </w:pPr>
      <w:r w:rsidRPr="67C6F64D">
        <w:rPr>
          <w:rFonts w:eastAsia="Source Sans Pro" w:cs="Source Sans Pro"/>
        </w:rPr>
        <w:t>For claims phone</w:t>
      </w:r>
      <w:r w:rsidR="000C5008">
        <w:rPr>
          <w:rFonts w:eastAsia="Source Sans Pro" w:cs="Source Sans Pro"/>
        </w:rPr>
        <w:t>:</w:t>
      </w:r>
      <w:r w:rsidRPr="67C6F64D">
        <w:rPr>
          <w:rFonts w:eastAsia="Source Sans Pro" w:cs="Source Sans Pro"/>
        </w:rPr>
        <w:t xml:space="preserve"> 0845 603 8381</w:t>
      </w:r>
    </w:p>
    <w:p w14:paraId="41F9B108" w14:textId="08065F0B" w:rsidR="00BC746B" w:rsidRDefault="00BC746B" w:rsidP="00BC746B">
      <w:pPr>
        <w:rPr>
          <w:rFonts w:eastAsia="Source Sans Pro" w:cs="Source Sans Pro"/>
        </w:rPr>
      </w:pPr>
      <w:r w:rsidRPr="67C6F64D">
        <w:rPr>
          <w:rFonts w:eastAsia="Source Sans Pro" w:cs="Source Sans Pro"/>
        </w:rPr>
        <w:t xml:space="preserve">Or email </w:t>
      </w:r>
      <w:hyperlink r:id="rId74">
        <w:r w:rsidR="000D74C8" w:rsidRPr="67C6F64D">
          <w:rPr>
            <w:rStyle w:val="Hyperlink"/>
            <w:rFonts w:eastAsia="Source Sans Pro" w:cs="Source Sans Pro"/>
          </w:rPr>
          <w:t>churches@ecclesiastical.com</w:t>
        </w:r>
      </w:hyperlink>
      <w:r w:rsidR="000D74C8" w:rsidRPr="67C6F64D">
        <w:rPr>
          <w:rFonts w:eastAsia="Source Sans Pro" w:cs="Source Sans Pro"/>
        </w:rPr>
        <w:t xml:space="preserve"> </w:t>
      </w:r>
    </w:p>
    <w:p w14:paraId="4BEE7734" w14:textId="77777777" w:rsidR="000D74C8" w:rsidRDefault="000D74C8" w:rsidP="00BC746B">
      <w:pPr>
        <w:rPr>
          <w:rFonts w:eastAsia="Source Sans Pro" w:cs="Source Sans Pro"/>
        </w:rPr>
      </w:pPr>
    </w:p>
    <w:p w14:paraId="38BC2673" w14:textId="61853565" w:rsidR="00BC746B" w:rsidRDefault="00BC746B" w:rsidP="00BC746B">
      <w:pPr>
        <w:rPr>
          <w:rFonts w:eastAsia="Source Sans Pro" w:cs="Source Sans Pro"/>
        </w:rPr>
      </w:pPr>
      <w:r w:rsidRPr="67C6F64D">
        <w:rPr>
          <w:rFonts w:eastAsia="Source Sans Pro" w:cs="Source Sans Pro"/>
        </w:rPr>
        <w:t xml:space="preserve">Contrary to common belief, </w:t>
      </w:r>
      <w:r w:rsidR="000C5008">
        <w:rPr>
          <w:rFonts w:eastAsia="Source Sans Pro" w:cs="Source Sans Pro"/>
        </w:rPr>
        <w:t>it</w:t>
      </w:r>
      <w:r w:rsidRPr="67C6F64D">
        <w:rPr>
          <w:rFonts w:eastAsia="Source Sans Pro" w:cs="Source Sans Pro"/>
        </w:rPr>
        <w:t xml:space="preserve"> believe</w:t>
      </w:r>
      <w:r w:rsidR="000C5008">
        <w:rPr>
          <w:rFonts w:eastAsia="Source Sans Pro" w:cs="Source Sans Pro"/>
        </w:rPr>
        <w:t>s</w:t>
      </w:r>
      <w:r w:rsidRPr="67C6F64D">
        <w:rPr>
          <w:rFonts w:eastAsia="Source Sans Pro" w:cs="Source Sans Pro"/>
        </w:rPr>
        <w:t xml:space="preserve"> that if any building should be kept open it is churches.</w:t>
      </w:r>
    </w:p>
    <w:p w14:paraId="06665A7E" w14:textId="77777777" w:rsidR="004B7FC9" w:rsidRDefault="004B7FC9" w:rsidP="00BC746B">
      <w:pPr>
        <w:rPr>
          <w:rFonts w:eastAsia="Source Sans Pro" w:cs="Source Sans Pro"/>
        </w:rPr>
      </w:pPr>
    </w:p>
    <w:p w14:paraId="360143B9" w14:textId="24629DF8" w:rsidR="00BC746B" w:rsidRDefault="00BC746B" w:rsidP="00BC746B">
      <w:pPr>
        <w:rPr>
          <w:rFonts w:eastAsia="Source Sans Pro" w:cs="Source Sans Pro"/>
        </w:rPr>
      </w:pPr>
      <w:r w:rsidRPr="67C6F64D">
        <w:rPr>
          <w:rFonts w:eastAsia="Source Sans Pro" w:cs="Source Sans Pro"/>
        </w:rPr>
        <w:t xml:space="preserve">Good advice is available at www.ecclesiatical.com/churchmatters where you can find downloadable comprehensive guidance notes on keeping your church open, and general security. </w:t>
      </w:r>
    </w:p>
    <w:p w14:paraId="0A035DB0" w14:textId="6340C48B" w:rsidR="00BB1D0A" w:rsidRDefault="00BB1D0A">
      <w:pPr>
        <w:spacing w:before="0" w:line="259" w:lineRule="auto"/>
        <w:contextualSpacing w:val="0"/>
        <w:rPr>
          <w:rFonts w:eastAsia="Source Sans Pro" w:cs="Source Sans Pro"/>
        </w:rPr>
      </w:pPr>
      <w:r>
        <w:rPr>
          <w:rFonts w:eastAsia="Source Sans Pro" w:cs="Source Sans Pro"/>
        </w:rPr>
        <w:br w:type="page"/>
      </w:r>
    </w:p>
    <w:p w14:paraId="46C0FEF5" w14:textId="77777777" w:rsidR="004B7FC9" w:rsidRDefault="004B7FC9" w:rsidP="00BC746B">
      <w:pPr>
        <w:rPr>
          <w:rFonts w:eastAsia="Source Sans Pro" w:cs="Source Sans Pro"/>
        </w:rPr>
      </w:pPr>
    </w:p>
    <w:p w14:paraId="698FE686" w14:textId="6F425684" w:rsidR="00BC746B" w:rsidRDefault="00BC746B" w:rsidP="00BC746B">
      <w:pPr>
        <w:rPr>
          <w:rFonts w:eastAsia="Source Sans Pro" w:cs="Source Sans Pro"/>
        </w:rPr>
      </w:pPr>
      <w:r w:rsidRPr="67C6F64D">
        <w:rPr>
          <w:rFonts w:eastAsia="Source Sans Pro" w:cs="Source Sans Pro"/>
        </w:rPr>
        <w:t xml:space="preserve">If the worst comes to the </w:t>
      </w:r>
      <w:r w:rsidR="00375B94" w:rsidRPr="67C6F64D">
        <w:rPr>
          <w:rFonts w:eastAsia="Source Sans Pro" w:cs="Source Sans Pro"/>
        </w:rPr>
        <w:t>worst,</w:t>
      </w:r>
      <w:r w:rsidRPr="67C6F64D">
        <w:rPr>
          <w:rFonts w:eastAsia="Source Sans Pro" w:cs="Source Sans Pro"/>
        </w:rPr>
        <w:t xml:space="preserve"> you will need:</w:t>
      </w:r>
    </w:p>
    <w:p w14:paraId="038CBC3B" w14:textId="77777777" w:rsidR="004B7FC9" w:rsidRDefault="004B7FC9" w:rsidP="00BC746B">
      <w:pPr>
        <w:rPr>
          <w:rFonts w:eastAsia="Source Sans Pro" w:cs="Source Sans Pro"/>
        </w:rPr>
      </w:pPr>
    </w:p>
    <w:p w14:paraId="508B861C" w14:textId="77777777" w:rsidR="00BC746B" w:rsidRDefault="00BC746B" w:rsidP="00BC746B">
      <w:pPr>
        <w:rPr>
          <w:rFonts w:eastAsia="Source Sans Pro" w:cs="Source Sans Pro"/>
        </w:rPr>
      </w:pPr>
      <w:r w:rsidRPr="67C6F64D">
        <w:rPr>
          <w:rFonts w:eastAsia="Source Sans Pro" w:cs="Source Sans Pro"/>
        </w:rPr>
        <w:t>Insurance policy number…………………………………………………..</w:t>
      </w:r>
    </w:p>
    <w:p w14:paraId="1982720B" w14:textId="77777777" w:rsidR="004B7FC9" w:rsidRDefault="004B7FC9" w:rsidP="00BC746B">
      <w:pPr>
        <w:rPr>
          <w:rFonts w:eastAsia="Source Sans Pro" w:cs="Source Sans Pro"/>
        </w:rPr>
      </w:pPr>
    </w:p>
    <w:p w14:paraId="13A4BB70" w14:textId="491DDBB4" w:rsidR="00BC746B" w:rsidRDefault="00BC746B" w:rsidP="00BC746B">
      <w:pPr>
        <w:rPr>
          <w:rFonts w:eastAsia="Source Sans Pro" w:cs="Source Sans Pro"/>
        </w:rPr>
      </w:pPr>
      <w:r w:rsidRPr="67C6F64D">
        <w:rPr>
          <w:rFonts w:eastAsia="Source Sans Pro" w:cs="Source Sans Pro"/>
        </w:rPr>
        <w:t>Renewal Date……………………………………..</w:t>
      </w:r>
    </w:p>
    <w:p w14:paraId="74C78320" w14:textId="77777777" w:rsidR="004B7FC9" w:rsidRDefault="004B7FC9" w:rsidP="00BC746B">
      <w:pPr>
        <w:rPr>
          <w:rFonts w:eastAsia="Source Sans Pro" w:cs="Source Sans Pro"/>
        </w:rPr>
      </w:pPr>
    </w:p>
    <w:p w14:paraId="65F5AC26" w14:textId="3C5DC7D1" w:rsidR="00BC746B" w:rsidRDefault="00BC746B" w:rsidP="00BC746B">
      <w:pPr>
        <w:rPr>
          <w:rFonts w:eastAsia="Source Sans Pro" w:cs="Source Sans Pro"/>
        </w:rPr>
      </w:pPr>
      <w:r w:rsidRPr="67C6F64D">
        <w:rPr>
          <w:rFonts w:eastAsia="Source Sans Pro" w:cs="Source Sans Pro"/>
        </w:rPr>
        <w:t>None of this is a substitute for common sense so never ‘hide’ a key in an unlocked public area that gives access to valuables.</w:t>
      </w:r>
    </w:p>
    <w:p w14:paraId="4CBDC0CC" w14:textId="77777777" w:rsidR="004B7FC9" w:rsidRDefault="004B7FC9" w:rsidP="00BC746B">
      <w:pPr>
        <w:rPr>
          <w:rFonts w:eastAsia="Source Sans Pro" w:cs="Source Sans Pro"/>
        </w:rPr>
      </w:pPr>
    </w:p>
    <w:p w14:paraId="78775C28" w14:textId="0C052314" w:rsidR="00BC746B" w:rsidRDefault="00BC746B" w:rsidP="00BC746B">
      <w:pPr>
        <w:rPr>
          <w:rFonts w:eastAsia="Source Sans Pro" w:cs="Source Sans Pro"/>
        </w:rPr>
      </w:pPr>
      <w:r w:rsidRPr="67C6F64D">
        <w:rPr>
          <w:rFonts w:eastAsia="Source Sans Pro" w:cs="Source Sans Pro"/>
        </w:rPr>
        <w:t>Always put brass and other tempting items of value away when the church is open.</w:t>
      </w:r>
    </w:p>
    <w:p w14:paraId="41AE3251" w14:textId="77777777" w:rsidR="00FA469B" w:rsidRDefault="00FA469B" w:rsidP="00BC746B">
      <w:pPr>
        <w:rPr>
          <w:rFonts w:eastAsia="Source Sans Pro" w:cs="Source Sans Pro"/>
        </w:rPr>
      </w:pPr>
    </w:p>
    <w:p w14:paraId="16175502" w14:textId="56D8ED1C" w:rsidR="00BC746B" w:rsidRDefault="00BC746B" w:rsidP="00355406">
      <w:pPr>
        <w:pStyle w:val="Heading2"/>
        <w:rPr>
          <w:rFonts w:eastAsia="Source Sans Pro" w:cs="Source Sans Pro"/>
        </w:rPr>
      </w:pPr>
      <w:bookmarkStart w:id="97" w:name="_Toc202960929"/>
      <w:r w:rsidRPr="67C6F64D">
        <w:rPr>
          <w:rFonts w:eastAsia="Source Sans Pro" w:cs="Source Sans Pro"/>
        </w:rPr>
        <w:t xml:space="preserve">Why not work through </w:t>
      </w:r>
      <w:r w:rsidR="00460A8A" w:rsidRPr="67C6F64D">
        <w:rPr>
          <w:rFonts w:eastAsia="Source Sans Pro" w:cs="Source Sans Pro"/>
        </w:rPr>
        <w:t>Ecclesiastical’s</w:t>
      </w:r>
      <w:r w:rsidRPr="67C6F64D">
        <w:rPr>
          <w:rFonts w:eastAsia="Source Sans Pro" w:cs="Source Sans Pro"/>
        </w:rPr>
        <w:t xml:space="preserve"> ‘How safe is your church’?</w:t>
      </w:r>
      <w:bookmarkEnd w:id="97"/>
    </w:p>
    <w:p w14:paraId="7C8644A9" w14:textId="6880E6CF" w:rsidR="00A3554A" w:rsidRDefault="00A3554A" w:rsidP="00BC746B">
      <w:hyperlink r:id="rId75" w:history="1">
        <w:proofErr w:type="spellStart"/>
        <w:r w:rsidRPr="00A3554A">
          <w:rPr>
            <w:rStyle w:val="Hyperlink"/>
          </w:rPr>
          <w:t>Self Assessment</w:t>
        </w:r>
        <w:proofErr w:type="spellEnd"/>
        <w:r w:rsidRPr="00A3554A">
          <w:rPr>
            <w:rStyle w:val="Hyperlink"/>
          </w:rPr>
          <w:t xml:space="preserve"> for Churches | Risk Management</w:t>
        </w:r>
      </w:hyperlink>
    </w:p>
    <w:p w14:paraId="4B5955CD" w14:textId="77777777" w:rsidR="001B1F47" w:rsidRDefault="001B1F47" w:rsidP="00355406">
      <w:pPr>
        <w:pStyle w:val="Heading2"/>
        <w:rPr>
          <w:rFonts w:eastAsia="Source Sans Pro" w:cs="Source Sans Pro"/>
        </w:rPr>
      </w:pPr>
    </w:p>
    <w:p w14:paraId="5A87120F" w14:textId="25265A0C" w:rsidR="00BC746B" w:rsidRDefault="00BC746B" w:rsidP="00355406">
      <w:pPr>
        <w:pStyle w:val="Heading2"/>
        <w:rPr>
          <w:rFonts w:eastAsia="Source Sans Pro" w:cs="Source Sans Pro"/>
        </w:rPr>
      </w:pPr>
      <w:bookmarkStart w:id="98" w:name="_Toc202960930"/>
      <w:r w:rsidRPr="67C6F64D">
        <w:rPr>
          <w:rFonts w:eastAsia="Source Sans Pro" w:cs="Source Sans Pro"/>
        </w:rPr>
        <w:t xml:space="preserve">Employee and </w:t>
      </w:r>
      <w:r w:rsidR="001D7420">
        <w:rPr>
          <w:rFonts w:eastAsia="Source Sans Pro" w:cs="Source Sans Pro"/>
        </w:rPr>
        <w:t>p</w:t>
      </w:r>
      <w:r w:rsidRPr="67C6F64D">
        <w:rPr>
          <w:rFonts w:eastAsia="Source Sans Pro" w:cs="Source Sans Pro"/>
        </w:rPr>
        <w:t xml:space="preserve">ublic </w:t>
      </w:r>
      <w:r w:rsidR="001D7420">
        <w:rPr>
          <w:rFonts w:eastAsia="Source Sans Pro" w:cs="Source Sans Pro"/>
        </w:rPr>
        <w:t>l</w:t>
      </w:r>
      <w:r w:rsidRPr="67C6F64D">
        <w:rPr>
          <w:rFonts w:eastAsia="Source Sans Pro" w:cs="Source Sans Pro"/>
        </w:rPr>
        <w:t>iability</w:t>
      </w:r>
      <w:bookmarkEnd w:id="98"/>
    </w:p>
    <w:p w14:paraId="2885DAAF" w14:textId="2CD4B91C" w:rsidR="00FA469B" w:rsidRPr="00535EE3" w:rsidRDefault="00BC746B" w:rsidP="00535EE3">
      <w:r w:rsidRPr="67C6F64D">
        <w:rPr>
          <w:rFonts w:eastAsia="Source Sans Pro" w:cs="Source Sans Pro"/>
        </w:rPr>
        <w:t>Check you have a current certificate from the insurers displayed in the church</w:t>
      </w:r>
      <w:r w:rsidR="0005134F" w:rsidRPr="67C6F64D">
        <w:rPr>
          <w:rFonts w:eastAsia="Source Sans Pro" w:cs="Source Sans Pro"/>
        </w:rPr>
        <w:t>.</w:t>
      </w:r>
    </w:p>
    <w:p w14:paraId="0FD573B1" w14:textId="5A6F4010" w:rsidR="00460A8A" w:rsidRDefault="00460A8A" w:rsidP="00C03FB2">
      <w:pPr>
        <w:pStyle w:val="Heading1"/>
      </w:pPr>
      <w:bookmarkStart w:id="99" w:name="_Toc202960931"/>
      <w:r w:rsidRPr="67C6F64D">
        <w:t>A list of occasional tasks</w:t>
      </w:r>
      <w:bookmarkEnd w:id="99"/>
    </w:p>
    <w:p w14:paraId="3A29AA2F" w14:textId="6C870A9A" w:rsidR="0040779A" w:rsidRDefault="00460A8A" w:rsidP="00DD4087">
      <w:pPr>
        <w:pStyle w:val="ListParagraph"/>
        <w:numPr>
          <w:ilvl w:val="0"/>
          <w:numId w:val="45"/>
        </w:numPr>
        <w:rPr>
          <w:rFonts w:eastAsia="Source Sans Pro" w:cs="Source Sans Pro"/>
        </w:rPr>
      </w:pPr>
      <w:r w:rsidRPr="0040779A">
        <w:rPr>
          <w:rFonts w:eastAsia="Source Sans Pro" w:cs="Source Sans Pro"/>
        </w:rPr>
        <w:t>Check in with all the teams in your church</w:t>
      </w:r>
      <w:r w:rsidR="00D83D89" w:rsidRPr="0040779A">
        <w:rPr>
          <w:rFonts w:eastAsia="Source Sans Pro" w:cs="Source Sans Pro"/>
        </w:rPr>
        <w:t>:</w:t>
      </w:r>
      <w:r w:rsidRPr="0040779A">
        <w:rPr>
          <w:rFonts w:eastAsia="Source Sans Pro" w:cs="Source Sans Pro"/>
        </w:rPr>
        <w:t xml:space="preserve"> cleaners, flower arrangers, servers, welcomers, sacristan, musicians, tech team, fabric team, administrators, gardeners, caterers—anyone who contributes to the life of your parish. Are they OK? Do they need anything? Make sure they know they are valued and given due thanks for all their work</w:t>
      </w:r>
    </w:p>
    <w:p w14:paraId="197854C5" w14:textId="13AEAB70" w:rsidR="00460A8A" w:rsidRDefault="00460A8A" w:rsidP="00DD4087">
      <w:pPr>
        <w:pStyle w:val="ListParagraph"/>
        <w:numPr>
          <w:ilvl w:val="0"/>
          <w:numId w:val="45"/>
        </w:numPr>
        <w:rPr>
          <w:rFonts w:eastAsia="Source Sans Pro" w:cs="Source Sans Pro"/>
        </w:rPr>
      </w:pPr>
      <w:r w:rsidRPr="67C6F64D">
        <w:rPr>
          <w:rFonts w:eastAsia="Source Sans Pro" w:cs="Source Sans Pro"/>
        </w:rPr>
        <w:t>Check Registers etc, send or take any that are full to the archive</w:t>
      </w:r>
    </w:p>
    <w:p w14:paraId="11B49352" w14:textId="2EF393F9" w:rsidR="00460A8A" w:rsidRDefault="00460A8A" w:rsidP="00DD4087">
      <w:pPr>
        <w:pStyle w:val="ListParagraph"/>
        <w:numPr>
          <w:ilvl w:val="0"/>
          <w:numId w:val="45"/>
        </w:numPr>
        <w:rPr>
          <w:rFonts w:eastAsia="Source Sans Pro" w:cs="Source Sans Pro"/>
        </w:rPr>
      </w:pPr>
      <w:r w:rsidRPr="67C6F64D">
        <w:rPr>
          <w:rFonts w:eastAsia="Source Sans Pro" w:cs="Source Sans Pro"/>
        </w:rPr>
        <w:t>Check that the parishes Data Officer has all the figures needed to fill in the annual Returns</w:t>
      </w:r>
    </w:p>
    <w:p w14:paraId="3DFD5BB3" w14:textId="51807858" w:rsidR="00460A8A" w:rsidRDefault="00460A8A" w:rsidP="00DD4087">
      <w:pPr>
        <w:pStyle w:val="ListParagraph"/>
        <w:numPr>
          <w:ilvl w:val="0"/>
          <w:numId w:val="45"/>
        </w:numPr>
        <w:rPr>
          <w:rFonts w:eastAsia="Source Sans Pro" w:cs="Source Sans Pro"/>
        </w:rPr>
      </w:pPr>
      <w:r w:rsidRPr="67C6F64D">
        <w:rPr>
          <w:rFonts w:eastAsia="Source Sans Pro" w:cs="Source Sans Pro"/>
        </w:rPr>
        <w:t>Check that you are getting copies of invoices for work done on the church and churchyard from the treasurer for the logbook</w:t>
      </w:r>
    </w:p>
    <w:p w14:paraId="0FCCA86E" w14:textId="4895AD59" w:rsidR="00460A8A" w:rsidRDefault="00460A8A" w:rsidP="00DD4087">
      <w:pPr>
        <w:pStyle w:val="ListParagraph"/>
        <w:numPr>
          <w:ilvl w:val="0"/>
          <w:numId w:val="45"/>
        </w:numPr>
        <w:rPr>
          <w:rFonts w:eastAsia="Source Sans Pro" w:cs="Source Sans Pro"/>
        </w:rPr>
      </w:pPr>
      <w:r w:rsidRPr="67C6F64D">
        <w:rPr>
          <w:rFonts w:eastAsia="Source Sans Pro" w:cs="Source Sans Pro"/>
        </w:rPr>
        <w:t>Check the church linens for cleanliness and state of repair, also the choir robes, clergy and servers’ robes that are kept in the church</w:t>
      </w:r>
    </w:p>
    <w:p w14:paraId="623B0261" w14:textId="3127FFF5" w:rsidR="00460A8A" w:rsidRDefault="00460A8A" w:rsidP="00DD4087">
      <w:pPr>
        <w:pStyle w:val="ListParagraph"/>
        <w:numPr>
          <w:ilvl w:val="0"/>
          <w:numId w:val="45"/>
        </w:numPr>
        <w:rPr>
          <w:rFonts w:eastAsia="Source Sans Pro" w:cs="Source Sans Pro"/>
        </w:rPr>
      </w:pPr>
      <w:r w:rsidRPr="67C6F64D">
        <w:rPr>
          <w:rFonts w:eastAsia="Source Sans Pro" w:cs="Source Sans Pro"/>
        </w:rPr>
        <w:t>Are all equipment orders in hand</w:t>
      </w:r>
      <w:r w:rsidR="004B7FC9" w:rsidRPr="67C6F64D">
        <w:rPr>
          <w:rFonts w:eastAsia="Source Sans Pro" w:cs="Source Sans Pro"/>
        </w:rPr>
        <w:t xml:space="preserve"> - </w:t>
      </w:r>
      <w:r w:rsidRPr="67C6F64D">
        <w:rPr>
          <w:rFonts w:eastAsia="Source Sans Pro" w:cs="Source Sans Pro"/>
        </w:rPr>
        <w:t>e.g. candles, oil for candles, communion supplies, kitchen and cleaning supplies, stationery, Christmas/Easter resources</w:t>
      </w:r>
    </w:p>
    <w:p w14:paraId="744A98A9" w14:textId="77777777" w:rsidR="00FA469B" w:rsidRDefault="00460A8A" w:rsidP="00DD4087">
      <w:pPr>
        <w:pStyle w:val="ListParagraph"/>
        <w:numPr>
          <w:ilvl w:val="0"/>
          <w:numId w:val="45"/>
        </w:numPr>
        <w:rPr>
          <w:rFonts w:eastAsia="Source Sans Pro" w:cs="Source Sans Pro"/>
        </w:rPr>
      </w:pPr>
      <w:r w:rsidRPr="00FA469B">
        <w:rPr>
          <w:rFonts w:eastAsia="Source Sans Pro" w:cs="Source Sans Pro"/>
        </w:rPr>
        <w:t>Check that service registers are completed and up to date</w:t>
      </w:r>
    </w:p>
    <w:p w14:paraId="43B49849" w14:textId="6CCF93FD" w:rsidR="00460A8A" w:rsidRPr="00FA469B" w:rsidRDefault="00460A8A" w:rsidP="00DD4087">
      <w:pPr>
        <w:pStyle w:val="ListParagraph"/>
        <w:numPr>
          <w:ilvl w:val="0"/>
          <w:numId w:val="45"/>
        </w:numPr>
        <w:rPr>
          <w:rFonts w:eastAsia="Source Sans Pro" w:cs="Source Sans Pro"/>
        </w:rPr>
      </w:pPr>
      <w:r w:rsidRPr="00FA469B">
        <w:rPr>
          <w:rFonts w:eastAsia="Source Sans Pro" w:cs="Source Sans Pro"/>
        </w:rPr>
        <w:t>Check that sound and screen equipment is well maintained</w:t>
      </w:r>
    </w:p>
    <w:p w14:paraId="66ABF1F7" w14:textId="18151C82" w:rsidR="00460A8A" w:rsidRDefault="00460A8A" w:rsidP="00DD4087">
      <w:pPr>
        <w:pStyle w:val="ListParagraph"/>
        <w:numPr>
          <w:ilvl w:val="0"/>
          <w:numId w:val="45"/>
        </w:numPr>
        <w:rPr>
          <w:rFonts w:eastAsia="Source Sans Pro" w:cs="Source Sans Pro"/>
        </w:rPr>
      </w:pPr>
      <w:r w:rsidRPr="67C6F64D">
        <w:rPr>
          <w:rFonts w:eastAsia="Source Sans Pro" w:cs="Source Sans Pro"/>
        </w:rPr>
        <w:t>Check that any inspections, e.g. fire extinguishers, security alarms and servicing of church systems have been carried out as necessary.</w:t>
      </w:r>
      <w:r>
        <w:cr/>
      </w:r>
    </w:p>
    <w:p w14:paraId="3D40E5D8" w14:textId="7CD5E115" w:rsidR="00421066" w:rsidRDefault="00421066" w:rsidP="67C6F64D">
      <w:pPr>
        <w:spacing w:before="0" w:line="259" w:lineRule="auto"/>
        <w:rPr>
          <w:rFonts w:eastAsia="Source Sans Pro" w:cs="Source Sans Pro"/>
          <w:b/>
          <w:color w:val="265AA6"/>
          <w:sz w:val="32"/>
          <w:szCs w:val="32"/>
        </w:rPr>
      </w:pPr>
      <w:r w:rsidRPr="67C6F64D">
        <w:rPr>
          <w:rFonts w:eastAsia="Source Sans Pro" w:cs="Source Sans Pro"/>
        </w:rPr>
        <w:lastRenderedPageBreak/>
        <w:br w:type="page"/>
      </w:r>
    </w:p>
    <w:p w14:paraId="49B73BF1" w14:textId="15E0FB64" w:rsidR="00500817" w:rsidRDefault="00500817" w:rsidP="00C03FB2">
      <w:pPr>
        <w:pStyle w:val="Heading1"/>
      </w:pPr>
      <w:bookmarkStart w:id="100" w:name="_Toc202960932"/>
      <w:r w:rsidRPr="67C6F64D">
        <w:lastRenderedPageBreak/>
        <w:t>Key contacts</w:t>
      </w:r>
      <w:bookmarkEnd w:id="10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21066" w14:paraId="5CD7227F" w14:textId="77777777" w:rsidTr="4A5E221B">
        <w:tc>
          <w:tcPr>
            <w:tcW w:w="4508" w:type="dxa"/>
          </w:tcPr>
          <w:p w14:paraId="63A5A465" w14:textId="77777777" w:rsidR="00421066" w:rsidRDefault="00421066" w:rsidP="00355406">
            <w:pPr>
              <w:pStyle w:val="Heading2"/>
              <w:rPr>
                <w:rFonts w:eastAsia="Source Sans Pro" w:cs="Source Sans Pro"/>
              </w:rPr>
            </w:pPr>
            <w:bookmarkStart w:id="101" w:name="_Toc202960933"/>
            <w:r w:rsidRPr="67C6F64D">
              <w:rPr>
                <w:rFonts w:eastAsia="Source Sans Pro" w:cs="Source Sans Pro"/>
              </w:rPr>
              <w:t>Bishop of Dover</w:t>
            </w:r>
            <w:bookmarkEnd w:id="101"/>
          </w:p>
          <w:p w14:paraId="64A0965F" w14:textId="77777777" w:rsidR="00421066" w:rsidRDefault="00421066" w:rsidP="00421066">
            <w:pPr>
              <w:rPr>
                <w:rFonts w:eastAsia="Source Sans Pro" w:cs="Source Sans Pro"/>
              </w:rPr>
            </w:pPr>
            <w:r w:rsidRPr="67C6F64D">
              <w:rPr>
                <w:rFonts w:eastAsia="Source Sans Pro" w:cs="Source Sans Pro"/>
              </w:rPr>
              <w:t xml:space="preserve">The Right Reverend Rose Hudson-Wilkin: </w:t>
            </w:r>
          </w:p>
          <w:p w14:paraId="7FB5B8FD" w14:textId="46169000" w:rsidR="00421066" w:rsidRDefault="00421066" w:rsidP="00421066">
            <w:pPr>
              <w:rPr>
                <w:rFonts w:eastAsia="Source Sans Pro" w:cs="Source Sans Pro"/>
              </w:rPr>
            </w:pPr>
            <w:r w:rsidRPr="67C6F64D">
              <w:rPr>
                <w:rFonts w:eastAsia="Source Sans Pro" w:cs="Source Sans Pro"/>
              </w:rPr>
              <w:t>Old Palace, Canterbury</w:t>
            </w:r>
            <w:r w:rsidR="003203CC" w:rsidRPr="67C6F64D">
              <w:rPr>
                <w:rFonts w:eastAsia="Source Sans Pro" w:cs="Source Sans Pro"/>
              </w:rPr>
              <w:t>,</w:t>
            </w:r>
            <w:r w:rsidRPr="67C6F64D">
              <w:rPr>
                <w:rFonts w:eastAsia="Source Sans Pro" w:cs="Source Sans Pro"/>
              </w:rPr>
              <w:t xml:space="preserve"> CT1 2EE</w:t>
            </w:r>
          </w:p>
          <w:p w14:paraId="7986B320" w14:textId="77777777" w:rsidR="00421066" w:rsidRDefault="00421066" w:rsidP="00421066">
            <w:pPr>
              <w:rPr>
                <w:rFonts w:eastAsia="Source Sans Pro" w:cs="Source Sans Pro"/>
              </w:rPr>
            </w:pPr>
            <w:r w:rsidRPr="67C6F64D">
              <w:rPr>
                <w:rFonts w:eastAsia="Source Sans Pro" w:cs="Source Sans Pro"/>
              </w:rPr>
              <w:t>01227 459382</w:t>
            </w:r>
          </w:p>
          <w:p w14:paraId="4FCE294E" w14:textId="27E7BA3C" w:rsidR="00421066" w:rsidRDefault="003E5A4A" w:rsidP="00421066">
            <w:pPr>
              <w:rPr>
                <w:rFonts w:eastAsia="Source Sans Pro" w:cs="Source Sans Pro"/>
              </w:rPr>
            </w:pPr>
            <w:hyperlink>
              <w:r w:rsidRPr="67C6F64D">
                <w:rPr>
                  <w:rStyle w:val="Hyperlink"/>
                  <w:rFonts w:eastAsia="Source Sans Pro" w:cs="Source Sans Pro"/>
                </w:rPr>
                <w:t>BishopofDover@bishcant.org</w:t>
              </w:r>
            </w:hyperlink>
          </w:p>
          <w:p w14:paraId="0E6B82B1" w14:textId="77777777" w:rsidR="00CE1E00" w:rsidRDefault="00CE1E00" w:rsidP="00421066">
            <w:pPr>
              <w:rPr>
                <w:rFonts w:eastAsia="Source Sans Pro" w:cs="Source Sans Pro"/>
              </w:rPr>
            </w:pPr>
          </w:p>
          <w:p w14:paraId="04308E57" w14:textId="77777777" w:rsidR="00CE1E00" w:rsidRDefault="00CE1E00" w:rsidP="00421066">
            <w:pPr>
              <w:rPr>
                <w:rFonts w:eastAsia="Source Sans Pro" w:cs="Source Sans Pro"/>
              </w:rPr>
            </w:pPr>
          </w:p>
        </w:tc>
        <w:tc>
          <w:tcPr>
            <w:tcW w:w="4508" w:type="dxa"/>
          </w:tcPr>
          <w:p w14:paraId="55D16331" w14:textId="1424712E" w:rsidR="00421066" w:rsidRDefault="002D35FD" w:rsidP="00355406">
            <w:pPr>
              <w:jc w:val="right"/>
              <w:rPr>
                <w:rFonts w:eastAsia="Source Sans Pro" w:cs="Source Sans Pro"/>
              </w:rPr>
            </w:pPr>
            <w:r>
              <w:rPr>
                <w:noProof/>
              </w:rPr>
              <w:drawing>
                <wp:anchor distT="0" distB="0" distL="114300" distR="114300" simplePos="0" relativeHeight="251658244" behindDoc="0" locked="0" layoutInCell="1" allowOverlap="1" wp14:anchorId="1D50AB56" wp14:editId="6028C929">
                  <wp:simplePos x="0" y="0"/>
                  <wp:positionH relativeFrom="column">
                    <wp:posOffset>1564005</wp:posOffset>
                  </wp:positionH>
                  <wp:positionV relativeFrom="paragraph">
                    <wp:posOffset>1656715</wp:posOffset>
                  </wp:positionV>
                  <wp:extent cx="1152525" cy="1536700"/>
                  <wp:effectExtent l="0" t="0" r="9525" b="6350"/>
                  <wp:wrapNone/>
                  <wp:docPr id="19158790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52525" cy="153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E00">
              <w:rPr>
                <w:noProof/>
              </w:rPr>
              <w:drawing>
                <wp:inline distT="0" distB="0" distL="0" distR="0" wp14:anchorId="5546A673" wp14:editId="3F6B8CF7">
                  <wp:extent cx="1152525" cy="1540929"/>
                  <wp:effectExtent l="0" t="0" r="0" b="2540"/>
                  <wp:docPr id="2088456109" name="Picture 5" descr="A person in a red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56109" name="Picture 5" descr="A person in a red robe&#10;&#10;Description automatically generated"/>
                          <pic:cNvPicPr/>
                        </pic:nvPicPr>
                        <pic:blipFill rotWithShape="1">
                          <a:blip r:embed="rId77" cstate="print">
                            <a:extLst>
                              <a:ext uri="{28A0092B-C50C-407E-A947-70E740481C1C}">
                                <a14:useLocalDpi xmlns:a14="http://schemas.microsoft.com/office/drawing/2010/main" val="0"/>
                              </a:ext>
                            </a:extLst>
                          </a:blip>
                          <a:srcRect l="25138" r="25002"/>
                          <a:stretch/>
                        </pic:blipFill>
                        <pic:spPr bwMode="auto">
                          <a:xfrm>
                            <a:off x="0" y="0"/>
                            <a:ext cx="1152525" cy="1540929"/>
                          </a:xfrm>
                          <a:prstGeom prst="rect">
                            <a:avLst/>
                          </a:prstGeom>
                          <a:ln>
                            <a:noFill/>
                          </a:ln>
                          <a:extLst>
                            <a:ext uri="{53640926-AAD7-44D8-BBD7-CCE9431645EC}">
                              <a14:shadowObscured xmlns:a14="http://schemas.microsoft.com/office/drawing/2010/main"/>
                            </a:ext>
                          </a:extLst>
                        </pic:spPr>
                      </pic:pic>
                    </a:graphicData>
                  </a:graphic>
                </wp:inline>
              </w:drawing>
            </w:r>
          </w:p>
        </w:tc>
      </w:tr>
      <w:tr w:rsidR="00421066" w14:paraId="5EDB762D" w14:textId="77777777" w:rsidTr="4A5E221B">
        <w:tc>
          <w:tcPr>
            <w:tcW w:w="4508" w:type="dxa"/>
          </w:tcPr>
          <w:p w14:paraId="7B1BB6F1" w14:textId="77777777" w:rsidR="00421066" w:rsidRDefault="00421066" w:rsidP="00355406">
            <w:pPr>
              <w:pStyle w:val="Heading2"/>
              <w:rPr>
                <w:rFonts w:eastAsia="Source Sans Pro" w:cs="Source Sans Pro"/>
              </w:rPr>
            </w:pPr>
            <w:bookmarkStart w:id="102" w:name="_Toc202960934"/>
            <w:r w:rsidRPr="67C6F64D">
              <w:rPr>
                <w:rFonts w:eastAsia="Source Sans Pro" w:cs="Source Sans Pro"/>
              </w:rPr>
              <w:t>Archdeacon of Ashford</w:t>
            </w:r>
            <w:bookmarkEnd w:id="102"/>
          </w:p>
          <w:p w14:paraId="71462BF1" w14:textId="77777777" w:rsidR="00421066" w:rsidRDefault="00421066" w:rsidP="00421066">
            <w:pPr>
              <w:rPr>
                <w:rFonts w:eastAsia="Source Sans Pro" w:cs="Source Sans Pro"/>
              </w:rPr>
            </w:pPr>
            <w:r w:rsidRPr="67C6F64D">
              <w:rPr>
                <w:rFonts w:eastAsia="Source Sans Pro" w:cs="Source Sans Pro"/>
              </w:rPr>
              <w:t xml:space="preserve">The Venerable Darren Miller: </w:t>
            </w:r>
          </w:p>
          <w:p w14:paraId="2C10A813" w14:textId="77777777" w:rsidR="00421066" w:rsidRDefault="00421066" w:rsidP="00421066">
            <w:pPr>
              <w:rPr>
                <w:rFonts w:eastAsia="Source Sans Pro" w:cs="Source Sans Pro"/>
              </w:rPr>
            </w:pPr>
            <w:r w:rsidRPr="67C6F64D">
              <w:rPr>
                <w:rFonts w:eastAsia="Source Sans Pro" w:cs="Source Sans Pro"/>
              </w:rPr>
              <w:t>The Archdeaconry, Pett Lane, Charing, Ashford, TN27 0DL</w:t>
            </w:r>
          </w:p>
          <w:p w14:paraId="160CAD8F" w14:textId="77777777" w:rsidR="00421066" w:rsidRDefault="00421066" w:rsidP="00421066">
            <w:pPr>
              <w:rPr>
                <w:rFonts w:eastAsia="Source Sans Pro" w:cs="Source Sans Pro"/>
              </w:rPr>
            </w:pPr>
            <w:r w:rsidRPr="67C6F64D">
              <w:rPr>
                <w:rFonts w:eastAsia="Source Sans Pro" w:cs="Source Sans Pro"/>
              </w:rPr>
              <w:t xml:space="preserve">01233 712649 </w:t>
            </w:r>
            <w:hyperlink r:id="rId78">
              <w:r w:rsidRPr="67C6F64D">
                <w:rPr>
                  <w:rStyle w:val="Hyperlink"/>
                  <w:rFonts w:eastAsia="Source Sans Pro" w:cs="Source Sans Pro"/>
                </w:rPr>
                <w:t>darren.miller@archdeacashford.org</w:t>
              </w:r>
            </w:hyperlink>
          </w:p>
          <w:p w14:paraId="445337DB" w14:textId="77777777" w:rsidR="00421066" w:rsidRDefault="00421066" w:rsidP="00421066">
            <w:pPr>
              <w:rPr>
                <w:rFonts w:eastAsia="Source Sans Pro" w:cs="Source Sans Pro"/>
              </w:rPr>
            </w:pPr>
          </w:p>
        </w:tc>
        <w:tc>
          <w:tcPr>
            <w:tcW w:w="4508" w:type="dxa"/>
          </w:tcPr>
          <w:p w14:paraId="47929E9B" w14:textId="31DAA9BD" w:rsidR="00421066" w:rsidRDefault="002D35FD" w:rsidP="00355406">
            <w:pPr>
              <w:jc w:val="right"/>
              <w:rPr>
                <w:rFonts w:eastAsia="Source Sans Pro" w:cs="Source Sans Pro"/>
              </w:rPr>
            </w:pPr>
            <w:r>
              <w:rPr>
                <w:noProof/>
              </w:rPr>
              <w:drawing>
                <wp:anchor distT="0" distB="0" distL="114300" distR="114300" simplePos="0" relativeHeight="251658243" behindDoc="0" locked="0" layoutInCell="1" allowOverlap="1" wp14:anchorId="5B5F8CA9" wp14:editId="14BADFCF">
                  <wp:simplePos x="0" y="0"/>
                  <wp:positionH relativeFrom="column">
                    <wp:posOffset>1569085</wp:posOffset>
                  </wp:positionH>
                  <wp:positionV relativeFrom="paragraph">
                    <wp:posOffset>1661795</wp:posOffset>
                  </wp:positionV>
                  <wp:extent cx="1149350" cy="1533525"/>
                  <wp:effectExtent l="0" t="0" r="0" b="9525"/>
                  <wp:wrapNone/>
                  <wp:docPr id="18144718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14935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21066" w14:paraId="6E69B398" w14:textId="77777777" w:rsidTr="4A5E221B">
        <w:tc>
          <w:tcPr>
            <w:tcW w:w="4508" w:type="dxa"/>
          </w:tcPr>
          <w:p w14:paraId="6AE41B49" w14:textId="77777777" w:rsidR="00421066" w:rsidRDefault="00421066" w:rsidP="00355406">
            <w:pPr>
              <w:pStyle w:val="Heading2"/>
              <w:rPr>
                <w:rFonts w:eastAsia="Source Sans Pro" w:cs="Source Sans Pro"/>
              </w:rPr>
            </w:pPr>
            <w:bookmarkStart w:id="103" w:name="_Toc202960935"/>
            <w:r w:rsidRPr="67C6F64D">
              <w:rPr>
                <w:rFonts w:eastAsia="Source Sans Pro" w:cs="Source Sans Pro"/>
              </w:rPr>
              <w:t>Archdeacon of Canterbury</w:t>
            </w:r>
            <w:bookmarkEnd w:id="103"/>
          </w:p>
          <w:p w14:paraId="4BF7B6CE" w14:textId="77777777" w:rsidR="00421066" w:rsidRDefault="00421066" w:rsidP="00421066">
            <w:pPr>
              <w:rPr>
                <w:rFonts w:eastAsia="Source Sans Pro" w:cs="Source Sans Pro"/>
              </w:rPr>
            </w:pPr>
            <w:r w:rsidRPr="67C6F64D">
              <w:rPr>
                <w:rFonts w:eastAsia="Source Sans Pro" w:cs="Source Sans Pro"/>
              </w:rPr>
              <w:t>The Venerable Dr Will Adam:</w:t>
            </w:r>
          </w:p>
          <w:p w14:paraId="792CDD44" w14:textId="77777777" w:rsidR="00421066" w:rsidRDefault="00421066" w:rsidP="00421066">
            <w:pPr>
              <w:rPr>
                <w:rFonts w:eastAsia="Source Sans Pro" w:cs="Source Sans Pro"/>
              </w:rPr>
            </w:pPr>
            <w:r w:rsidRPr="67C6F64D">
              <w:rPr>
                <w:rFonts w:eastAsia="Source Sans Pro" w:cs="Source Sans Pro"/>
              </w:rPr>
              <w:t>29 The Precincts, Canterbury, CT1 2EP</w:t>
            </w:r>
          </w:p>
          <w:p w14:paraId="4DF41C59" w14:textId="77777777" w:rsidR="003203CC" w:rsidRDefault="00421066" w:rsidP="00421066">
            <w:pPr>
              <w:rPr>
                <w:rFonts w:eastAsia="Source Sans Pro" w:cs="Source Sans Pro"/>
              </w:rPr>
            </w:pPr>
            <w:r w:rsidRPr="67C6F64D">
              <w:rPr>
                <w:rFonts w:eastAsia="Source Sans Pro" w:cs="Source Sans Pro"/>
              </w:rPr>
              <w:t xml:space="preserve">01227 473597 </w:t>
            </w:r>
          </w:p>
          <w:p w14:paraId="49317123" w14:textId="4275CF11" w:rsidR="00421066" w:rsidRDefault="003203CC" w:rsidP="00421066">
            <w:pPr>
              <w:rPr>
                <w:rStyle w:val="Hyperlink"/>
                <w:rFonts w:eastAsia="Source Sans Pro" w:cs="Source Sans Pro"/>
              </w:rPr>
            </w:pPr>
            <w:hyperlink r:id="rId80">
              <w:r w:rsidRPr="67C6F64D">
                <w:rPr>
                  <w:rStyle w:val="Hyperlink"/>
                  <w:rFonts w:eastAsia="Source Sans Pro" w:cs="Source Sans Pro"/>
                </w:rPr>
                <w:t>archdeacon-canterbury@diocant.org</w:t>
              </w:r>
            </w:hyperlink>
          </w:p>
          <w:p w14:paraId="35C25E15" w14:textId="77777777" w:rsidR="00355406" w:rsidRDefault="00355406" w:rsidP="00421066">
            <w:pPr>
              <w:rPr>
                <w:rFonts w:eastAsia="Source Sans Pro" w:cs="Source Sans Pro"/>
              </w:rPr>
            </w:pPr>
          </w:p>
          <w:p w14:paraId="24517C55" w14:textId="77777777" w:rsidR="00421066" w:rsidRDefault="00421066" w:rsidP="00421066">
            <w:pPr>
              <w:rPr>
                <w:rFonts w:eastAsia="Source Sans Pro" w:cs="Source Sans Pro"/>
              </w:rPr>
            </w:pPr>
          </w:p>
        </w:tc>
        <w:tc>
          <w:tcPr>
            <w:tcW w:w="4508" w:type="dxa"/>
          </w:tcPr>
          <w:p w14:paraId="651B9681" w14:textId="7344CF89" w:rsidR="00421066" w:rsidRDefault="00421066" w:rsidP="00355406">
            <w:pPr>
              <w:jc w:val="right"/>
              <w:rPr>
                <w:rFonts w:eastAsia="Source Sans Pro" w:cs="Source Sans Pro"/>
              </w:rPr>
            </w:pPr>
          </w:p>
        </w:tc>
      </w:tr>
      <w:tr w:rsidR="00421066" w14:paraId="04F8CD84" w14:textId="77777777" w:rsidTr="4A5E221B">
        <w:tc>
          <w:tcPr>
            <w:tcW w:w="4508" w:type="dxa"/>
          </w:tcPr>
          <w:p w14:paraId="51037CF8" w14:textId="6C99D855" w:rsidR="00421066" w:rsidRDefault="008F2F2F" w:rsidP="00355406">
            <w:pPr>
              <w:pStyle w:val="Heading2"/>
              <w:rPr>
                <w:rFonts w:eastAsia="Source Sans Pro" w:cs="Source Sans Pro"/>
              </w:rPr>
            </w:pPr>
            <w:bookmarkStart w:id="104" w:name="_Toc202960936"/>
            <w:r w:rsidRPr="67C6F64D">
              <w:rPr>
                <w:rFonts w:eastAsia="Source Sans Pro" w:cs="Source Sans Pro"/>
              </w:rPr>
              <w:t xml:space="preserve">Interim </w:t>
            </w:r>
            <w:r w:rsidR="00421066" w:rsidRPr="67C6F64D">
              <w:rPr>
                <w:rFonts w:eastAsia="Source Sans Pro" w:cs="Source Sans Pro"/>
              </w:rPr>
              <w:t>Archdeacon of Maidstone</w:t>
            </w:r>
            <w:bookmarkEnd w:id="104"/>
          </w:p>
          <w:p w14:paraId="0DDE22D1" w14:textId="1CBA44A2" w:rsidR="00421066" w:rsidRDefault="00D2405E" w:rsidP="00421066">
            <w:pPr>
              <w:rPr>
                <w:rFonts w:eastAsia="Source Sans Pro" w:cs="Source Sans Pro"/>
              </w:rPr>
            </w:pPr>
            <w:r w:rsidRPr="67C6F64D">
              <w:rPr>
                <w:rFonts w:eastAsia="Source Sans Pro" w:cs="Source Sans Pro"/>
                <w:sz w:val="22"/>
              </w:rPr>
              <w:t xml:space="preserve">The </w:t>
            </w:r>
            <w:r w:rsidR="002E30B9" w:rsidRPr="67C6F64D">
              <w:rPr>
                <w:rFonts w:eastAsia="Source Sans Pro" w:cs="Source Sans Pro"/>
                <w:sz w:val="22"/>
              </w:rPr>
              <w:t>Revd</w:t>
            </w:r>
            <w:r w:rsidRPr="67C6F64D">
              <w:rPr>
                <w:rFonts w:eastAsia="Source Sans Pro" w:cs="Source Sans Pro"/>
                <w:sz w:val="22"/>
              </w:rPr>
              <w:t xml:space="preserve"> </w:t>
            </w:r>
            <w:r w:rsidR="1B9B71A0" w:rsidRPr="67C6F64D">
              <w:rPr>
                <w:rFonts w:eastAsia="Source Sans Pro" w:cs="Source Sans Pro"/>
                <w:sz w:val="22"/>
              </w:rPr>
              <w:t xml:space="preserve">Canon </w:t>
            </w:r>
            <w:r w:rsidRPr="67C6F64D">
              <w:rPr>
                <w:rFonts w:eastAsia="Source Sans Pro" w:cs="Source Sans Pro"/>
                <w:sz w:val="22"/>
              </w:rPr>
              <w:t>Sharon Copestake</w:t>
            </w:r>
            <w:r w:rsidR="00421066" w:rsidRPr="67C6F64D">
              <w:rPr>
                <w:rFonts w:eastAsia="Source Sans Pro" w:cs="Source Sans Pro"/>
              </w:rPr>
              <w:t xml:space="preserve">: </w:t>
            </w:r>
          </w:p>
          <w:p w14:paraId="1DEA74E9" w14:textId="6A3FBF1C" w:rsidR="00421066" w:rsidRDefault="00421066" w:rsidP="00421066">
            <w:pPr>
              <w:rPr>
                <w:rFonts w:eastAsia="Source Sans Pro" w:cs="Source Sans Pro"/>
              </w:rPr>
            </w:pPr>
            <w:r w:rsidRPr="67C6F64D">
              <w:rPr>
                <w:rFonts w:eastAsia="Source Sans Pro" w:cs="Source Sans Pro"/>
              </w:rPr>
              <w:t xml:space="preserve">The Archdeaconry, 4 Redcliffe Lane, </w:t>
            </w:r>
            <w:proofErr w:type="spellStart"/>
            <w:r w:rsidRPr="67C6F64D">
              <w:rPr>
                <w:rFonts w:eastAsia="Source Sans Pro" w:cs="Source Sans Pro"/>
              </w:rPr>
              <w:t>Penenden</w:t>
            </w:r>
            <w:proofErr w:type="spellEnd"/>
            <w:r w:rsidRPr="67C6F64D">
              <w:rPr>
                <w:rFonts w:eastAsia="Source Sans Pro" w:cs="Source Sans Pro"/>
              </w:rPr>
              <w:t xml:space="preserve"> Heath, Maidstone, ME14 2AG</w:t>
            </w:r>
          </w:p>
          <w:p w14:paraId="5CBC6110" w14:textId="37072FB6" w:rsidR="00421066" w:rsidRDefault="00421066" w:rsidP="00421066">
            <w:pPr>
              <w:rPr>
                <w:rStyle w:val="Hyperlink"/>
                <w:rFonts w:eastAsia="Source Sans Pro" w:cs="Source Sans Pro"/>
              </w:rPr>
            </w:pPr>
            <w:r w:rsidRPr="67C6F64D">
              <w:rPr>
                <w:rFonts w:eastAsia="Source Sans Pro" w:cs="Source Sans Pro"/>
              </w:rPr>
              <w:t xml:space="preserve">01622 934449 </w:t>
            </w:r>
          </w:p>
          <w:p w14:paraId="16D42F06" w14:textId="2F5544B1" w:rsidR="008F2F2F" w:rsidRPr="001574E7" w:rsidRDefault="008F2F2F" w:rsidP="67C6F64D">
            <w:pPr>
              <w:suppressAutoHyphens/>
              <w:jc w:val="both"/>
              <w:rPr>
                <w:rFonts w:eastAsia="Source Sans Pro" w:cs="Source Sans Pro"/>
                <w:sz w:val="22"/>
              </w:rPr>
            </w:pPr>
            <w:hyperlink r:id="rId81">
              <w:r w:rsidRPr="67C6F64D">
                <w:rPr>
                  <w:rStyle w:val="Hyperlink"/>
                  <w:rFonts w:eastAsia="Source Sans Pro" w:cs="Source Sans Pro"/>
                  <w:sz w:val="22"/>
                </w:rPr>
                <w:t>Archdeacon.Maidstone@diocant.org</w:t>
              </w:r>
            </w:hyperlink>
            <w:r w:rsidRPr="67C6F64D">
              <w:rPr>
                <w:rFonts w:eastAsia="Source Sans Pro" w:cs="Source Sans Pro"/>
                <w:sz w:val="22"/>
              </w:rPr>
              <w:t xml:space="preserve"> </w:t>
            </w:r>
          </w:p>
          <w:p w14:paraId="681BBB2A" w14:textId="3B4B4E90" w:rsidR="00355406" w:rsidRDefault="00355406" w:rsidP="00421066">
            <w:pPr>
              <w:rPr>
                <w:rFonts w:eastAsia="Source Sans Pro" w:cs="Source Sans Pro"/>
              </w:rPr>
            </w:pPr>
          </w:p>
        </w:tc>
        <w:tc>
          <w:tcPr>
            <w:tcW w:w="4508" w:type="dxa"/>
          </w:tcPr>
          <w:p w14:paraId="0AE8184C" w14:textId="2463A52C" w:rsidR="00421066" w:rsidRDefault="00826604" w:rsidP="00355406">
            <w:pPr>
              <w:jc w:val="right"/>
              <w:rPr>
                <w:rFonts w:eastAsia="Source Sans Pro" w:cs="Source Sans Pro"/>
              </w:rPr>
            </w:pPr>
            <w:r>
              <w:rPr>
                <w:rFonts w:eastAsia="Source Sans Pro" w:cs="Source Sans Pro"/>
                <w:noProof/>
              </w:rPr>
              <w:drawing>
                <wp:anchor distT="0" distB="0" distL="114300" distR="114300" simplePos="0" relativeHeight="251658242" behindDoc="0" locked="0" layoutInCell="1" allowOverlap="1" wp14:anchorId="1F440CA1" wp14:editId="48E005D3">
                  <wp:simplePos x="0" y="0"/>
                  <wp:positionH relativeFrom="column">
                    <wp:posOffset>1581150</wp:posOffset>
                  </wp:positionH>
                  <wp:positionV relativeFrom="paragraph">
                    <wp:posOffset>80645</wp:posOffset>
                  </wp:positionV>
                  <wp:extent cx="1136015" cy="1514057"/>
                  <wp:effectExtent l="0" t="0" r="6985" b="0"/>
                  <wp:wrapNone/>
                  <wp:docPr id="1896633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136015" cy="151405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D8D055B" w14:textId="77777777" w:rsidR="00421066" w:rsidRPr="00421066" w:rsidRDefault="00421066" w:rsidP="00421066">
      <w:pPr>
        <w:rPr>
          <w:rFonts w:eastAsia="Source Sans Pro" w:cs="Source Sans Pro"/>
        </w:rPr>
      </w:pPr>
    </w:p>
    <w:p w14:paraId="5D2CF833" w14:textId="77777777" w:rsidR="00604F93" w:rsidRDefault="00604F93" w:rsidP="00604F93">
      <w:pPr>
        <w:rPr>
          <w:rFonts w:eastAsia="Source Sans Pro" w:cs="Source Sans Pro"/>
        </w:rPr>
      </w:pPr>
    </w:p>
    <w:p w14:paraId="33AB6676" w14:textId="77777777" w:rsidR="00604F93" w:rsidRDefault="00604F93" w:rsidP="00604F93">
      <w:pPr>
        <w:rPr>
          <w:rFonts w:eastAsia="Source Sans Pro" w:cs="Source Sans Pro"/>
        </w:rPr>
      </w:pPr>
    </w:p>
    <w:p w14:paraId="5E0DD71A" w14:textId="77777777" w:rsidR="00604F93" w:rsidRDefault="00604F93" w:rsidP="00604F93">
      <w:pPr>
        <w:rPr>
          <w:rFonts w:eastAsia="Source Sans Pro" w:cs="Source Sans Pro"/>
        </w:rPr>
      </w:pPr>
    </w:p>
    <w:p w14:paraId="08CE3A3D" w14:textId="77777777" w:rsidR="00421066" w:rsidRPr="00CA50FA" w:rsidRDefault="00421066">
      <w:pPr>
        <w:pStyle w:val="TOC1"/>
        <w:tabs>
          <w:tab w:val="right" w:leader="dot" w:pos="6941"/>
        </w:tabs>
        <w:rPr>
          <w:rFonts w:eastAsia="Source Sans Pro" w:cs="Source Sans Pro"/>
        </w:rPr>
      </w:pPr>
    </w:p>
    <w:sectPr w:rsidR="00421066" w:rsidRPr="00CA50FA" w:rsidSect="00FD3E57">
      <w:headerReference w:type="default" r:id="rId83"/>
      <w:footerReference w:type="default" r:id="rId84"/>
      <w:headerReference w:type="first" r:id="rId85"/>
      <w:footerReference w:type="first" r:id="rId86"/>
      <w:pgSz w:w="11906" w:h="16838" w:code="9"/>
      <w:pgMar w:top="1440" w:right="1440" w:bottom="1701" w:left="1440" w:header="284"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arlie Gurr" w:date="2025-05-28T11:42:00Z" w:initials="CG">
    <w:p w14:paraId="019E263E" w14:textId="77777777" w:rsidR="001B5ADC" w:rsidRDefault="001B5ADC" w:rsidP="001B5ADC">
      <w:pPr>
        <w:pStyle w:val="CommentText"/>
      </w:pPr>
      <w:r>
        <w:rPr>
          <w:rStyle w:val="CommentReference"/>
        </w:rPr>
        <w:annotationRef/>
      </w:r>
      <w:r>
        <w:t>Some of these have capitals at the start of each word, but some don’t. Can it be changed to have the first letter of the first word capitalised, and the rest lowercase, unless referencing the name of something please?</w:t>
      </w:r>
    </w:p>
  </w:comment>
  <w:comment w:id="6" w:author="Charlie Gurr" w:date="2025-05-28T11:48:00Z" w:initials="CG">
    <w:p w14:paraId="717FF3A4" w14:textId="77777777" w:rsidR="00D16BCA" w:rsidRDefault="00D16BCA" w:rsidP="00D16BCA">
      <w:pPr>
        <w:pStyle w:val="CommentText"/>
      </w:pPr>
      <w:r>
        <w:rPr>
          <w:rStyle w:val="CommentReference"/>
        </w:rPr>
        <w:annotationRef/>
      </w:r>
      <w:r>
        <w:t>Churchwardens rather than Church Wardens. Please can you amend where it is broken up into two words in this document.</w:t>
      </w:r>
    </w:p>
  </w:comment>
  <w:comment w:id="8" w:author="Charlie Gurr" w:date="2025-05-28T11:59:00Z" w:initials="CG">
    <w:p w14:paraId="2E2FB67E" w14:textId="77777777" w:rsidR="007F6A8B" w:rsidRDefault="007F6A8B" w:rsidP="007F6A8B">
      <w:pPr>
        <w:pStyle w:val="CommentText"/>
      </w:pPr>
      <w:r>
        <w:rPr>
          <w:rStyle w:val="CommentReference"/>
        </w:rPr>
        <w:annotationRef/>
      </w:r>
      <w:r>
        <w:t>Consider embedding the link into text rather than displaying the whole URL.</w:t>
      </w:r>
    </w:p>
  </w:comment>
  <w:comment w:id="14" w:author="Charlie Gurr" w:date="2025-05-28T11:54:00Z" w:initials="CG">
    <w:p w14:paraId="268F3DC4" w14:textId="28CD08B6" w:rsidR="00063772" w:rsidRDefault="00A34E2C" w:rsidP="00063772">
      <w:pPr>
        <w:pStyle w:val="CommentText"/>
      </w:pPr>
      <w:r>
        <w:rPr>
          <w:rStyle w:val="CommentReference"/>
        </w:rPr>
        <w:annotationRef/>
      </w:r>
      <w:r w:rsidR="00063772">
        <w:t>Need to be consistent with whether each bullet point starts with a capital letter or not. It’s lowercase here, but capitalised later on in the document. I suggest capitalising, and ending each bullet point with a full stop.</w:t>
      </w:r>
    </w:p>
  </w:comment>
  <w:comment w:id="17" w:author="Charlie Gurr" w:date="2025-05-28T12:04:00Z" w:initials="CG">
    <w:p w14:paraId="14BC9060" w14:textId="77777777" w:rsidR="000F216D" w:rsidRDefault="000F216D" w:rsidP="000F216D">
      <w:pPr>
        <w:pStyle w:val="CommentText"/>
      </w:pPr>
      <w:r>
        <w:rPr>
          <w:rStyle w:val="CommentReference"/>
        </w:rPr>
        <w:annotationRef/>
      </w:r>
      <w:r>
        <w:t>Is there a reason why this text is indented?</w:t>
      </w:r>
    </w:p>
  </w:comment>
  <w:comment w:id="19" w:author="Charlie Gurr" w:date="2025-05-28T12:05:00Z" w:initials="CG">
    <w:p w14:paraId="51DEE86B" w14:textId="77777777" w:rsidR="0074359F" w:rsidRDefault="0074359F" w:rsidP="0074359F">
      <w:pPr>
        <w:pStyle w:val="CommentText"/>
      </w:pPr>
      <w:r>
        <w:rPr>
          <w:rStyle w:val="CommentReference"/>
        </w:rPr>
        <w:annotationRef/>
      </w:r>
      <w:r>
        <w:t>Semi-colons have been used for this list, but not in other places in the document with lists.</w:t>
      </w:r>
    </w:p>
  </w:comment>
  <w:comment w:id="21" w:author="Charlie Gurr" w:date="2025-05-28T12:09:00Z" w:initials="CG">
    <w:p w14:paraId="5910D2BC" w14:textId="77777777" w:rsidR="002B60C9" w:rsidRDefault="002B60C9" w:rsidP="002B60C9">
      <w:pPr>
        <w:pStyle w:val="CommentText"/>
      </w:pPr>
      <w:r>
        <w:rPr>
          <w:rStyle w:val="CommentReference"/>
        </w:rPr>
        <w:annotationRef/>
      </w:r>
      <w:r>
        <w:t>Gift Aid has been capitalised here, but not in other areas of the document.</w:t>
      </w:r>
    </w:p>
  </w:comment>
  <w:comment w:id="48" w:author="Charlie Gurr" w:date="2025-06-10T13:01:00Z" w:initials="CG">
    <w:p w14:paraId="2FF354EF" w14:textId="77777777" w:rsidR="004701EE" w:rsidRDefault="004701EE" w:rsidP="004701EE">
      <w:pPr>
        <w:pStyle w:val="CommentText"/>
      </w:pPr>
      <w:r>
        <w:rPr>
          <w:rStyle w:val="CommentReference"/>
        </w:rPr>
        <w:annotationRef/>
      </w:r>
      <w:r>
        <w:t>Georgina has now left so this will need updating.</w:t>
      </w:r>
    </w:p>
  </w:comment>
  <w:comment w:id="49" w:author="Lynn Bourne" w:date="2025-06-11T11:49:00Z" w:initials="LB">
    <w:p w14:paraId="1AF97326" w14:textId="3DC43E78" w:rsidR="00EA06D9" w:rsidRDefault="00EA06D9" w:rsidP="00EA06D9">
      <w:pPr>
        <w:pStyle w:val="CommentText"/>
      </w:pPr>
      <w:r>
        <w:rPr>
          <w:rStyle w:val="CommentReference"/>
        </w:rPr>
        <w:annotationRef/>
      </w:r>
      <w:r>
        <w:fldChar w:fldCharType="begin"/>
      </w:r>
      <w:r>
        <w:instrText>HYPERLINK "mailto:SBuchan@diocant.org"</w:instrText>
      </w:r>
      <w:bookmarkStart w:id="53" w:name="_@_65BA25613E2442A29C48B24CBC2BC454Z"/>
      <w:r>
        <w:fldChar w:fldCharType="separate"/>
      </w:r>
      <w:bookmarkEnd w:id="53"/>
      <w:r w:rsidRPr="00EA06D9">
        <w:rPr>
          <w:rStyle w:val="Mention"/>
          <w:noProof/>
        </w:rPr>
        <w:t>@Sarah Buchan</w:t>
      </w:r>
      <w:r>
        <w:fldChar w:fldCharType="end"/>
      </w:r>
      <w:r>
        <w:t xml:space="preserve"> are you able to update this org chart please?</w:t>
      </w:r>
    </w:p>
  </w:comment>
  <w:comment w:id="50" w:author="Sarah Buchan" w:date="2025-06-11T03:58:00Z" w:initials="">
    <w:p w14:paraId="4802B112" w14:textId="5430B176" w:rsidR="00DC60D3" w:rsidRDefault="00DC60D3">
      <w:pPr>
        <w:pStyle w:val="CommentText"/>
      </w:pPr>
      <w:r>
        <w:rPr>
          <w:rStyle w:val="CommentReference"/>
        </w:rPr>
        <w:annotationRef/>
      </w:r>
      <w:r>
        <w:t xml:space="preserve">I don't have access to this document (Rebecca Swansbury created it) so I will work with her to get this updated as soon as possible.  </w:t>
      </w:r>
    </w:p>
  </w:comment>
  <w:comment w:id="51" w:author="Sarah Buchan" w:date="2025-06-11T15:39:00Z" w:initials="SB">
    <w:p w14:paraId="1DBDE53C" w14:textId="3B61CA50" w:rsidR="00F36BD6" w:rsidRDefault="00F36BD6">
      <w:pPr>
        <w:pStyle w:val="CommentText"/>
      </w:pPr>
      <w:r>
        <w:rPr>
          <w:rStyle w:val="CommentReference"/>
        </w:rPr>
        <w:annotationRef/>
      </w:r>
      <w:r>
        <w:fldChar w:fldCharType="begin"/>
      </w:r>
      <w:r>
        <w:instrText xml:space="preserve"> HYPERLINK "mailto:lbourne@diocant.org"</w:instrText>
      </w:r>
      <w:bookmarkStart w:id="54" w:name="_@_48B089C5CC744C3AA74255E27EC65B83Z"/>
      <w:r>
        <w:fldChar w:fldCharType="separate"/>
      </w:r>
      <w:bookmarkEnd w:id="54"/>
      <w:r w:rsidRPr="66213C56">
        <w:rPr>
          <w:rStyle w:val="Mention"/>
          <w:noProof/>
        </w:rPr>
        <w:t>@Lynn Bourne</w:t>
      </w:r>
      <w:r>
        <w:fldChar w:fldCharType="end"/>
      </w:r>
      <w:r w:rsidRPr="1BCC1EBF">
        <w:t xml:space="preserve"> Updated version emailed to you.</w:t>
      </w:r>
    </w:p>
  </w:comment>
  <w:comment w:id="52" w:author="Lynn Bourne" w:date="2025-06-16T09:21:00Z" w:initials="LB">
    <w:p w14:paraId="1A36ABFA" w14:textId="68F76AA3" w:rsidR="005A6A58" w:rsidRDefault="005A6A58" w:rsidP="005A6A58">
      <w:pPr>
        <w:pStyle w:val="CommentText"/>
      </w:pPr>
      <w:r>
        <w:rPr>
          <w:rStyle w:val="CommentReference"/>
        </w:rPr>
        <w:annotationRef/>
      </w:r>
      <w:r>
        <w:t xml:space="preserve">Thank you </w:t>
      </w:r>
      <w:r>
        <w:fldChar w:fldCharType="begin"/>
      </w:r>
      <w:r>
        <w:instrText>HYPERLINK "mailto:SBuchan@diocant.org"</w:instrText>
      </w:r>
      <w:bookmarkStart w:id="55" w:name="_@_D82B4E0A27AA46A68B28D71F0883C1CEZ"/>
      <w:r>
        <w:fldChar w:fldCharType="separate"/>
      </w:r>
      <w:bookmarkEnd w:id="55"/>
      <w:r w:rsidRPr="005A6A58">
        <w:rPr>
          <w:rStyle w:val="Mention"/>
          <w:noProof/>
        </w:rPr>
        <w:t>@Sarah Buchan</w:t>
      </w:r>
      <w:r>
        <w:fldChar w:fldCharType="end"/>
      </w:r>
      <w:r>
        <w:t xml:space="preserve"> </w:t>
      </w:r>
    </w:p>
  </w:comment>
  <w:comment w:id="77" w:author="Charlie Gurr" w:date="2025-06-12T09:58:00Z" w:initials="CG">
    <w:p w14:paraId="36A71926" w14:textId="77777777" w:rsidR="00C76627" w:rsidRDefault="00C76627" w:rsidP="00C76627">
      <w:pPr>
        <w:pStyle w:val="CommentText"/>
      </w:pPr>
      <w:r>
        <w:rPr>
          <w:rStyle w:val="CommentReference"/>
        </w:rPr>
        <w:annotationRef/>
      </w:r>
      <w:r>
        <w:t>This has been capitalised here, but not in other areas of the document.</w:t>
      </w:r>
    </w:p>
  </w:comment>
  <w:comment w:id="84" w:author="Lynn Bourne" w:date="2025-07-09T12:22:00Z" w:initials="LB">
    <w:p w14:paraId="2C4023A0" w14:textId="333D2968" w:rsidR="00D64CED" w:rsidRDefault="00D64CED" w:rsidP="00D64CED">
      <w:pPr>
        <w:pStyle w:val="CommentText"/>
      </w:pPr>
      <w:r>
        <w:rPr>
          <w:rStyle w:val="CommentReference"/>
        </w:rPr>
        <w:annotationRef/>
      </w:r>
      <w:r>
        <w:fldChar w:fldCharType="begin"/>
      </w:r>
      <w:r>
        <w:instrText>HYPERLINK "mailto:EPoole@diocant.org"</w:instrText>
      </w:r>
      <w:bookmarkStart w:id="89" w:name="_@_5318AF9A7B244FE0A6390DA660E42DF1Z"/>
      <w:r>
        <w:fldChar w:fldCharType="separate"/>
      </w:r>
      <w:bookmarkEnd w:id="89"/>
      <w:r w:rsidRPr="00D64CED">
        <w:rPr>
          <w:rStyle w:val="Mention"/>
          <w:noProof/>
        </w:rPr>
        <w:t>@Ellenor Poole</w:t>
      </w:r>
      <w:r>
        <w:fldChar w:fldCharType="end"/>
      </w:r>
      <w:r>
        <w:t xml:space="preserve"> I have added in your text.  Please check if this is OK.</w:t>
      </w:r>
    </w:p>
    <w:p w14:paraId="62C23E81" w14:textId="29E83255" w:rsidR="00D64CED" w:rsidRDefault="00D64CED" w:rsidP="00D64CED">
      <w:pPr>
        <w:pStyle w:val="CommentText"/>
      </w:pPr>
      <w:r>
        <w:fldChar w:fldCharType="begin"/>
      </w:r>
      <w:r>
        <w:instrText>HYPERLINK "mailto:CGurr@diocant.org"</w:instrText>
      </w:r>
      <w:bookmarkStart w:id="90" w:name="_@_EE9C4768172C4CAD8DB8EC869410D8F9Z"/>
      <w:r>
        <w:fldChar w:fldCharType="separate"/>
      </w:r>
      <w:bookmarkEnd w:id="90"/>
      <w:r w:rsidRPr="00D64CED">
        <w:rPr>
          <w:rStyle w:val="Mention"/>
          <w:noProof/>
        </w:rPr>
        <w:t>@Charlie Gurr</w:t>
      </w:r>
      <w:r>
        <w:fldChar w:fldCharType="end"/>
      </w:r>
      <w:r>
        <w:t xml:space="preserve"> if Ellenor is happy with her text and you are happy overall - the handbook can be uploaded to the website.  We will then add more to this section as it is worked on with input from Kevin and Sharon. </w:t>
      </w:r>
    </w:p>
  </w:comment>
  <w:comment w:id="85" w:author="Charlie Gurr" w:date="2025-07-09T12:38:00Z" w:initials="CG">
    <w:p w14:paraId="732E5B5F" w14:textId="5F0F599C" w:rsidR="00011057" w:rsidRDefault="00490F30">
      <w:pPr>
        <w:pStyle w:val="CommentText"/>
      </w:pPr>
      <w:r>
        <w:rPr>
          <w:rStyle w:val="CommentReference"/>
        </w:rPr>
        <w:annotationRef/>
      </w:r>
      <w:r w:rsidRPr="284F381B">
        <w:t>It might be best to put these checks in bullet point form, as in sentences it can be a bit hard to follow.</w:t>
      </w:r>
    </w:p>
  </w:comment>
  <w:comment w:id="86" w:author="Lynn Bourne" w:date="2025-07-09T13:25:00Z" w:initials="LB">
    <w:p w14:paraId="051A9262" w14:textId="77777777" w:rsidR="006F65BB" w:rsidRDefault="006F65BB" w:rsidP="006F65BB">
      <w:pPr>
        <w:pStyle w:val="CommentText"/>
      </w:pPr>
      <w:r>
        <w:rPr>
          <w:rStyle w:val="CommentReference"/>
        </w:rPr>
        <w:annotationRef/>
      </w:r>
      <w:r>
        <w:t xml:space="preserve">Thank you @Charlie.  @Ellenor please check you are happy with this. </w:t>
      </w:r>
    </w:p>
  </w:comment>
  <w:comment w:id="87" w:author="Ellenor Poole" w:date="2025-07-09T13:41:00Z" w:initials="EP">
    <w:p w14:paraId="186F8B33" w14:textId="7C0F7D64" w:rsidR="00490F30" w:rsidRDefault="00490F30">
      <w:pPr>
        <w:pStyle w:val="CommentText"/>
      </w:pPr>
      <w:r>
        <w:rPr>
          <w:rStyle w:val="CommentReference"/>
        </w:rPr>
        <w:annotationRef/>
      </w:r>
      <w:r>
        <w:fldChar w:fldCharType="begin"/>
      </w:r>
      <w:r>
        <w:instrText xml:space="preserve"> HYPERLINK "mailto:lbourne@diocant.org"</w:instrText>
      </w:r>
      <w:bookmarkStart w:id="91" w:name="_@_4FB2B35DB5EE4D9D9C0F86B3AEFBE5F8Z"/>
      <w:r>
        <w:fldChar w:fldCharType="separate"/>
      </w:r>
      <w:bookmarkEnd w:id="91"/>
      <w:r w:rsidRPr="022DADBA">
        <w:rPr>
          <w:rStyle w:val="Mention"/>
          <w:noProof/>
        </w:rPr>
        <w:t>@Lynn Bourne</w:t>
      </w:r>
      <w:r>
        <w:fldChar w:fldCharType="end"/>
      </w:r>
      <w:r w:rsidRPr="448729E7">
        <w:t xml:space="preserve"> All fine with me, just minor change to the bullet headings. -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9E263E" w15:done="1"/>
  <w15:commentEx w15:paraId="717FF3A4" w15:done="1"/>
  <w15:commentEx w15:paraId="2E2FB67E" w15:done="1"/>
  <w15:commentEx w15:paraId="268F3DC4" w15:done="1"/>
  <w15:commentEx w15:paraId="14BC9060" w15:done="1"/>
  <w15:commentEx w15:paraId="51DEE86B" w15:done="1"/>
  <w15:commentEx w15:paraId="5910D2BC" w15:done="1"/>
  <w15:commentEx w15:paraId="2FF354EF" w15:done="1"/>
  <w15:commentEx w15:paraId="1AF97326" w15:paraIdParent="2FF354EF" w15:done="1"/>
  <w15:commentEx w15:paraId="4802B112" w15:paraIdParent="2FF354EF" w15:done="1"/>
  <w15:commentEx w15:paraId="1DBDE53C" w15:paraIdParent="2FF354EF" w15:done="1"/>
  <w15:commentEx w15:paraId="1A36ABFA" w15:paraIdParent="2FF354EF" w15:done="1"/>
  <w15:commentEx w15:paraId="36A71926" w15:done="1"/>
  <w15:commentEx w15:paraId="62C23E81" w15:done="1"/>
  <w15:commentEx w15:paraId="732E5B5F" w15:paraIdParent="62C23E81" w15:done="1"/>
  <w15:commentEx w15:paraId="051A9262" w15:paraIdParent="62C23E81" w15:done="1"/>
  <w15:commentEx w15:paraId="186F8B33" w15:paraIdParent="62C23E8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7359C8" w16cex:dateUtc="2025-05-28T10:42:00Z"/>
  <w16cex:commentExtensible w16cex:durableId="25FB3C55" w16cex:dateUtc="2025-05-28T10:48:00Z"/>
  <w16cex:commentExtensible w16cex:durableId="782E499F" w16cex:dateUtc="2025-05-28T10:59:00Z"/>
  <w16cex:commentExtensible w16cex:durableId="5C2FF654" w16cex:dateUtc="2025-05-28T10:54:00Z"/>
  <w16cex:commentExtensible w16cex:durableId="187FDA88" w16cex:dateUtc="2025-05-28T11:04:00Z"/>
  <w16cex:commentExtensible w16cex:durableId="2D366EAF" w16cex:dateUtc="2025-05-28T11:05:00Z"/>
  <w16cex:commentExtensible w16cex:durableId="532B7F67" w16cex:dateUtc="2025-05-28T11:09:00Z"/>
  <w16cex:commentExtensible w16cex:durableId="2420440E" w16cex:dateUtc="2025-06-10T12:01:00Z"/>
  <w16cex:commentExtensible w16cex:durableId="44774782" w16cex:dateUtc="2025-06-11T10:49:00Z"/>
  <w16cex:commentExtensible w16cex:durableId="59DBFEEF" w16cex:dateUtc="2025-06-11T10:58:00Z">
    <w16cex:extLst>
      <w16:ext w16:uri="{CE6994B0-6A32-4C9F-8C6B-6E91EDA988CE}">
        <cr:reactions xmlns:cr="http://schemas.microsoft.com/office/comments/2020/reactions">
          <cr:reaction reactionType="1">
            <cr:reactionInfo dateUtc="2025-06-11T11:32:31Z">
              <cr:user userId="S::lbourne@diocant.org::1f6ef4df-b128-4792-a5c4-8e4f2093bc83" userProvider="AD" userName="Lynn Bourne"/>
            </cr:reactionInfo>
          </cr:reaction>
        </cr:reactions>
      </w16:ext>
    </w16cex:extLst>
  </w16cex:commentExtensible>
  <w16cex:commentExtensible w16cex:durableId="173C497B" w16cex:dateUtc="2025-06-11T14:39:00Z"/>
  <w16cex:commentExtensible w16cex:durableId="5F104E20" w16cex:dateUtc="2025-06-16T08:21:00Z"/>
  <w16cex:commentExtensible w16cex:durableId="5CF56384" w16cex:dateUtc="2025-06-12T08:58:00Z"/>
  <w16cex:commentExtensible w16cex:durableId="7FF98B89" w16cex:dateUtc="2025-07-09T11:22:00Z"/>
  <w16cex:commentExtensible w16cex:durableId="56C4594F" w16cex:dateUtc="2025-07-09T11:38:00Z"/>
  <w16cex:commentExtensible w16cex:durableId="18D9B16D" w16cex:dateUtc="2025-07-09T12:25:00Z"/>
  <w16cex:commentExtensible w16cex:durableId="279DCEFD" w16cex:dateUtc="2025-07-09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9E263E" w16cid:durableId="777359C8"/>
  <w16cid:commentId w16cid:paraId="717FF3A4" w16cid:durableId="25FB3C55"/>
  <w16cid:commentId w16cid:paraId="2E2FB67E" w16cid:durableId="782E499F"/>
  <w16cid:commentId w16cid:paraId="268F3DC4" w16cid:durableId="5C2FF654"/>
  <w16cid:commentId w16cid:paraId="14BC9060" w16cid:durableId="187FDA88"/>
  <w16cid:commentId w16cid:paraId="51DEE86B" w16cid:durableId="2D366EAF"/>
  <w16cid:commentId w16cid:paraId="5910D2BC" w16cid:durableId="532B7F67"/>
  <w16cid:commentId w16cid:paraId="2FF354EF" w16cid:durableId="2420440E"/>
  <w16cid:commentId w16cid:paraId="1AF97326" w16cid:durableId="44774782"/>
  <w16cid:commentId w16cid:paraId="4802B112" w16cid:durableId="59DBFEEF"/>
  <w16cid:commentId w16cid:paraId="1DBDE53C" w16cid:durableId="173C497B"/>
  <w16cid:commentId w16cid:paraId="1A36ABFA" w16cid:durableId="5F104E20"/>
  <w16cid:commentId w16cid:paraId="36A71926" w16cid:durableId="5CF56384"/>
  <w16cid:commentId w16cid:paraId="62C23E81" w16cid:durableId="7FF98B89"/>
  <w16cid:commentId w16cid:paraId="732E5B5F" w16cid:durableId="56C4594F"/>
  <w16cid:commentId w16cid:paraId="051A9262" w16cid:durableId="18D9B16D"/>
  <w16cid:commentId w16cid:paraId="186F8B33" w16cid:durableId="279DCE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D65AC" w14:textId="77777777" w:rsidR="00155867" w:rsidRDefault="00155867" w:rsidP="00816911">
      <w:r>
        <w:separator/>
      </w:r>
    </w:p>
  </w:endnote>
  <w:endnote w:type="continuationSeparator" w:id="0">
    <w:p w14:paraId="4AD440EE" w14:textId="77777777" w:rsidR="00155867" w:rsidRDefault="00155867" w:rsidP="00816911">
      <w:r>
        <w:continuationSeparator/>
      </w:r>
    </w:p>
  </w:endnote>
  <w:endnote w:type="continuationNotice" w:id="1">
    <w:p w14:paraId="635ECDD5" w14:textId="77777777" w:rsidR="00155867" w:rsidRDefault="001558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NewPSMT">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804"/>
    </w:tblGrid>
    <w:tr w:rsidR="006409D0" w14:paraId="6A222B97" w14:textId="77777777" w:rsidTr="4A5E221B">
      <w:tc>
        <w:tcPr>
          <w:tcW w:w="4254" w:type="dxa"/>
        </w:tcPr>
        <w:p w14:paraId="1B407F0E" w14:textId="4AFBAA35" w:rsidR="006409D0" w:rsidRDefault="4A5E221B" w:rsidP="006409D0">
          <w:pPr>
            <w:pStyle w:val="Footer"/>
            <w:ind w:left="322"/>
            <w:rPr>
              <w:color w:val="auto"/>
            </w:rPr>
          </w:pPr>
          <w:r w:rsidRPr="4A5E221B">
            <w:rPr>
              <w:color w:val="auto"/>
            </w:rPr>
            <w:t xml:space="preserve">Updated: </w:t>
          </w:r>
          <w:r w:rsidR="14199EDE" w:rsidRPr="14199EDE">
            <w:rPr>
              <w:color w:val="auto"/>
            </w:rPr>
            <w:t>July</w:t>
          </w:r>
          <w:r w:rsidRPr="4A5E221B">
            <w:rPr>
              <w:color w:val="auto"/>
            </w:rPr>
            <w:t xml:space="preserve"> 2025</w:t>
          </w:r>
        </w:p>
      </w:tc>
      <w:tc>
        <w:tcPr>
          <w:tcW w:w="6804" w:type="dxa"/>
        </w:tcPr>
        <w:p w14:paraId="145709DD" w14:textId="77777777" w:rsidR="006409D0" w:rsidRDefault="006409D0" w:rsidP="006409D0">
          <w:pPr>
            <w:pStyle w:val="Footer"/>
            <w:ind w:right="1458"/>
            <w:jc w:val="right"/>
            <w:rPr>
              <w:color w:val="auto"/>
            </w:rPr>
          </w:pPr>
          <w:r w:rsidRPr="00122315">
            <w:rPr>
              <w:color w:val="auto"/>
            </w:rPr>
            <w:fldChar w:fldCharType="begin"/>
          </w:r>
          <w:r w:rsidRPr="00122315">
            <w:rPr>
              <w:color w:val="auto"/>
            </w:rPr>
            <w:instrText xml:space="preserve"> PAGE   \* MERGEFORMAT </w:instrText>
          </w:r>
          <w:r w:rsidRPr="00122315">
            <w:rPr>
              <w:color w:val="auto"/>
            </w:rPr>
            <w:fldChar w:fldCharType="separate"/>
          </w:r>
          <w:r>
            <w:rPr>
              <w:color w:val="auto"/>
            </w:rPr>
            <w:t>2</w:t>
          </w:r>
          <w:r w:rsidRPr="00122315">
            <w:rPr>
              <w:noProof/>
              <w:color w:val="auto"/>
            </w:rPr>
            <w:fldChar w:fldCharType="end"/>
          </w:r>
        </w:p>
      </w:tc>
    </w:tr>
  </w:tbl>
  <w:p w14:paraId="474E4064" w14:textId="77777777" w:rsidR="000C50F7" w:rsidRDefault="000C5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A5E221B" w14:paraId="16904BB3" w14:textId="77777777" w:rsidTr="4A5E221B">
      <w:trPr>
        <w:trHeight w:val="300"/>
      </w:trPr>
      <w:tc>
        <w:tcPr>
          <w:tcW w:w="3005" w:type="dxa"/>
        </w:tcPr>
        <w:p w14:paraId="24E6E121" w14:textId="440641ED" w:rsidR="4A5E221B" w:rsidRDefault="4A5E221B" w:rsidP="4A5E221B">
          <w:pPr>
            <w:pStyle w:val="Header"/>
            <w:ind w:left="-115"/>
          </w:pPr>
        </w:p>
      </w:tc>
      <w:tc>
        <w:tcPr>
          <w:tcW w:w="3005" w:type="dxa"/>
        </w:tcPr>
        <w:p w14:paraId="524494FF" w14:textId="15F6C05E" w:rsidR="4A5E221B" w:rsidRDefault="4A5E221B" w:rsidP="4A5E221B">
          <w:pPr>
            <w:pStyle w:val="Header"/>
            <w:jc w:val="center"/>
          </w:pPr>
        </w:p>
      </w:tc>
      <w:tc>
        <w:tcPr>
          <w:tcW w:w="3005" w:type="dxa"/>
        </w:tcPr>
        <w:p w14:paraId="3158DEC6" w14:textId="548E7747" w:rsidR="4A5E221B" w:rsidRDefault="4A5E221B" w:rsidP="4A5E221B">
          <w:pPr>
            <w:pStyle w:val="Header"/>
            <w:ind w:right="-115"/>
            <w:jc w:val="right"/>
          </w:pPr>
        </w:p>
      </w:tc>
    </w:tr>
  </w:tbl>
  <w:p w14:paraId="637E9947" w14:textId="337DC289" w:rsidR="4A5E221B" w:rsidRDefault="4A5E221B" w:rsidP="4A5E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6938F" w14:textId="77777777" w:rsidR="00155867" w:rsidRDefault="00155867" w:rsidP="00816911">
      <w:r>
        <w:separator/>
      </w:r>
    </w:p>
  </w:footnote>
  <w:footnote w:type="continuationSeparator" w:id="0">
    <w:p w14:paraId="5322F5FA" w14:textId="77777777" w:rsidR="00155867" w:rsidRDefault="00155867" w:rsidP="00816911">
      <w:r>
        <w:continuationSeparator/>
      </w:r>
    </w:p>
  </w:footnote>
  <w:footnote w:type="continuationNotice" w:id="1">
    <w:p w14:paraId="56F0B76D" w14:textId="77777777" w:rsidR="00155867" w:rsidRDefault="001558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A5E221B" w14:paraId="3F44A814" w14:textId="77777777" w:rsidTr="4A5E221B">
      <w:trPr>
        <w:trHeight w:val="300"/>
      </w:trPr>
      <w:tc>
        <w:tcPr>
          <w:tcW w:w="3005" w:type="dxa"/>
        </w:tcPr>
        <w:p w14:paraId="358A31E3" w14:textId="1EE00C29" w:rsidR="4A5E221B" w:rsidRDefault="4A5E221B" w:rsidP="00461A89">
          <w:pPr>
            <w:pStyle w:val="Header"/>
          </w:pPr>
        </w:p>
      </w:tc>
      <w:tc>
        <w:tcPr>
          <w:tcW w:w="3005" w:type="dxa"/>
        </w:tcPr>
        <w:p w14:paraId="29DC0702" w14:textId="410B2ABE" w:rsidR="4A5E221B" w:rsidRDefault="4A5E221B" w:rsidP="4A5E221B">
          <w:pPr>
            <w:pStyle w:val="Header"/>
            <w:jc w:val="center"/>
          </w:pPr>
        </w:p>
      </w:tc>
      <w:tc>
        <w:tcPr>
          <w:tcW w:w="3005" w:type="dxa"/>
        </w:tcPr>
        <w:p w14:paraId="2352A08D" w14:textId="6F328ED0" w:rsidR="4A5E221B" w:rsidRDefault="4A5E221B" w:rsidP="4A5E221B">
          <w:pPr>
            <w:pStyle w:val="Header"/>
            <w:ind w:right="-115"/>
            <w:jc w:val="right"/>
          </w:pPr>
        </w:p>
      </w:tc>
    </w:tr>
  </w:tbl>
  <w:p w14:paraId="495EB1D7" w14:textId="6B9217DE" w:rsidR="4A5E221B" w:rsidRDefault="4A5E221B" w:rsidP="4A5E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A5E221B" w14:paraId="486DB6CA" w14:textId="77777777" w:rsidTr="4A5E221B">
      <w:trPr>
        <w:trHeight w:val="300"/>
      </w:trPr>
      <w:tc>
        <w:tcPr>
          <w:tcW w:w="3005" w:type="dxa"/>
        </w:tcPr>
        <w:p w14:paraId="456D3298" w14:textId="047D2313" w:rsidR="4A5E221B" w:rsidRDefault="4A5E221B" w:rsidP="4A5E221B">
          <w:pPr>
            <w:pStyle w:val="Header"/>
            <w:ind w:left="-115"/>
          </w:pPr>
        </w:p>
      </w:tc>
      <w:tc>
        <w:tcPr>
          <w:tcW w:w="3005" w:type="dxa"/>
        </w:tcPr>
        <w:p w14:paraId="09C466E8" w14:textId="37BC1581" w:rsidR="4A5E221B" w:rsidRDefault="4A5E221B" w:rsidP="4A5E221B">
          <w:pPr>
            <w:pStyle w:val="Header"/>
            <w:jc w:val="center"/>
          </w:pPr>
        </w:p>
      </w:tc>
      <w:tc>
        <w:tcPr>
          <w:tcW w:w="3005" w:type="dxa"/>
        </w:tcPr>
        <w:p w14:paraId="5FD4898F" w14:textId="033A95E7" w:rsidR="4A5E221B" w:rsidRDefault="4A5E221B" w:rsidP="4A5E221B">
          <w:pPr>
            <w:pStyle w:val="Header"/>
            <w:ind w:right="-115"/>
            <w:jc w:val="right"/>
          </w:pPr>
        </w:p>
      </w:tc>
    </w:tr>
  </w:tbl>
  <w:p w14:paraId="6F379F3B" w14:textId="6D8FBAE6" w:rsidR="4A5E221B" w:rsidRDefault="4A5E221B" w:rsidP="4A5E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75D"/>
    <w:multiLevelType w:val="multilevel"/>
    <w:tmpl w:val="E7C2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81131"/>
    <w:multiLevelType w:val="multilevel"/>
    <w:tmpl w:val="8E8A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44FF0"/>
    <w:multiLevelType w:val="multilevel"/>
    <w:tmpl w:val="C172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8121D"/>
    <w:multiLevelType w:val="multilevel"/>
    <w:tmpl w:val="13B0C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A36F5"/>
    <w:multiLevelType w:val="hybridMultilevel"/>
    <w:tmpl w:val="B734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13A1E"/>
    <w:multiLevelType w:val="multilevel"/>
    <w:tmpl w:val="65282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5"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706177"/>
    <w:multiLevelType w:val="multilevel"/>
    <w:tmpl w:val="A6C0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9505CE"/>
    <w:multiLevelType w:val="multilevel"/>
    <w:tmpl w:val="C3E0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913792"/>
    <w:multiLevelType w:val="hybridMultilevel"/>
    <w:tmpl w:val="37C6024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09251F1"/>
    <w:multiLevelType w:val="multilevel"/>
    <w:tmpl w:val="B960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7719D3"/>
    <w:multiLevelType w:val="multilevel"/>
    <w:tmpl w:val="F7AA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931AB0"/>
    <w:multiLevelType w:val="multilevel"/>
    <w:tmpl w:val="2F14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A30F97"/>
    <w:multiLevelType w:val="multilevel"/>
    <w:tmpl w:val="9074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100A56"/>
    <w:multiLevelType w:val="multilevel"/>
    <w:tmpl w:val="750E3D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EC6538"/>
    <w:multiLevelType w:val="multilevel"/>
    <w:tmpl w:val="9FF87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BC50D0"/>
    <w:multiLevelType w:val="hybridMultilevel"/>
    <w:tmpl w:val="13C4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B3E1C"/>
    <w:multiLevelType w:val="multilevel"/>
    <w:tmpl w:val="F2B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BD3CE5"/>
    <w:multiLevelType w:val="multilevel"/>
    <w:tmpl w:val="B762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3B5A25"/>
    <w:multiLevelType w:val="hybridMultilevel"/>
    <w:tmpl w:val="05D065A8"/>
    <w:lvl w:ilvl="0" w:tplc="5E207496">
      <w:start w:val="1"/>
      <w:numFmt w:val="decimal"/>
      <w:pStyle w:val="Numberlis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024496"/>
    <w:multiLevelType w:val="hybridMultilevel"/>
    <w:tmpl w:val="E2E026D0"/>
    <w:lvl w:ilvl="0" w:tplc="7076C0DE">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25295"/>
    <w:multiLevelType w:val="multilevel"/>
    <w:tmpl w:val="B68E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61338E"/>
    <w:multiLevelType w:val="hybridMultilevel"/>
    <w:tmpl w:val="1B8A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64C81"/>
    <w:multiLevelType w:val="multilevel"/>
    <w:tmpl w:val="768AF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F61031"/>
    <w:multiLevelType w:val="hybridMultilevel"/>
    <w:tmpl w:val="F4448744"/>
    <w:lvl w:ilvl="0" w:tplc="08090005">
      <w:start w:val="1"/>
      <w:numFmt w:val="bullet"/>
      <w:lvlText w:val=""/>
      <w:lvlJc w:val="left"/>
      <w:pPr>
        <w:ind w:left="720" w:hanging="360"/>
      </w:pPr>
      <w:rPr>
        <w:rFonts w:ascii="Wingdings" w:hAnsi="Wingdings" w:hint="default"/>
      </w:rPr>
    </w:lvl>
    <w:lvl w:ilvl="1" w:tplc="5372A598">
      <w:numFmt w:val="bullet"/>
      <w:lvlText w:val="•"/>
      <w:lvlJc w:val="left"/>
      <w:pPr>
        <w:ind w:left="1440" w:hanging="360"/>
      </w:pPr>
      <w:rPr>
        <w:rFonts w:ascii="Calibri" w:eastAsiaTheme="minorHAnsi" w:hAnsi="Calibri" w:cs="Calibri" w:hint="default"/>
      </w:rPr>
    </w:lvl>
    <w:lvl w:ilvl="2" w:tplc="C668F720">
      <w:numFmt w:val="bullet"/>
      <w:lvlText w:val=""/>
      <w:lvlJc w:val="left"/>
      <w:pPr>
        <w:ind w:left="2160" w:hanging="360"/>
      </w:pPr>
      <w:rPr>
        <w:rFonts w:ascii="Symbol" w:eastAsiaTheme="minorHAnsi" w:hAnsi="Symbol" w:cs="CourierNewPSM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B6A3F"/>
    <w:multiLevelType w:val="multilevel"/>
    <w:tmpl w:val="A6BC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E005CB"/>
    <w:multiLevelType w:val="multilevel"/>
    <w:tmpl w:val="BF08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16032C"/>
    <w:multiLevelType w:val="hybridMultilevel"/>
    <w:tmpl w:val="9BF8118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4639302F"/>
    <w:multiLevelType w:val="multilevel"/>
    <w:tmpl w:val="889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6514CC"/>
    <w:multiLevelType w:val="multilevel"/>
    <w:tmpl w:val="65282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5"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D37123"/>
    <w:multiLevelType w:val="multilevel"/>
    <w:tmpl w:val="18469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0164C0"/>
    <w:multiLevelType w:val="hybridMultilevel"/>
    <w:tmpl w:val="74E02A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D130413"/>
    <w:multiLevelType w:val="multilevel"/>
    <w:tmpl w:val="D6AE8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CE1D13"/>
    <w:multiLevelType w:val="hybridMultilevel"/>
    <w:tmpl w:val="22C0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2A5FEA"/>
    <w:multiLevelType w:val="hybridMultilevel"/>
    <w:tmpl w:val="AC5A9A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31771B2"/>
    <w:multiLevelType w:val="multilevel"/>
    <w:tmpl w:val="17DA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FE451B"/>
    <w:multiLevelType w:val="multilevel"/>
    <w:tmpl w:val="DB5E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7F3368"/>
    <w:multiLevelType w:val="multilevel"/>
    <w:tmpl w:val="C7C41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EA3EFE"/>
    <w:multiLevelType w:val="multilevel"/>
    <w:tmpl w:val="A660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0E1461"/>
    <w:multiLevelType w:val="hybridMultilevel"/>
    <w:tmpl w:val="28F8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407182"/>
    <w:multiLevelType w:val="multilevel"/>
    <w:tmpl w:val="A4BC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0A0FCC"/>
    <w:multiLevelType w:val="hybridMultilevel"/>
    <w:tmpl w:val="845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9B5F8D"/>
    <w:multiLevelType w:val="hybridMultilevel"/>
    <w:tmpl w:val="EEB0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46313A"/>
    <w:multiLevelType w:val="multilevel"/>
    <w:tmpl w:val="5270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4D7611"/>
    <w:multiLevelType w:val="multilevel"/>
    <w:tmpl w:val="5F2A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EE0FE1"/>
    <w:multiLevelType w:val="multilevel"/>
    <w:tmpl w:val="A460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19E1B55"/>
    <w:multiLevelType w:val="multilevel"/>
    <w:tmpl w:val="805E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8E7038"/>
    <w:multiLevelType w:val="multilevel"/>
    <w:tmpl w:val="AA1A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922882"/>
    <w:multiLevelType w:val="multilevel"/>
    <w:tmpl w:val="8588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097073"/>
    <w:multiLevelType w:val="hybridMultilevel"/>
    <w:tmpl w:val="7A521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9ED508A"/>
    <w:multiLevelType w:val="multilevel"/>
    <w:tmpl w:val="65282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5"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B7F0F53"/>
    <w:multiLevelType w:val="multilevel"/>
    <w:tmpl w:val="45A0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846154">
    <w:abstractNumId w:val="19"/>
  </w:num>
  <w:num w:numId="2" w16cid:durableId="2138913430">
    <w:abstractNumId w:val="18"/>
  </w:num>
  <w:num w:numId="3" w16cid:durableId="391076314">
    <w:abstractNumId w:val="32"/>
  </w:num>
  <w:num w:numId="4" w16cid:durableId="943466342">
    <w:abstractNumId w:val="23"/>
  </w:num>
  <w:num w:numId="5" w16cid:durableId="1297679352">
    <w:abstractNumId w:val="40"/>
  </w:num>
  <w:num w:numId="6" w16cid:durableId="188180817">
    <w:abstractNumId w:val="15"/>
  </w:num>
  <w:num w:numId="7" w16cid:durableId="48723623">
    <w:abstractNumId w:val="17"/>
  </w:num>
  <w:num w:numId="8" w16cid:durableId="355928643">
    <w:abstractNumId w:val="36"/>
  </w:num>
  <w:num w:numId="9" w16cid:durableId="1807041063">
    <w:abstractNumId w:val="14"/>
  </w:num>
  <w:num w:numId="10" w16cid:durableId="599525892">
    <w:abstractNumId w:val="31"/>
  </w:num>
  <w:num w:numId="11" w16cid:durableId="1893807222">
    <w:abstractNumId w:val="6"/>
  </w:num>
  <w:num w:numId="12" w16cid:durableId="1261403141">
    <w:abstractNumId w:val="3"/>
  </w:num>
  <w:num w:numId="13" w16cid:durableId="850068367">
    <w:abstractNumId w:val="13"/>
  </w:num>
  <w:num w:numId="14" w16cid:durableId="1808886901">
    <w:abstractNumId w:val="37"/>
  </w:num>
  <w:num w:numId="15" w16cid:durableId="132716110">
    <w:abstractNumId w:val="22"/>
  </w:num>
  <w:num w:numId="16" w16cid:durableId="661548001">
    <w:abstractNumId w:val="29"/>
  </w:num>
  <w:num w:numId="17" w16cid:durableId="793980933">
    <w:abstractNumId w:val="34"/>
  </w:num>
  <w:num w:numId="18" w16cid:durableId="1755585109">
    <w:abstractNumId w:val="16"/>
  </w:num>
  <w:num w:numId="19" w16cid:durableId="1050762821">
    <w:abstractNumId w:val="45"/>
  </w:num>
  <w:num w:numId="20" w16cid:durableId="1909682295">
    <w:abstractNumId w:val="25"/>
  </w:num>
  <w:num w:numId="21" w16cid:durableId="372850845">
    <w:abstractNumId w:val="1"/>
  </w:num>
  <w:num w:numId="22" w16cid:durableId="1877306747">
    <w:abstractNumId w:val="24"/>
  </w:num>
  <w:num w:numId="23" w16cid:durableId="1554924551">
    <w:abstractNumId w:val="12"/>
  </w:num>
  <w:num w:numId="24" w16cid:durableId="798380658">
    <w:abstractNumId w:val="47"/>
  </w:num>
  <w:num w:numId="25" w16cid:durableId="1671983907">
    <w:abstractNumId w:val="7"/>
  </w:num>
  <w:num w:numId="26" w16cid:durableId="178814661">
    <w:abstractNumId w:val="39"/>
  </w:num>
  <w:num w:numId="27" w16cid:durableId="1243877677">
    <w:abstractNumId w:val="50"/>
  </w:num>
  <w:num w:numId="28" w16cid:durableId="381055330">
    <w:abstractNumId w:val="42"/>
  </w:num>
  <w:num w:numId="29" w16cid:durableId="639772423">
    <w:abstractNumId w:val="9"/>
  </w:num>
  <w:num w:numId="30" w16cid:durableId="386035058">
    <w:abstractNumId w:val="11"/>
  </w:num>
  <w:num w:numId="31" w16cid:durableId="495851431">
    <w:abstractNumId w:val="46"/>
  </w:num>
  <w:num w:numId="32" w16cid:durableId="1963344642">
    <w:abstractNumId w:val="2"/>
  </w:num>
  <w:num w:numId="33" w16cid:durableId="1897549750">
    <w:abstractNumId w:val="43"/>
  </w:num>
  <w:num w:numId="34" w16cid:durableId="698240869">
    <w:abstractNumId w:val="27"/>
  </w:num>
  <w:num w:numId="35" w16cid:durableId="2023622765">
    <w:abstractNumId w:val="35"/>
  </w:num>
  <w:num w:numId="36" w16cid:durableId="129520874">
    <w:abstractNumId w:val="0"/>
  </w:num>
  <w:num w:numId="37" w16cid:durableId="1673100017">
    <w:abstractNumId w:val="44"/>
  </w:num>
  <w:num w:numId="38" w16cid:durableId="1277443882">
    <w:abstractNumId w:val="20"/>
  </w:num>
  <w:num w:numId="39" w16cid:durableId="1212503422">
    <w:abstractNumId w:val="28"/>
  </w:num>
  <w:num w:numId="40" w16cid:durableId="859776031">
    <w:abstractNumId w:val="10"/>
  </w:num>
  <w:num w:numId="41" w16cid:durableId="1307583586">
    <w:abstractNumId w:val="4"/>
  </w:num>
  <w:num w:numId="42" w16cid:durableId="1313486124">
    <w:abstractNumId w:val="5"/>
  </w:num>
  <w:num w:numId="43" w16cid:durableId="947741291">
    <w:abstractNumId w:val="49"/>
  </w:num>
  <w:num w:numId="44" w16cid:durableId="1531605902">
    <w:abstractNumId w:val="33"/>
  </w:num>
  <w:num w:numId="45" w16cid:durableId="153107088">
    <w:abstractNumId w:val="38"/>
  </w:num>
  <w:num w:numId="46" w16cid:durableId="898856009">
    <w:abstractNumId w:val="41"/>
  </w:num>
  <w:num w:numId="47" w16cid:durableId="249706009">
    <w:abstractNumId w:val="8"/>
  </w:num>
  <w:num w:numId="48" w16cid:durableId="1391997886">
    <w:abstractNumId w:val="26"/>
  </w:num>
  <w:num w:numId="49" w16cid:durableId="1616012339">
    <w:abstractNumId w:val="30"/>
  </w:num>
  <w:num w:numId="50" w16cid:durableId="1595630319">
    <w:abstractNumId w:val="21"/>
  </w:num>
  <w:num w:numId="51" w16cid:durableId="1396515324">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ie Gurr">
    <w15:presenceInfo w15:providerId="AD" w15:userId="S::CGurr@diocant.org::5d14b364-ad18-4d48-9e1d-bfa1db57246a"/>
  </w15:person>
  <w15:person w15:author="Lynn Bourne">
    <w15:presenceInfo w15:providerId="AD" w15:userId="S::lbourne@diocant.org::1f6ef4df-b128-4792-a5c4-8e4f2093bc83"/>
  </w15:person>
  <w15:person w15:author="Sarah Buchan">
    <w15:presenceInfo w15:providerId="AD" w15:userId="S::sbuchan@diocant.org::61265827-f94f-4aef-8a43-b3e16c0972bb"/>
  </w15:person>
  <w15:person w15:author="Ellenor Poole">
    <w15:presenceInfo w15:providerId="AD" w15:userId="S::epoole@diocant.org::67cd769e-97ff-47cb-84ac-00fe7c87e1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D0"/>
    <w:rsid w:val="000000A9"/>
    <w:rsid w:val="00000CC3"/>
    <w:rsid w:val="000022CF"/>
    <w:rsid w:val="00002D4C"/>
    <w:rsid w:val="00002FC4"/>
    <w:rsid w:val="00004608"/>
    <w:rsid w:val="000063ED"/>
    <w:rsid w:val="00011057"/>
    <w:rsid w:val="00011692"/>
    <w:rsid w:val="000116E1"/>
    <w:rsid w:val="00012230"/>
    <w:rsid w:val="00013BBD"/>
    <w:rsid w:val="0001441E"/>
    <w:rsid w:val="00014B33"/>
    <w:rsid w:val="00015E21"/>
    <w:rsid w:val="000164D0"/>
    <w:rsid w:val="000177FF"/>
    <w:rsid w:val="00017E0D"/>
    <w:rsid w:val="00020DB3"/>
    <w:rsid w:val="00021C21"/>
    <w:rsid w:val="00021D38"/>
    <w:rsid w:val="00022336"/>
    <w:rsid w:val="00023860"/>
    <w:rsid w:val="00024ECE"/>
    <w:rsid w:val="000251D1"/>
    <w:rsid w:val="000254D8"/>
    <w:rsid w:val="0002553D"/>
    <w:rsid w:val="0002576B"/>
    <w:rsid w:val="0003330A"/>
    <w:rsid w:val="000333A9"/>
    <w:rsid w:val="00034593"/>
    <w:rsid w:val="000347F1"/>
    <w:rsid w:val="00034A0A"/>
    <w:rsid w:val="00034B7C"/>
    <w:rsid w:val="00035EBD"/>
    <w:rsid w:val="00035F83"/>
    <w:rsid w:val="0003726A"/>
    <w:rsid w:val="000377AC"/>
    <w:rsid w:val="000431BF"/>
    <w:rsid w:val="00043BFA"/>
    <w:rsid w:val="00046698"/>
    <w:rsid w:val="00047A38"/>
    <w:rsid w:val="000500D3"/>
    <w:rsid w:val="00050DD3"/>
    <w:rsid w:val="0005134F"/>
    <w:rsid w:val="000516D3"/>
    <w:rsid w:val="00051C10"/>
    <w:rsid w:val="00052B28"/>
    <w:rsid w:val="000536EE"/>
    <w:rsid w:val="0005446E"/>
    <w:rsid w:val="000544A5"/>
    <w:rsid w:val="00057C4E"/>
    <w:rsid w:val="000614BC"/>
    <w:rsid w:val="00062F4D"/>
    <w:rsid w:val="00063772"/>
    <w:rsid w:val="0006794A"/>
    <w:rsid w:val="00074026"/>
    <w:rsid w:val="000746AC"/>
    <w:rsid w:val="000752F6"/>
    <w:rsid w:val="00080D75"/>
    <w:rsid w:val="00082455"/>
    <w:rsid w:val="000829E1"/>
    <w:rsid w:val="000853E1"/>
    <w:rsid w:val="000854C2"/>
    <w:rsid w:val="000863C7"/>
    <w:rsid w:val="000865F3"/>
    <w:rsid w:val="000869B7"/>
    <w:rsid w:val="000916BF"/>
    <w:rsid w:val="00093A0B"/>
    <w:rsid w:val="00094746"/>
    <w:rsid w:val="000951B2"/>
    <w:rsid w:val="000A0A1D"/>
    <w:rsid w:val="000A158C"/>
    <w:rsid w:val="000A1F0F"/>
    <w:rsid w:val="000A24D8"/>
    <w:rsid w:val="000A456E"/>
    <w:rsid w:val="000A46D9"/>
    <w:rsid w:val="000A57BE"/>
    <w:rsid w:val="000A688D"/>
    <w:rsid w:val="000A6EFA"/>
    <w:rsid w:val="000B0DE0"/>
    <w:rsid w:val="000B296A"/>
    <w:rsid w:val="000B2C68"/>
    <w:rsid w:val="000B31CE"/>
    <w:rsid w:val="000B388C"/>
    <w:rsid w:val="000B4F5A"/>
    <w:rsid w:val="000B56D6"/>
    <w:rsid w:val="000B62BD"/>
    <w:rsid w:val="000B6DEA"/>
    <w:rsid w:val="000C0F85"/>
    <w:rsid w:val="000C5008"/>
    <w:rsid w:val="000C50F7"/>
    <w:rsid w:val="000C5E24"/>
    <w:rsid w:val="000C603A"/>
    <w:rsid w:val="000C6A8A"/>
    <w:rsid w:val="000C7275"/>
    <w:rsid w:val="000C7BA7"/>
    <w:rsid w:val="000D1DF3"/>
    <w:rsid w:val="000D260A"/>
    <w:rsid w:val="000D2DD4"/>
    <w:rsid w:val="000D3825"/>
    <w:rsid w:val="000D53DA"/>
    <w:rsid w:val="000D5551"/>
    <w:rsid w:val="000D74C8"/>
    <w:rsid w:val="000D7DF9"/>
    <w:rsid w:val="000E0A41"/>
    <w:rsid w:val="000E2038"/>
    <w:rsid w:val="000E20A1"/>
    <w:rsid w:val="000E368D"/>
    <w:rsid w:val="000E4EC9"/>
    <w:rsid w:val="000E5C74"/>
    <w:rsid w:val="000E631D"/>
    <w:rsid w:val="000F0D46"/>
    <w:rsid w:val="000F0FF8"/>
    <w:rsid w:val="000F2036"/>
    <w:rsid w:val="000F216D"/>
    <w:rsid w:val="000F3E1B"/>
    <w:rsid w:val="000F3E22"/>
    <w:rsid w:val="000F44C9"/>
    <w:rsid w:val="000F5C69"/>
    <w:rsid w:val="000F63C3"/>
    <w:rsid w:val="00101B72"/>
    <w:rsid w:val="0010281C"/>
    <w:rsid w:val="0010380A"/>
    <w:rsid w:val="00115426"/>
    <w:rsid w:val="00115766"/>
    <w:rsid w:val="00122019"/>
    <w:rsid w:val="00122315"/>
    <w:rsid w:val="0012232E"/>
    <w:rsid w:val="0012412B"/>
    <w:rsid w:val="00125510"/>
    <w:rsid w:val="00126A74"/>
    <w:rsid w:val="00126BE0"/>
    <w:rsid w:val="0013009F"/>
    <w:rsid w:val="001356AA"/>
    <w:rsid w:val="00135ED1"/>
    <w:rsid w:val="00136849"/>
    <w:rsid w:val="00136D9C"/>
    <w:rsid w:val="00141C42"/>
    <w:rsid w:val="00143510"/>
    <w:rsid w:val="00143B34"/>
    <w:rsid w:val="00144FFB"/>
    <w:rsid w:val="00147C24"/>
    <w:rsid w:val="00147DAE"/>
    <w:rsid w:val="0015109C"/>
    <w:rsid w:val="00151342"/>
    <w:rsid w:val="00151B56"/>
    <w:rsid w:val="00152401"/>
    <w:rsid w:val="00152BDB"/>
    <w:rsid w:val="00153492"/>
    <w:rsid w:val="00154BFA"/>
    <w:rsid w:val="00155867"/>
    <w:rsid w:val="00162A8A"/>
    <w:rsid w:val="00163A86"/>
    <w:rsid w:val="00164263"/>
    <w:rsid w:val="00165058"/>
    <w:rsid w:val="00165ED7"/>
    <w:rsid w:val="001662F0"/>
    <w:rsid w:val="00166D31"/>
    <w:rsid w:val="001706AA"/>
    <w:rsid w:val="00171964"/>
    <w:rsid w:val="00171CF3"/>
    <w:rsid w:val="001724FA"/>
    <w:rsid w:val="00172AC0"/>
    <w:rsid w:val="00172ED6"/>
    <w:rsid w:val="00174E29"/>
    <w:rsid w:val="0017760D"/>
    <w:rsid w:val="001806ED"/>
    <w:rsid w:val="0018341B"/>
    <w:rsid w:val="00183694"/>
    <w:rsid w:val="001843D2"/>
    <w:rsid w:val="00185813"/>
    <w:rsid w:val="00186AFB"/>
    <w:rsid w:val="001901F3"/>
    <w:rsid w:val="00190520"/>
    <w:rsid w:val="00190B52"/>
    <w:rsid w:val="00191488"/>
    <w:rsid w:val="001916F5"/>
    <w:rsid w:val="00192612"/>
    <w:rsid w:val="00196F55"/>
    <w:rsid w:val="00197BF2"/>
    <w:rsid w:val="001A289E"/>
    <w:rsid w:val="001A2B38"/>
    <w:rsid w:val="001A43D5"/>
    <w:rsid w:val="001A6359"/>
    <w:rsid w:val="001A7596"/>
    <w:rsid w:val="001A777E"/>
    <w:rsid w:val="001B0AD9"/>
    <w:rsid w:val="001B1F47"/>
    <w:rsid w:val="001B2689"/>
    <w:rsid w:val="001B343B"/>
    <w:rsid w:val="001B4491"/>
    <w:rsid w:val="001B4F37"/>
    <w:rsid w:val="001B5ADC"/>
    <w:rsid w:val="001B7F1F"/>
    <w:rsid w:val="001C06B5"/>
    <w:rsid w:val="001C12D5"/>
    <w:rsid w:val="001C5883"/>
    <w:rsid w:val="001C6F6A"/>
    <w:rsid w:val="001C7060"/>
    <w:rsid w:val="001D0148"/>
    <w:rsid w:val="001D1AB7"/>
    <w:rsid w:val="001D1DA0"/>
    <w:rsid w:val="001D41B1"/>
    <w:rsid w:val="001D54BD"/>
    <w:rsid w:val="001D5B57"/>
    <w:rsid w:val="001D73F0"/>
    <w:rsid w:val="001D7420"/>
    <w:rsid w:val="001D7B94"/>
    <w:rsid w:val="001E1033"/>
    <w:rsid w:val="001E1763"/>
    <w:rsid w:val="001E2B3F"/>
    <w:rsid w:val="001E4D06"/>
    <w:rsid w:val="001E7B08"/>
    <w:rsid w:val="001F49BD"/>
    <w:rsid w:val="001F4E6C"/>
    <w:rsid w:val="001F643F"/>
    <w:rsid w:val="001F7ECF"/>
    <w:rsid w:val="00200042"/>
    <w:rsid w:val="002024A1"/>
    <w:rsid w:val="00203E9E"/>
    <w:rsid w:val="00207AAB"/>
    <w:rsid w:val="00211030"/>
    <w:rsid w:val="00211D3D"/>
    <w:rsid w:val="00212115"/>
    <w:rsid w:val="002125EF"/>
    <w:rsid w:val="0021394F"/>
    <w:rsid w:val="0021649F"/>
    <w:rsid w:val="00216F62"/>
    <w:rsid w:val="00217BA9"/>
    <w:rsid w:val="00221866"/>
    <w:rsid w:val="002219E5"/>
    <w:rsid w:val="002244F6"/>
    <w:rsid w:val="002250F4"/>
    <w:rsid w:val="00227DB6"/>
    <w:rsid w:val="002300B5"/>
    <w:rsid w:val="00231E26"/>
    <w:rsid w:val="00234B24"/>
    <w:rsid w:val="002370C2"/>
    <w:rsid w:val="002412C0"/>
    <w:rsid w:val="002432A8"/>
    <w:rsid w:val="002437AB"/>
    <w:rsid w:val="0024455A"/>
    <w:rsid w:val="00250FF2"/>
    <w:rsid w:val="00251633"/>
    <w:rsid w:val="002519D5"/>
    <w:rsid w:val="002523BC"/>
    <w:rsid w:val="002527FA"/>
    <w:rsid w:val="0025675A"/>
    <w:rsid w:val="002579A3"/>
    <w:rsid w:val="00262F32"/>
    <w:rsid w:val="002634EF"/>
    <w:rsid w:val="00263E08"/>
    <w:rsid w:val="00265558"/>
    <w:rsid w:val="0026757C"/>
    <w:rsid w:val="00267649"/>
    <w:rsid w:val="002732A2"/>
    <w:rsid w:val="00274F02"/>
    <w:rsid w:val="00277D1D"/>
    <w:rsid w:val="00277D20"/>
    <w:rsid w:val="00280A8E"/>
    <w:rsid w:val="00282B5E"/>
    <w:rsid w:val="00283F62"/>
    <w:rsid w:val="002846B6"/>
    <w:rsid w:val="00291ACB"/>
    <w:rsid w:val="0029300B"/>
    <w:rsid w:val="0029324D"/>
    <w:rsid w:val="00294ADD"/>
    <w:rsid w:val="0029530D"/>
    <w:rsid w:val="002A0653"/>
    <w:rsid w:val="002A0D92"/>
    <w:rsid w:val="002A20A9"/>
    <w:rsid w:val="002A22ED"/>
    <w:rsid w:val="002A23CE"/>
    <w:rsid w:val="002A27FD"/>
    <w:rsid w:val="002A2F12"/>
    <w:rsid w:val="002A3F6C"/>
    <w:rsid w:val="002A4A8F"/>
    <w:rsid w:val="002A5635"/>
    <w:rsid w:val="002A68AF"/>
    <w:rsid w:val="002A6F43"/>
    <w:rsid w:val="002A7B9A"/>
    <w:rsid w:val="002B27B6"/>
    <w:rsid w:val="002B28A9"/>
    <w:rsid w:val="002B38BC"/>
    <w:rsid w:val="002B486B"/>
    <w:rsid w:val="002B4978"/>
    <w:rsid w:val="002B54BB"/>
    <w:rsid w:val="002B60C9"/>
    <w:rsid w:val="002B615F"/>
    <w:rsid w:val="002B6B31"/>
    <w:rsid w:val="002B7506"/>
    <w:rsid w:val="002C1679"/>
    <w:rsid w:val="002C394A"/>
    <w:rsid w:val="002C3B97"/>
    <w:rsid w:val="002C446C"/>
    <w:rsid w:val="002C715D"/>
    <w:rsid w:val="002D0FDF"/>
    <w:rsid w:val="002D13DD"/>
    <w:rsid w:val="002D1718"/>
    <w:rsid w:val="002D283F"/>
    <w:rsid w:val="002D35FD"/>
    <w:rsid w:val="002D365A"/>
    <w:rsid w:val="002D3AB5"/>
    <w:rsid w:val="002D3E62"/>
    <w:rsid w:val="002D48A6"/>
    <w:rsid w:val="002D63DD"/>
    <w:rsid w:val="002D7357"/>
    <w:rsid w:val="002E13EF"/>
    <w:rsid w:val="002E1D17"/>
    <w:rsid w:val="002E24DD"/>
    <w:rsid w:val="002E30B9"/>
    <w:rsid w:val="002E30C0"/>
    <w:rsid w:val="002E560F"/>
    <w:rsid w:val="002E57BC"/>
    <w:rsid w:val="002E73C7"/>
    <w:rsid w:val="002F26A8"/>
    <w:rsid w:val="002F4E83"/>
    <w:rsid w:val="002F6B90"/>
    <w:rsid w:val="0030025B"/>
    <w:rsid w:val="00302DBC"/>
    <w:rsid w:val="0030302F"/>
    <w:rsid w:val="0030457E"/>
    <w:rsid w:val="003051D0"/>
    <w:rsid w:val="003059A5"/>
    <w:rsid w:val="00305FAC"/>
    <w:rsid w:val="00305FE6"/>
    <w:rsid w:val="00310D0B"/>
    <w:rsid w:val="0031113F"/>
    <w:rsid w:val="00311808"/>
    <w:rsid w:val="003121AB"/>
    <w:rsid w:val="00312436"/>
    <w:rsid w:val="00312659"/>
    <w:rsid w:val="0031274C"/>
    <w:rsid w:val="00312CD1"/>
    <w:rsid w:val="00314354"/>
    <w:rsid w:val="00314513"/>
    <w:rsid w:val="0031518C"/>
    <w:rsid w:val="00317815"/>
    <w:rsid w:val="003203CC"/>
    <w:rsid w:val="00320BF2"/>
    <w:rsid w:val="00321247"/>
    <w:rsid w:val="0032247C"/>
    <w:rsid w:val="003234EB"/>
    <w:rsid w:val="003238CC"/>
    <w:rsid w:val="003259B7"/>
    <w:rsid w:val="00325C62"/>
    <w:rsid w:val="00326C17"/>
    <w:rsid w:val="00327F5F"/>
    <w:rsid w:val="00331A85"/>
    <w:rsid w:val="00332A58"/>
    <w:rsid w:val="00333AB9"/>
    <w:rsid w:val="003343C6"/>
    <w:rsid w:val="00337755"/>
    <w:rsid w:val="003402E7"/>
    <w:rsid w:val="003424C2"/>
    <w:rsid w:val="00343785"/>
    <w:rsid w:val="003448EB"/>
    <w:rsid w:val="0035071F"/>
    <w:rsid w:val="003511EE"/>
    <w:rsid w:val="003523DE"/>
    <w:rsid w:val="003543DC"/>
    <w:rsid w:val="0035475B"/>
    <w:rsid w:val="00355406"/>
    <w:rsid w:val="003577BB"/>
    <w:rsid w:val="00357ABA"/>
    <w:rsid w:val="003621BC"/>
    <w:rsid w:val="00362DF9"/>
    <w:rsid w:val="00363FDF"/>
    <w:rsid w:val="003643DB"/>
    <w:rsid w:val="00364B2F"/>
    <w:rsid w:val="00370256"/>
    <w:rsid w:val="00370CC9"/>
    <w:rsid w:val="00371851"/>
    <w:rsid w:val="00372538"/>
    <w:rsid w:val="00373322"/>
    <w:rsid w:val="00374C0F"/>
    <w:rsid w:val="00375B94"/>
    <w:rsid w:val="0037688C"/>
    <w:rsid w:val="00377A6B"/>
    <w:rsid w:val="00380D42"/>
    <w:rsid w:val="003813B9"/>
    <w:rsid w:val="0038242B"/>
    <w:rsid w:val="00383D20"/>
    <w:rsid w:val="003848F1"/>
    <w:rsid w:val="00387745"/>
    <w:rsid w:val="0039007A"/>
    <w:rsid w:val="00390B17"/>
    <w:rsid w:val="003938AF"/>
    <w:rsid w:val="00394933"/>
    <w:rsid w:val="003A0D04"/>
    <w:rsid w:val="003A2764"/>
    <w:rsid w:val="003A5B2D"/>
    <w:rsid w:val="003A5FA4"/>
    <w:rsid w:val="003A6BD1"/>
    <w:rsid w:val="003A7911"/>
    <w:rsid w:val="003B12E5"/>
    <w:rsid w:val="003B1353"/>
    <w:rsid w:val="003B2D3E"/>
    <w:rsid w:val="003B3846"/>
    <w:rsid w:val="003B492A"/>
    <w:rsid w:val="003B553C"/>
    <w:rsid w:val="003B5999"/>
    <w:rsid w:val="003B696E"/>
    <w:rsid w:val="003B6C3E"/>
    <w:rsid w:val="003B7091"/>
    <w:rsid w:val="003C20FD"/>
    <w:rsid w:val="003C3FE5"/>
    <w:rsid w:val="003C614D"/>
    <w:rsid w:val="003C7BF2"/>
    <w:rsid w:val="003D0A4F"/>
    <w:rsid w:val="003D4428"/>
    <w:rsid w:val="003D47D6"/>
    <w:rsid w:val="003D51BC"/>
    <w:rsid w:val="003D5825"/>
    <w:rsid w:val="003E29C8"/>
    <w:rsid w:val="003E2A44"/>
    <w:rsid w:val="003E4694"/>
    <w:rsid w:val="003E5A4A"/>
    <w:rsid w:val="003E7AAE"/>
    <w:rsid w:val="003F1595"/>
    <w:rsid w:val="003F339B"/>
    <w:rsid w:val="003F413C"/>
    <w:rsid w:val="003F4546"/>
    <w:rsid w:val="003F4559"/>
    <w:rsid w:val="003F4DFD"/>
    <w:rsid w:val="003F5554"/>
    <w:rsid w:val="003F59C1"/>
    <w:rsid w:val="003F6021"/>
    <w:rsid w:val="003F7077"/>
    <w:rsid w:val="003F771F"/>
    <w:rsid w:val="003F7EE2"/>
    <w:rsid w:val="004003BD"/>
    <w:rsid w:val="00402070"/>
    <w:rsid w:val="00402E6B"/>
    <w:rsid w:val="00405F68"/>
    <w:rsid w:val="00407384"/>
    <w:rsid w:val="0040779A"/>
    <w:rsid w:val="0041035F"/>
    <w:rsid w:val="0041168A"/>
    <w:rsid w:val="00411C69"/>
    <w:rsid w:val="00411E6C"/>
    <w:rsid w:val="00416DB4"/>
    <w:rsid w:val="00417572"/>
    <w:rsid w:val="00417EB2"/>
    <w:rsid w:val="0042065A"/>
    <w:rsid w:val="00421066"/>
    <w:rsid w:val="00422A29"/>
    <w:rsid w:val="00422E19"/>
    <w:rsid w:val="004235B8"/>
    <w:rsid w:val="00424060"/>
    <w:rsid w:val="00426ED1"/>
    <w:rsid w:val="00426FB3"/>
    <w:rsid w:val="004271DD"/>
    <w:rsid w:val="0043212B"/>
    <w:rsid w:val="00434102"/>
    <w:rsid w:val="00436299"/>
    <w:rsid w:val="00436D8D"/>
    <w:rsid w:val="004413D4"/>
    <w:rsid w:val="004434A9"/>
    <w:rsid w:val="00445DC1"/>
    <w:rsid w:val="004474ED"/>
    <w:rsid w:val="00453F72"/>
    <w:rsid w:val="00454A4C"/>
    <w:rsid w:val="0045508D"/>
    <w:rsid w:val="0045552D"/>
    <w:rsid w:val="00460A8A"/>
    <w:rsid w:val="00461A89"/>
    <w:rsid w:val="0046285A"/>
    <w:rsid w:val="0046420B"/>
    <w:rsid w:val="004660C7"/>
    <w:rsid w:val="00466390"/>
    <w:rsid w:val="00466E91"/>
    <w:rsid w:val="00467783"/>
    <w:rsid w:val="00467ED4"/>
    <w:rsid w:val="004701EE"/>
    <w:rsid w:val="00470ABF"/>
    <w:rsid w:val="00470B45"/>
    <w:rsid w:val="00470FEA"/>
    <w:rsid w:val="0047187F"/>
    <w:rsid w:val="004722EC"/>
    <w:rsid w:val="00473CA4"/>
    <w:rsid w:val="004801AA"/>
    <w:rsid w:val="004807BD"/>
    <w:rsid w:val="0048237E"/>
    <w:rsid w:val="00482507"/>
    <w:rsid w:val="00482C27"/>
    <w:rsid w:val="00482CCD"/>
    <w:rsid w:val="00484329"/>
    <w:rsid w:val="00487557"/>
    <w:rsid w:val="00487D2F"/>
    <w:rsid w:val="00490F30"/>
    <w:rsid w:val="00491A97"/>
    <w:rsid w:val="00492058"/>
    <w:rsid w:val="0049480E"/>
    <w:rsid w:val="00495E3A"/>
    <w:rsid w:val="004A1ED2"/>
    <w:rsid w:val="004A3284"/>
    <w:rsid w:val="004A38F2"/>
    <w:rsid w:val="004A4D5B"/>
    <w:rsid w:val="004A69EE"/>
    <w:rsid w:val="004B0216"/>
    <w:rsid w:val="004B226E"/>
    <w:rsid w:val="004B2633"/>
    <w:rsid w:val="004B3A23"/>
    <w:rsid w:val="004B4B61"/>
    <w:rsid w:val="004B6882"/>
    <w:rsid w:val="004B7089"/>
    <w:rsid w:val="004B7E3D"/>
    <w:rsid w:val="004B7FC9"/>
    <w:rsid w:val="004C010D"/>
    <w:rsid w:val="004C07C3"/>
    <w:rsid w:val="004C0DE3"/>
    <w:rsid w:val="004C1124"/>
    <w:rsid w:val="004C391A"/>
    <w:rsid w:val="004C586C"/>
    <w:rsid w:val="004C59EF"/>
    <w:rsid w:val="004C5B3B"/>
    <w:rsid w:val="004C64A5"/>
    <w:rsid w:val="004D02A1"/>
    <w:rsid w:val="004D0E1F"/>
    <w:rsid w:val="004D326F"/>
    <w:rsid w:val="004D43E1"/>
    <w:rsid w:val="004D4FBF"/>
    <w:rsid w:val="004D66A1"/>
    <w:rsid w:val="004E0F6C"/>
    <w:rsid w:val="004E1368"/>
    <w:rsid w:val="004E15A1"/>
    <w:rsid w:val="004E20C5"/>
    <w:rsid w:val="004E25C4"/>
    <w:rsid w:val="004E3B18"/>
    <w:rsid w:val="004E44AB"/>
    <w:rsid w:val="004E7674"/>
    <w:rsid w:val="004F54DC"/>
    <w:rsid w:val="004F68A8"/>
    <w:rsid w:val="004F6B45"/>
    <w:rsid w:val="004F6FAD"/>
    <w:rsid w:val="004F7F73"/>
    <w:rsid w:val="00500817"/>
    <w:rsid w:val="00503C98"/>
    <w:rsid w:val="00505D7B"/>
    <w:rsid w:val="00510B25"/>
    <w:rsid w:val="00512D44"/>
    <w:rsid w:val="00513922"/>
    <w:rsid w:val="00514C24"/>
    <w:rsid w:val="00514DB4"/>
    <w:rsid w:val="0051576B"/>
    <w:rsid w:val="00520645"/>
    <w:rsid w:val="00521027"/>
    <w:rsid w:val="00522669"/>
    <w:rsid w:val="005226ED"/>
    <w:rsid w:val="00525D21"/>
    <w:rsid w:val="00525E65"/>
    <w:rsid w:val="00526F0B"/>
    <w:rsid w:val="00527625"/>
    <w:rsid w:val="005328C7"/>
    <w:rsid w:val="00533C3F"/>
    <w:rsid w:val="0053408E"/>
    <w:rsid w:val="00535EE3"/>
    <w:rsid w:val="0053743B"/>
    <w:rsid w:val="00537886"/>
    <w:rsid w:val="00537F4E"/>
    <w:rsid w:val="00541DD7"/>
    <w:rsid w:val="00541DE6"/>
    <w:rsid w:val="00542950"/>
    <w:rsid w:val="00543D24"/>
    <w:rsid w:val="00544CAB"/>
    <w:rsid w:val="00544CEE"/>
    <w:rsid w:val="00546374"/>
    <w:rsid w:val="005501EA"/>
    <w:rsid w:val="00551793"/>
    <w:rsid w:val="00553D47"/>
    <w:rsid w:val="005565C5"/>
    <w:rsid w:val="00556DC3"/>
    <w:rsid w:val="00560EAC"/>
    <w:rsid w:val="0056131B"/>
    <w:rsid w:val="005639AB"/>
    <w:rsid w:val="00563EDB"/>
    <w:rsid w:val="0056669D"/>
    <w:rsid w:val="005675FE"/>
    <w:rsid w:val="005707A0"/>
    <w:rsid w:val="0057243B"/>
    <w:rsid w:val="00577F15"/>
    <w:rsid w:val="0058362E"/>
    <w:rsid w:val="00585AC0"/>
    <w:rsid w:val="00585C99"/>
    <w:rsid w:val="00586517"/>
    <w:rsid w:val="00587240"/>
    <w:rsid w:val="00587881"/>
    <w:rsid w:val="00587C9B"/>
    <w:rsid w:val="0059174B"/>
    <w:rsid w:val="00591F82"/>
    <w:rsid w:val="00595001"/>
    <w:rsid w:val="00595693"/>
    <w:rsid w:val="00595BEE"/>
    <w:rsid w:val="00595D3F"/>
    <w:rsid w:val="0059627A"/>
    <w:rsid w:val="005962B6"/>
    <w:rsid w:val="0059743F"/>
    <w:rsid w:val="00597CAD"/>
    <w:rsid w:val="005A0907"/>
    <w:rsid w:val="005A0A9F"/>
    <w:rsid w:val="005A155E"/>
    <w:rsid w:val="005A1BD0"/>
    <w:rsid w:val="005A25B5"/>
    <w:rsid w:val="005A3962"/>
    <w:rsid w:val="005A4062"/>
    <w:rsid w:val="005A5B1F"/>
    <w:rsid w:val="005A5D1B"/>
    <w:rsid w:val="005A6327"/>
    <w:rsid w:val="005A6A58"/>
    <w:rsid w:val="005B07CE"/>
    <w:rsid w:val="005B2FCF"/>
    <w:rsid w:val="005B567B"/>
    <w:rsid w:val="005B7C13"/>
    <w:rsid w:val="005C058F"/>
    <w:rsid w:val="005C4062"/>
    <w:rsid w:val="005D09C4"/>
    <w:rsid w:val="005D14E3"/>
    <w:rsid w:val="005D1E7A"/>
    <w:rsid w:val="005D2799"/>
    <w:rsid w:val="005D37F5"/>
    <w:rsid w:val="005D3E7E"/>
    <w:rsid w:val="005D4079"/>
    <w:rsid w:val="005D4615"/>
    <w:rsid w:val="005D6B83"/>
    <w:rsid w:val="005D70A2"/>
    <w:rsid w:val="005D7739"/>
    <w:rsid w:val="005E00E5"/>
    <w:rsid w:val="005E2649"/>
    <w:rsid w:val="005E3210"/>
    <w:rsid w:val="005E54A5"/>
    <w:rsid w:val="005F140A"/>
    <w:rsid w:val="005F1F64"/>
    <w:rsid w:val="005F315D"/>
    <w:rsid w:val="005F4019"/>
    <w:rsid w:val="005F4217"/>
    <w:rsid w:val="005F6CBD"/>
    <w:rsid w:val="005F7495"/>
    <w:rsid w:val="00602BD9"/>
    <w:rsid w:val="00602EB1"/>
    <w:rsid w:val="0060412A"/>
    <w:rsid w:val="006041CC"/>
    <w:rsid w:val="00604F93"/>
    <w:rsid w:val="00605D0D"/>
    <w:rsid w:val="00611613"/>
    <w:rsid w:val="00616516"/>
    <w:rsid w:val="006206CE"/>
    <w:rsid w:val="006216C3"/>
    <w:rsid w:val="00621E59"/>
    <w:rsid w:val="00622E46"/>
    <w:rsid w:val="006235D9"/>
    <w:rsid w:val="00623CEC"/>
    <w:rsid w:val="00625A42"/>
    <w:rsid w:val="00626223"/>
    <w:rsid w:val="00627402"/>
    <w:rsid w:val="00630991"/>
    <w:rsid w:val="00630B16"/>
    <w:rsid w:val="006324F3"/>
    <w:rsid w:val="00632B60"/>
    <w:rsid w:val="00633109"/>
    <w:rsid w:val="006342A3"/>
    <w:rsid w:val="006364E4"/>
    <w:rsid w:val="006367FA"/>
    <w:rsid w:val="006409D0"/>
    <w:rsid w:val="00642486"/>
    <w:rsid w:val="006504BD"/>
    <w:rsid w:val="00652883"/>
    <w:rsid w:val="00655744"/>
    <w:rsid w:val="00655E07"/>
    <w:rsid w:val="00656779"/>
    <w:rsid w:val="006571D0"/>
    <w:rsid w:val="00660277"/>
    <w:rsid w:val="00661254"/>
    <w:rsid w:val="00663BFE"/>
    <w:rsid w:val="006643FB"/>
    <w:rsid w:val="00664FFC"/>
    <w:rsid w:val="00666053"/>
    <w:rsid w:val="00667982"/>
    <w:rsid w:val="00667FCF"/>
    <w:rsid w:val="00670246"/>
    <w:rsid w:val="00671DE1"/>
    <w:rsid w:val="0067226C"/>
    <w:rsid w:val="00674546"/>
    <w:rsid w:val="00674F3E"/>
    <w:rsid w:val="006757BD"/>
    <w:rsid w:val="00681235"/>
    <w:rsid w:val="00683582"/>
    <w:rsid w:val="0068660F"/>
    <w:rsid w:val="00686CF8"/>
    <w:rsid w:val="00687D65"/>
    <w:rsid w:val="00690E0E"/>
    <w:rsid w:val="00692B2E"/>
    <w:rsid w:val="00692D80"/>
    <w:rsid w:val="00692EEE"/>
    <w:rsid w:val="006934B7"/>
    <w:rsid w:val="006940EF"/>
    <w:rsid w:val="00694F9B"/>
    <w:rsid w:val="00695B07"/>
    <w:rsid w:val="00697440"/>
    <w:rsid w:val="00697F88"/>
    <w:rsid w:val="006A0CB4"/>
    <w:rsid w:val="006A0EA0"/>
    <w:rsid w:val="006A2878"/>
    <w:rsid w:val="006A3C0D"/>
    <w:rsid w:val="006A3DD1"/>
    <w:rsid w:val="006A472C"/>
    <w:rsid w:val="006A4EBD"/>
    <w:rsid w:val="006A522E"/>
    <w:rsid w:val="006A5693"/>
    <w:rsid w:val="006A598D"/>
    <w:rsid w:val="006A6227"/>
    <w:rsid w:val="006A70D3"/>
    <w:rsid w:val="006B0A94"/>
    <w:rsid w:val="006B1378"/>
    <w:rsid w:val="006B14EF"/>
    <w:rsid w:val="006B3C25"/>
    <w:rsid w:val="006B4F4B"/>
    <w:rsid w:val="006B5251"/>
    <w:rsid w:val="006C21DD"/>
    <w:rsid w:val="006C24B1"/>
    <w:rsid w:val="006C3536"/>
    <w:rsid w:val="006C479A"/>
    <w:rsid w:val="006D012E"/>
    <w:rsid w:val="006D4698"/>
    <w:rsid w:val="006D4E82"/>
    <w:rsid w:val="006D7E34"/>
    <w:rsid w:val="006E0194"/>
    <w:rsid w:val="006E02A2"/>
    <w:rsid w:val="006E0F39"/>
    <w:rsid w:val="006E2B40"/>
    <w:rsid w:val="006E2C27"/>
    <w:rsid w:val="006E3107"/>
    <w:rsid w:val="006E41A9"/>
    <w:rsid w:val="006E5F59"/>
    <w:rsid w:val="006F2409"/>
    <w:rsid w:val="006F2EFB"/>
    <w:rsid w:val="006F4645"/>
    <w:rsid w:val="006F533B"/>
    <w:rsid w:val="006F5A1B"/>
    <w:rsid w:val="006F65BB"/>
    <w:rsid w:val="006F7265"/>
    <w:rsid w:val="006F766B"/>
    <w:rsid w:val="00700968"/>
    <w:rsid w:val="00703927"/>
    <w:rsid w:val="007047B8"/>
    <w:rsid w:val="0070587F"/>
    <w:rsid w:val="00705C00"/>
    <w:rsid w:val="007127B0"/>
    <w:rsid w:val="007142AA"/>
    <w:rsid w:val="00715413"/>
    <w:rsid w:val="007170E1"/>
    <w:rsid w:val="00717349"/>
    <w:rsid w:val="007176F4"/>
    <w:rsid w:val="007207AB"/>
    <w:rsid w:val="00722929"/>
    <w:rsid w:val="0072452C"/>
    <w:rsid w:val="00725153"/>
    <w:rsid w:val="007262B5"/>
    <w:rsid w:val="00726821"/>
    <w:rsid w:val="0072774C"/>
    <w:rsid w:val="00727755"/>
    <w:rsid w:val="00727AB5"/>
    <w:rsid w:val="00730794"/>
    <w:rsid w:val="007308D1"/>
    <w:rsid w:val="00730BED"/>
    <w:rsid w:val="0073145C"/>
    <w:rsid w:val="007318C9"/>
    <w:rsid w:val="00732DBD"/>
    <w:rsid w:val="00737BE7"/>
    <w:rsid w:val="00742166"/>
    <w:rsid w:val="0074267E"/>
    <w:rsid w:val="00743432"/>
    <w:rsid w:val="0074359F"/>
    <w:rsid w:val="00747898"/>
    <w:rsid w:val="00751613"/>
    <w:rsid w:val="00752D42"/>
    <w:rsid w:val="00755BC8"/>
    <w:rsid w:val="00755D90"/>
    <w:rsid w:val="007578AC"/>
    <w:rsid w:val="007619C9"/>
    <w:rsid w:val="00765421"/>
    <w:rsid w:val="00766C20"/>
    <w:rsid w:val="00771CFD"/>
    <w:rsid w:val="00772395"/>
    <w:rsid w:val="007734AD"/>
    <w:rsid w:val="00774101"/>
    <w:rsid w:val="00775027"/>
    <w:rsid w:val="007752B3"/>
    <w:rsid w:val="00777E96"/>
    <w:rsid w:val="00780755"/>
    <w:rsid w:val="00780A3C"/>
    <w:rsid w:val="007811FA"/>
    <w:rsid w:val="007816DB"/>
    <w:rsid w:val="00782356"/>
    <w:rsid w:val="00784A5E"/>
    <w:rsid w:val="00784CB4"/>
    <w:rsid w:val="00786202"/>
    <w:rsid w:val="00790682"/>
    <w:rsid w:val="007927A4"/>
    <w:rsid w:val="00792EA7"/>
    <w:rsid w:val="00796A02"/>
    <w:rsid w:val="00796E53"/>
    <w:rsid w:val="00797648"/>
    <w:rsid w:val="007A04A4"/>
    <w:rsid w:val="007A081E"/>
    <w:rsid w:val="007A2036"/>
    <w:rsid w:val="007A6C19"/>
    <w:rsid w:val="007A7010"/>
    <w:rsid w:val="007A78C8"/>
    <w:rsid w:val="007B0F1F"/>
    <w:rsid w:val="007B2162"/>
    <w:rsid w:val="007B26F6"/>
    <w:rsid w:val="007B2F2E"/>
    <w:rsid w:val="007B3795"/>
    <w:rsid w:val="007B54CF"/>
    <w:rsid w:val="007B5641"/>
    <w:rsid w:val="007B6E8C"/>
    <w:rsid w:val="007B7296"/>
    <w:rsid w:val="007C02C9"/>
    <w:rsid w:val="007C037B"/>
    <w:rsid w:val="007C06E0"/>
    <w:rsid w:val="007C06ED"/>
    <w:rsid w:val="007C09E6"/>
    <w:rsid w:val="007C2281"/>
    <w:rsid w:val="007C3269"/>
    <w:rsid w:val="007C45C1"/>
    <w:rsid w:val="007C56AE"/>
    <w:rsid w:val="007C6ABC"/>
    <w:rsid w:val="007D13A4"/>
    <w:rsid w:val="007D1575"/>
    <w:rsid w:val="007D25B8"/>
    <w:rsid w:val="007D66DB"/>
    <w:rsid w:val="007D6F3D"/>
    <w:rsid w:val="007D7C91"/>
    <w:rsid w:val="007E02FC"/>
    <w:rsid w:val="007E0780"/>
    <w:rsid w:val="007E1DF8"/>
    <w:rsid w:val="007E211E"/>
    <w:rsid w:val="007E56A6"/>
    <w:rsid w:val="007E68E8"/>
    <w:rsid w:val="007F38A3"/>
    <w:rsid w:val="007F6A8B"/>
    <w:rsid w:val="007F7641"/>
    <w:rsid w:val="0080042F"/>
    <w:rsid w:val="00802476"/>
    <w:rsid w:val="008036D3"/>
    <w:rsid w:val="008046D2"/>
    <w:rsid w:val="008048F7"/>
    <w:rsid w:val="00804A13"/>
    <w:rsid w:val="00806102"/>
    <w:rsid w:val="0080739F"/>
    <w:rsid w:val="0080742C"/>
    <w:rsid w:val="008079A8"/>
    <w:rsid w:val="00813A8B"/>
    <w:rsid w:val="00813E25"/>
    <w:rsid w:val="00813F65"/>
    <w:rsid w:val="008148D1"/>
    <w:rsid w:val="00816911"/>
    <w:rsid w:val="00816C53"/>
    <w:rsid w:val="008202B4"/>
    <w:rsid w:val="008206E3"/>
    <w:rsid w:val="0082137E"/>
    <w:rsid w:val="00822471"/>
    <w:rsid w:val="0082289E"/>
    <w:rsid w:val="00823199"/>
    <w:rsid w:val="008255E7"/>
    <w:rsid w:val="00825A46"/>
    <w:rsid w:val="00826604"/>
    <w:rsid w:val="0082751F"/>
    <w:rsid w:val="00827BD2"/>
    <w:rsid w:val="008309D2"/>
    <w:rsid w:val="00833070"/>
    <w:rsid w:val="00833D0B"/>
    <w:rsid w:val="008341AD"/>
    <w:rsid w:val="008341EE"/>
    <w:rsid w:val="00836286"/>
    <w:rsid w:val="00836499"/>
    <w:rsid w:val="0083680B"/>
    <w:rsid w:val="00837156"/>
    <w:rsid w:val="00837381"/>
    <w:rsid w:val="00837F48"/>
    <w:rsid w:val="00840A93"/>
    <w:rsid w:val="0084446D"/>
    <w:rsid w:val="00844B90"/>
    <w:rsid w:val="00844BD9"/>
    <w:rsid w:val="00845E52"/>
    <w:rsid w:val="0085087E"/>
    <w:rsid w:val="00851E0B"/>
    <w:rsid w:val="00853EF7"/>
    <w:rsid w:val="008548D6"/>
    <w:rsid w:val="00854B37"/>
    <w:rsid w:val="00854FA9"/>
    <w:rsid w:val="00854FDD"/>
    <w:rsid w:val="008552D8"/>
    <w:rsid w:val="00855673"/>
    <w:rsid w:val="008617C2"/>
    <w:rsid w:val="00861C95"/>
    <w:rsid w:val="00865D06"/>
    <w:rsid w:val="00870986"/>
    <w:rsid w:val="00870CE4"/>
    <w:rsid w:val="00872702"/>
    <w:rsid w:val="00872ED7"/>
    <w:rsid w:val="00874670"/>
    <w:rsid w:val="00875447"/>
    <w:rsid w:val="00875DC9"/>
    <w:rsid w:val="008768FA"/>
    <w:rsid w:val="0088069E"/>
    <w:rsid w:val="008828AA"/>
    <w:rsid w:val="00885BF7"/>
    <w:rsid w:val="0088623C"/>
    <w:rsid w:val="00887CE5"/>
    <w:rsid w:val="00891F1F"/>
    <w:rsid w:val="00893E75"/>
    <w:rsid w:val="0089424A"/>
    <w:rsid w:val="00894922"/>
    <w:rsid w:val="008951CD"/>
    <w:rsid w:val="008A0AD6"/>
    <w:rsid w:val="008A196E"/>
    <w:rsid w:val="008A1C37"/>
    <w:rsid w:val="008A324A"/>
    <w:rsid w:val="008A42DC"/>
    <w:rsid w:val="008A4D2F"/>
    <w:rsid w:val="008A6821"/>
    <w:rsid w:val="008B2FE3"/>
    <w:rsid w:val="008B320B"/>
    <w:rsid w:val="008B3715"/>
    <w:rsid w:val="008B3C43"/>
    <w:rsid w:val="008B3EDA"/>
    <w:rsid w:val="008B4F9D"/>
    <w:rsid w:val="008B5F81"/>
    <w:rsid w:val="008C20CE"/>
    <w:rsid w:val="008C2E6E"/>
    <w:rsid w:val="008C4B12"/>
    <w:rsid w:val="008C63E2"/>
    <w:rsid w:val="008C7EE4"/>
    <w:rsid w:val="008D2060"/>
    <w:rsid w:val="008D23ED"/>
    <w:rsid w:val="008D4B48"/>
    <w:rsid w:val="008D5F67"/>
    <w:rsid w:val="008D7043"/>
    <w:rsid w:val="008E68AD"/>
    <w:rsid w:val="008E7818"/>
    <w:rsid w:val="008E7EF2"/>
    <w:rsid w:val="008F183E"/>
    <w:rsid w:val="008F2F2F"/>
    <w:rsid w:val="008F4332"/>
    <w:rsid w:val="008F51F6"/>
    <w:rsid w:val="008F5679"/>
    <w:rsid w:val="008F581C"/>
    <w:rsid w:val="00901900"/>
    <w:rsid w:val="0090566D"/>
    <w:rsid w:val="0090638F"/>
    <w:rsid w:val="009100A1"/>
    <w:rsid w:val="00911946"/>
    <w:rsid w:val="00912B9C"/>
    <w:rsid w:val="00913410"/>
    <w:rsid w:val="00913497"/>
    <w:rsid w:val="009136FF"/>
    <w:rsid w:val="00913A95"/>
    <w:rsid w:val="00915700"/>
    <w:rsid w:val="009177F5"/>
    <w:rsid w:val="00921ECD"/>
    <w:rsid w:val="009222F4"/>
    <w:rsid w:val="00922FBB"/>
    <w:rsid w:val="00923709"/>
    <w:rsid w:val="00925CA9"/>
    <w:rsid w:val="00926188"/>
    <w:rsid w:val="00926F0D"/>
    <w:rsid w:val="00927730"/>
    <w:rsid w:val="00932AA1"/>
    <w:rsid w:val="00932D53"/>
    <w:rsid w:val="00935305"/>
    <w:rsid w:val="009361F7"/>
    <w:rsid w:val="00936246"/>
    <w:rsid w:val="009367E2"/>
    <w:rsid w:val="00940529"/>
    <w:rsid w:val="00941AF1"/>
    <w:rsid w:val="009441DD"/>
    <w:rsid w:val="00945E02"/>
    <w:rsid w:val="00951705"/>
    <w:rsid w:val="00951C06"/>
    <w:rsid w:val="00954689"/>
    <w:rsid w:val="00954B44"/>
    <w:rsid w:val="00957FE5"/>
    <w:rsid w:val="009625AE"/>
    <w:rsid w:val="009630CD"/>
    <w:rsid w:val="009666FC"/>
    <w:rsid w:val="00967D13"/>
    <w:rsid w:val="00970EE0"/>
    <w:rsid w:val="00971622"/>
    <w:rsid w:val="0097182F"/>
    <w:rsid w:val="0097362C"/>
    <w:rsid w:val="009805BD"/>
    <w:rsid w:val="00981703"/>
    <w:rsid w:val="0098170D"/>
    <w:rsid w:val="00984FA9"/>
    <w:rsid w:val="00985966"/>
    <w:rsid w:val="00986E38"/>
    <w:rsid w:val="00991AD4"/>
    <w:rsid w:val="00996E0B"/>
    <w:rsid w:val="009A20C6"/>
    <w:rsid w:val="009A3216"/>
    <w:rsid w:val="009A3D87"/>
    <w:rsid w:val="009A4D72"/>
    <w:rsid w:val="009A59C7"/>
    <w:rsid w:val="009A5E4A"/>
    <w:rsid w:val="009A6DB9"/>
    <w:rsid w:val="009B2CAF"/>
    <w:rsid w:val="009B5505"/>
    <w:rsid w:val="009B5E4A"/>
    <w:rsid w:val="009C4E75"/>
    <w:rsid w:val="009C7105"/>
    <w:rsid w:val="009D0467"/>
    <w:rsid w:val="009D1226"/>
    <w:rsid w:val="009D233E"/>
    <w:rsid w:val="009D4BB0"/>
    <w:rsid w:val="009D4BCC"/>
    <w:rsid w:val="009D4FFF"/>
    <w:rsid w:val="009D598D"/>
    <w:rsid w:val="009D6FAA"/>
    <w:rsid w:val="009D796C"/>
    <w:rsid w:val="009E0EA4"/>
    <w:rsid w:val="009E0F9F"/>
    <w:rsid w:val="009E2875"/>
    <w:rsid w:val="009E5618"/>
    <w:rsid w:val="009E65E5"/>
    <w:rsid w:val="009E687A"/>
    <w:rsid w:val="009E7477"/>
    <w:rsid w:val="009E7640"/>
    <w:rsid w:val="009F20F7"/>
    <w:rsid w:val="009F248F"/>
    <w:rsid w:val="009F25B0"/>
    <w:rsid w:val="009F4086"/>
    <w:rsid w:val="009F40CA"/>
    <w:rsid w:val="009F7969"/>
    <w:rsid w:val="00A011AA"/>
    <w:rsid w:val="00A10C4E"/>
    <w:rsid w:val="00A118F2"/>
    <w:rsid w:val="00A132CC"/>
    <w:rsid w:val="00A1595A"/>
    <w:rsid w:val="00A16346"/>
    <w:rsid w:val="00A206A3"/>
    <w:rsid w:val="00A21758"/>
    <w:rsid w:val="00A21C9E"/>
    <w:rsid w:val="00A251D0"/>
    <w:rsid w:val="00A30B4F"/>
    <w:rsid w:val="00A310DF"/>
    <w:rsid w:val="00A329A4"/>
    <w:rsid w:val="00A339FF"/>
    <w:rsid w:val="00A3421B"/>
    <w:rsid w:val="00A34342"/>
    <w:rsid w:val="00A34E2C"/>
    <w:rsid w:val="00A3554A"/>
    <w:rsid w:val="00A3699F"/>
    <w:rsid w:val="00A36B71"/>
    <w:rsid w:val="00A40699"/>
    <w:rsid w:val="00A406FD"/>
    <w:rsid w:val="00A40D4D"/>
    <w:rsid w:val="00A40E19"/>
    <w:rsid w:val="00A40F1B"/>
    <w:rsid w:val="00A43EA5"/>
    <w:rsid w:val="00A44D2D"/>
    <w:rsid w:val="00A5113F"/>
    <w:rsid w:val="00A541D5"/>
    <w:rsid w:val="00A543EC"/>
    <w:rsid w:val="00A572C0"/>
    <w:rsid w:val="00A5785B"/>
    <w:rsid w:val="00A60777"/>
    <w:rsid w:val="00A632B6"/>
    <w:rsid w:val="00A64688"/>
    <w:rsid w:val="00A6619E"/>
    <w:rsid w:val="00A661FC"/>
    <w:rsid w:val="00A666F8"/>
    <w:rsid w:val="00A670B1"/>
    <w:rsid w:val="00A673BF"/>
    <w:rsid w:val="00A677C8"/>
    <w:rsid w:val="00A67A21"/>
    <w:rsid w:val="00A67C22"/>
    <w:rsid w:val="00A70556"/>
    <w:rsid w:val="00A729F0"/>
    <w:rsid w:val="00A733D4"/>
    <w:rsid w:val="00A74E6A"/>
    <w:rsid w:val="00A7762C"/>
    <w:rsid w:val="00A80CD5"/>
    <w:rsid w:val="00A82314"/>
    <w:rsid w:val="00A9076B"/>
    <w:rsid w:val="00A90DAE"/>
    <w:rsid w:val="00A9218B"/>
    <w:rsid w:val="00A9229D"/>
    <w:rsid w:val="00A92940"/>
    <w:rsid w:val="00A93FBC"/>
    <w:rsid w:val="00A9551B"/>
    <w:rsid w:val="00A976B7"/>
    <w:rsid w:val="00AA098E"/>
    <w:rsid w:val="00AA208C"/>
    <w:rsid w:val="00AA32A8"/>
    <w:rsid w:val="00AA67CA"/>
    <w:rsid w:val="00AA7DE6"/>
    <w:rsid w:val="00AB2041"/>
    <w:rsid w:val="00AB2524"/>
    <w:rsid w:val="00AB35D5"/>
    <w:rsid w:val="00AB46D1"/>
    <w:rsid w:val="00AB4C2D"/>
    <w:rsid w:val="00AB653C"/>
    <w:rsid w:val="00AC162F"/>
    <w:rsid w:val="00AC27E2"/>
    <w:rsid w:val="00AC2BE2"/>
    <w:rsid w:val="00AC3BB2"/>
    <w:rsid w:val="00AC3F8A"/>
    <w:rsid w:val="00AC410F"/>
    <w:rsid w:val="00AC42C3"/>
    <w:rsid w:val="00AC48DE"/>
    <w:rsid w:val="00AC494D"/>
    <w:rsid w:val="00AC5031"/>
    <w:rsid w:val="00AC599A"/>
    <w:rsid w:val="00AC6327"/>
    <w:rsid w:val="00AD0A6D"/>
    <w:rsid w:val="00AD364B"/>
    <w:rsid w:val="00AD3B8E"/>
    <w:rsid w:val="00AD6BE4"/>
    <w:rsid w:val="00AD732F"/>
    <w:rsid w:val="00AD7EAB"/>
    <w:rsid w:val="00AE1497"/>
    <w:rsid w:val="00AE1E0B"/>
    <w:rsid w:val="00AE273A"/>
    <w:rsid w:val="00AE2ABE"/>
    <w:rsid w:val="00AE46DC"/>
    <w:rsid w:val="00AE6F63"/>
    <w:rsid w:val="00AF2BA9"/>
    <w:rsid w:val="00AF5234"/>
    <w:rsid w:val="00AF7034"/>
    <w:rsid w:val="00B00565"/>
    <w:rsid w:val="00B01413"/>
    <w:rsid w:val="00B01C1B"/>
    <w:rsid w:val="00B01F06"/>
    <w:rsid w:val="00B03061"/>
    <w:rsid w:val="00B030EC"/>
    <w:rsid w:val="00B0487A"/>
    <w:rsid w:val="00B114F9"/>
    <w:rsid w:val="00B125A6"/>
    <w:rsid w:val="00B13FEB"/>
    <w:rsid w:val="00B15F4D"/>
    <w:rsid w:val="00B20035"/>
    <w:rsid w:val="00B222B1"/>
    <w:rsid w:val="00B22742"/>
    <w:rsid w:val="00B23132"/>
    <w:rsid w:val="00B26123"/>
    <w:rsid w:val="00B26183"/>
    <w:rsid w:val="00B2770B"/>
    <w:rsid w:val="00B27DA0"/>
    <w:rsid w:val="00B27FA0"/>
    <w:rsid w:val="00B318A1"/>
    <w:rsid w:val="00B349C8"/>
    <w:rsid w:val="00B35E06"/>
    <w:rsid w:val="00B36095"/>
    <w:rsid w:val="00B36F8B"/>
    <w:rsid w:val="00B37E12"/>
    <w:rsid w:val="00B424D3"/>
    <w:rsid w:val="00B448C0"/>
    <w:rsid w:val="00B45019"/>
    <w:rsid w:val="00B46532"/>
    <w:rsid w:val="00B46EEF"/>
    <w:rsid w:val="00B4715B"/>
    <w:rsid w:val="00B4772B"/>
    <w:rsid w:val="00B50AAB"/>
    <w:rsid w:val="00B51CA7"/>
    <w:rsid w:val="00B5280F"/>
    <w:rsid w:val="00B54C56"/>
    <w:rsid w:val="00B5505D"/>
    <w:rsid w:val="00B55422"/>
    <w:rsid w:val="00B55E76"/>
    <w:rsid w:val="00B6124F"/>
    <w:rsid w:val="00B61E27"/>
    <w:rsid w:val="00B63139"/>
    <w:rsid w:val="00B64B81"/>
    <w:rsid w:val="00B651A2"/>
    <w:rsid w:val="00B7188E"/>
    <w:rsid w:val="00B72E4E"/>
    <w:rsid w:val="00B7393D"/>
    <w:rsid w:val="00B756B8"/>
    <w:rsid w:val="00B76288"/>
    <w:rsid w:val="00B766CB"/>
    <w:rsid w:val="00B769FD"/>
    <w:rsid w:val="00B77996"/>
    <w:rsid w:val="00B77CB9"/>
    <w:rsid w:val="00B823C4"/>
    <w:rsid w:val="00B8381E"/>
    <w:rsid w:val="00B845B2"/>
    <w:rsid w:val="00B847D1"/>
    <w:rsid w:val="00B86644"/>
    <w:rsid w:val="00B86D2C"/>
    <w:rsid w:val="00B90F21"/>
    <w:rsid w:val="00B920DB"/>
    <w:rsid w:val="00B923EA"/>
    <w:rsid w:val="00B92AF1"/>
    <w:rsid w:val="00B92EEF"/>
    <w:rsid w:val="00B93E50"/>
    <w:rsid w:val="00B94799"/>
    <w:rsid w:val="00B953FA"/>
    <w:rsid w:val="00B95850"/>
    <w:rsid w:val="00B97FC0"/>
    <w:rsid w:val="00BA082F"/>
    <w:rsid w:val="00BA0913"/>
    <w:rsid w:val="00BA1B7C"/>
    <w:rsid w:val="00BA1F92"/>
    <w:rsid w:val="00BA5BCC"/>
    <w:rsid w:val="00BA789A"/>
    <w:rsid w:val="00BB0952"/>
    <w:rsid w:val="00BB0B04"/>
    <w:rsid w:val="00BB15BC"/>
    <w:rsid w:val="00BB1D0A"/>
    <w:rsid w:val="00BB1F64"/>
    <w:rsid w:val="00BB4A4E"/>
    <w:rsid w:val="00BB642E"/>
    <w:rsid w:val="00BC1006"/>
    <w:rsid w:val="00BC1638"/>
    <w:rsid w:val="00BC263E"/>
    <w:rsid w:val="00BC275C"/>
    <w:rsid w:val="00BC2ED9"/>
    <w:rsid w:val="00BC675A"/>
    <w:rsid w:val="00BC7258"/>
    <w:rsid w:val="00BC746B"/>
    <w:rsid w:val="00BD1D93"/>
    <w:rsid w:val="00BD2904"/>
    <w:rsid w:val="00BD3183"/>
    <w:rsid w:val="00BD31FE"/>
    <w:rsid w:val="00BD4A19"/>
    <w:rsid w:val="00BD4EA6"/>
    <w:rsid w:val="00BD58DB"/>
    <w:rsid w:val="00BE23AA"/>
    <w:rsid w:val="00BE322C"/>
    <w:rsid w:val="00BE3DBD"/>
    <w:rsid w:val="00BE5A9B"/>
    <w:rsid w:val="00BE6E69"/>
    <w:rsid w:val="00BE71AB"/>
    <w:rsid w:val="00BF0064"/>
    <w:rsid w:val="00BF24D0"/>
    <w:rsid w:val="00BF3436"/>
    <w:rsid w:val="00C0095A"/>
    <w:rsid w:val="00C03FB2"/>
    <w:rsid w:val="00C05D44"/>
    <w:rsid w:val="00C06527"/>
    <w:rsid w:val="00C0744A"/>
    <w:rsid w:val="00C11402"/>
    <w:rsid w:val="00C11C23"/>
    <w:rsid w:val="00C1238F"/>
    <w:rsid w:val="00C124B7"/>
    <w:rsid w:val="00C136CF"/>
    <w:rsid w:val="00C15D6B"/>
    <w:rsid w:val="00C2160B"/>
    <w:rsid w:val="00C24C80"/>
    <w:rsid w:val="00C30258"/>
    <w:rsid w:val="00C31AA9"/>
    <w:rsid w:val="00C329C3"/>
    <w:rsid w:val="00C34564"/>
    <w:rsid w:val="00C367DC"/>
    <w:rsid w:val="00C37A80"/>
    <w:rsid w:val="00C37BA5"/>
    <w:rsid w:val="00C406AB"/>
    <w:rsid w:val="00C40842"/>
    <w:rsid w:val="00C40D7E"/>
    <w:rsid w:val="00C40FB2"/>
    <w:rsid w:val="00C42751"/>
    <w:rsid w:val="00C427E9"/>
    <w:rsid w:val="00C4633D"/>
    <w:rsid w:val="00C47071"/>
    <w:rsid w:val="00C4765B"/>
    <w:rsid w:val="00C47F4B"/>
    <w:rsid w:val="00C5099B"/>
    <w:rsid w:val="00C525EC"/>
    <w:rsid w:val="00C52D7C"/>
    <w:rsid w:val="00C531D7"/>
    <w:rsid w:val="00C53719"/>
    <w:rsid w:val="00C54655"/>
    <w:rsid w:val="00C55E6F"/>
    <w:rsid w:val="00C56AC1"/>
    <w:rsid w:val="00C5723A"/>
    <w:rsid w:val="00C5730F"/>
    <w:rsid w:val="00C603FA"/>
    <w:rsid w:val="00C613B3"/>
    <w:rsid w:val="00C613FA"/>
    <w:rsid w:val="00C64F54"/>
    <w:rsid w:val="00C66D4E"/>
    <w:rsid w:val="00C707A2"/>
    <w:rsid w:val="00C71C16"/>
    <w:rsid w:val="00C71C7B"/>
    <w:rsid w:val="00C73711"/>
    <w:rsid w:val="00C7373F"/>
    <w:rsid w:val="00C75FB6"/>
    <w:rsid w:val="00C76152"/>
    <w:rsid w:val="00C76627"/>
    <w:rsid w:val="00C7730F"/>
    <w:rsid w:val="00C776DE"/>
    <w:rsid w:val="00C81774"/>
    <w:rsid w:val="00C82BFB"/>
    <w:rsid w:val="00C8330B"/>
    <w:rsid w:val="00C83CD6"/>
    <w:rsid w:val="00C8554B"/>
    <w:rsid w:val="00C85644"/>
    <w:rsid w:val="00C8633D"/>
    <w:rsid w:val="00C879A7"/>
    <w:rsid w:val="00C90796"/>
    <w:rsid w:val="00C92CC9"/>
    <w:rsid w:val="00C92E33"/>
    <w:rsid w:val="00C93FC4"/>
    <w:rsid w:val="00C94924"/>
    <w:rsid w:val="00C95C60"/>
    <w:rsid w:val="00CA1073"/>
    <w:rsid w:val="00CA117B"/>
    <w:rsid w:val="00CA182E"/>
    <w:rsid w:val="00CA18F9"/>
    <w:rsid w:val="00CA353E"/>
    <w:rsid w:val="00CA3917"/>
    <w:rsid w:val="00CA3B38"/>
    <w:rsid w:val="00CA50FA"/>
    <w:rsid w:val="00CA51C1"/>
    <w:rsid w:val="00CA5EAA"/>
    <w:rsid w:val="00CA7BF6"/>
    <w:rsid w:val="00CB0877"/>
    <w:rsid w:val="00CB252A"/>
    <w:rsid w:val="00CB3AD6"/>
    <w:rsid w:val="00CB3EF8"/>
    <w:rsid w:val="00CB519E"/>
    <w:rsid w:val="00CB7439"/>
    <w:rsid w:val="00CC3D9C"/>
    <w:rsid w:val="00CC3EFE"/>
    <w:rsid w:val="00CC4EB1"/>
    <w:rsid w:val="00CC7A2A"/>
    <w:rsid w:val="00CC7BE6"/>
    <w:rsid w:val="00CD0620"/>
    <w:rsid w:val="00CD0879"/>
    <w:rsid w:val="00CD367C"/>
    <w:rsid w:val="00CD38CD"/>
    <w:rsid w:val="00CD6992"/>
    <w:rsid w:val="00CD6BC5"/>
    <w:rsid w:val="00CD6FF3"/>
    <w:rsid w:val="00CE1E00"/>
    <w:rsid w:val="00CE34B2"/>
    <w:rsid w:val="00CE4F3E"/>
    <w:rsid w:val="00CE5BAA"/>
    <w:rsid w:val="00CE5CCE"/>
    <w:rsid w:val="00CF1B89"/>
    <w:rsid w:val="00CF22A3"/>
    <w:rsid w:val="00CF32DE"/>
    <w:rsid w:val="00CF3DFF"/>
    <w:rsid w:val="00CF5434"/>
    <w:rsid w:val="00CF568B"/>
    <w:rsid w:val="00CF6FEB"/>
    <w:rsid w:val="00CF7EFC"/>
    <w:rsid w:val="00D00464"/>
    <w:rsid w:val="00D02E1A"/>
    <w:rsid w:val="00D0342C"/>
    <w:rsid w:val="00D0583F"/>
    <w:rsid w:val="00D06BC1"/>
    <w:rsid w:val="00D06BF1"/>
    <w:rsid w:val="00D0707C"/>
    <w:rsid w:val="00D07C32"/>
    <w:rsid w:val="00D11A2B"/>
    <w:rsid w:val="00D122A9"/>
    <w:rsid w:val="00D14736"/>
    <w:rsid w:val="00D16BCA"/>
    <w:rsid w:val="00D2022F"/>
    <w:rsid w:val="00D20774"/>
    <w:rsid w:val="00D20E01"/>
    <w:rsid w:val="00D21CD3"/>
    <w:rsid w:val="00D23C77"/>
    <w:rsid w:val="00D2405E"/>
    <w:rsid w:val="00D2521C"/>
    <w:rsid w:val="00D27230"/>
    <w:rsid w:val="00D30B37"/>
    <w:rsid w:val="00D32656"/>
    <w:rsid w:val="00D330D7"/>
    <w:rsid w:val="00D336DB"/>
    <w:rsid w:val="00D33CBA"/>
    <w:rsid w:val="00D34100"/>
    <w:rsid w:val="00D3412F"/>
    <w:rsid w:val="00D34C8C"/>
    <w:rsid w:val="00D34D92"/>
    <w:rsid w:val="00D37D59"/>
    <w:rsid w:val="00D4141E"/>
    <w:rsid w:val="00D43F42"/>
    <w:rsid w:val="00D45BF6"/>
    <w:rsid w:val="00D4710A"/>
    <w:rsid w:val="00D47301"/>
    <w:rsid w:val="00D47361"/>
    <w:rsid w:val="00D5369C"/>
    <w:rsid w:val="00D5560E"/>
    <w:rsid w:val="00D64CED"/>
    <w:rsid w:val="00D65221"/>
    <w:rsid w:val="00D6607C"/>
    <w:rsid w:val="00D67D89"/>
    <w:rsid w:val="00D70261"/>
    <w:rsid w:val="00D71113"/>
    <w:rsid w:val="00D75E25"/>
    <w:rsid w:val="00D7684C"/>
    <w:rsid w:val="00D773D4"/>
    <w:rsid w:val="00D81C13"/>
    <w:rsid w:val="00D83ADB"/>
    <w:rsid w:val="00D83D89"/>
    <w:rsid w:val="00D84E82"/>
    <w:rsid w:val="00D879D2"/>
    <w:rsid w:val="00D87E42"/>
    <w:rsid w:val="00D90AD6"/>
    <w:rsid w:val="00D932E4"/>
    <w:rsid w:val="00D95AA3"/>
    <w:rsid w:val="00D96D44"/>
    <w:rsid w:val="00DA3207"/>
    <w:rsid w:val="00DA386B"/>
    <w:rsid w:val="00DA61F7"/>
    <w:rsid w:val="00DA7764"/>
    <w:rsid w:val="00DB2016"/>
    <w:rsid w:val="00DB33E3"/>
    <w:rsid w:val="00DB62A7"/>
    <w:rsid w:val="00DB7DB3"/>
    <w:rsid w:val="00DC00CC"/>
    <w:rsid w:val="00DC2A7E"/>
    <w:rsid w:val="00DC2C66"/>
    <w:rsid w:val="00DC3901"/>
    <w:rsid w:val="00DC52EC"/>
    <w:rsid w:val="00DC584E"/>
    <w:rsid w:val="00DC60D3"/>
    <w:rsid w:val="00DC6C0D"/>
    <w:rsid w:val="00DC6D04"/>
    <w:rsid w:val="00DD3324"/>
    <w:rsid w:val="00DD4087"/>
    <w:rsid w:val="00DE01B8"/>
    <w:rsid w:val="00DE0E81"/>
    <w:rsid w:val="00DE4272"/>
    <w:rsid w:val="00DF2364"/>
    <w:rsid w:val="00DF23F3"/>
    <w:rsid w:val="00DF7565"/>
    <w:rsid w:val="00E01626"/>
    <w:rsid w:val="00E02E56"/>
    <w:rsid w:val="00E03F5C"/>
    <w:rsid w:val="00E07953"/>
    <w:rsid w:val="00E11C40"/>
    <w:rsid w:val="00E1268F"/>
    <w:rsid w:val="00E12974"/>
    <w:rsid w:val="00E136BD"/>
    <w:rsid w:val="00E147AD"/>
    <w:rsid w:val="00E14B60"/>
    <w:rsid w:val="00E16D91"/>
    <w:rsid w:val="00E1777B"/>
    <w:rsid w:val="00E17F62"/>
    <w:rsid w:val="00E2034E"/>
    <w:rsid w:val="00E20C6D"/>
    <w:rsid w:val="00E227D3"/>
    <w:rsid w:val="00E228F3"/>
    <w:rsid w:val="00E22FE6"/>
    <w:rsid w:val="00E23971"/>
    <w:rsid w:val="00E24A71"/>
    <w:rsid w:val="00E26A6D"/>
    <w:rsid w:val="00E26DCA"/>
    <w:rsid w:val="00E30CF7"/>
    <w:rsid w:val="00E316C0"/>
    <w:rsid w:val="00E345A9"/>
    <w:rsid w:val="00E345F9"/>
    <w:rsid w:val="00E348F5"/>
    <w:rsid w:val="00E3693B"/>
    <w:rsid w:val="00E37C4E"/>
    <w:rsid w:val="00E402D5"/>
    <w:rsid w:val="00E404C6"/>
    <w:rsid w:val="00E40F08"/>
    <w:rsid w:val="00E41A7C"/>
    <w:rsid w:val="00E42389"/>
    <w:rsid w:val="00E43854"/>
    <w:rsid w:val="00E43DB2"/>
    <w:rsid w:val="00E4511B"/>
    <w:rsid w:val="00E4524E"/>
    <w:rsid w:val="00E4560F"/>
    <w:rsid w:val="00E4630F"/>
    <w:rsid w:val="00E47529"/>
    <w:rsid w:val="00E47BC8"/>
    <w:rsid w:val="00E52241"/>
    <w:rsid w:val="00E56BA2"/>
    <w:rsid w:val="00E57CBA"/>
    <w:rsid w:val="00E60A48"/>
    <w:rsid w:val="00E62D2E"/>
    <w:rsid w:val="00E6349E"/>
    <w:rsid w:val="00E63FC6"/>
    <w:rsid w:val="00E652BF"/>
    <w:rsid w:val="00E66DBB"/>
    <w:rsid w:val="00E7127E"/>
    <w:rsid w:val="00E730F1"/>
    <w:rsid w:val="00E74158"/>
    <w:rsid w:val="00E76787"/>
    <w:rsid w:val="00E76975"/>
    <w:rsid w:val="00E769EC"/>
    <w:rsid w:val="00E77C9A"/>
    <w:rsid w:val="00E77DA5"/>
    <w:rsid w:val="00E80466"/>
    <w:rsid w:val="00E80E6A"/>
    <w:rsid w:val="00E81CDA"/>
    <w:rsid w:val="00E82E92"/>
    <w:rsid w:val="00E8686B"/>
    <w:rsid w:val="00E87375"/>
    <w:rsid w:val="00E87EF2"/>
    <w:rsid w:val="00E90C86"/>
    <w:rsid w:val="00E936E8"/>
    <w:rsid w:val="00EA023F"/>
    <w:rsid w:val="00EA06D9"/>
    <w:rsid w:val="00EA0864"/>
    <w:rsid w:val="00EA42CD"/>
    <w:rsid w:val="00EA4ACE"/>
    <w:rsid w:val="00EA718F"/>
    <w:rsid w:val="00EA745A"/>
    <w:rsid w:val="00EA7FFA"/>
    <w:rsid w:val="00EB2894"/>
    <w:rsid w:val="00EB2E59"/>
    <w:rsid w:val="00EB3ADA"/>
    <w:rsid w:val="00EB6032"/>
    <w:rsid w:val="00EB60CC"/>
    <w:rsid w:val="00EB6622"/>
    <w:rsid w:val="00EC05A5"/>
    <w:rsid w:val="00EC127D"/>
    <w:rsid w:val="00EC18A3"/>
    <w:rsid w:val="00EC3722"/>
    <w:rsid w:val="00EC5609"/>
    <w:rsid w:val="00EC59EA"/>
    <w:rsid w:val="00EC60A9"/>
    <w:rsid w:val="00EC7727"/>
    <w:rsid w:val="00EC79D7"/>
    <w:rsid w:val="00EC7AEB"/>
    <w:rsid w:val="00ED3DB5"/>
    <w:rsid w:val="00ED3FED"/>
    <w:rsid w:val="00ED4654"/>
    <w:rsid w:val="00ED5A28"/>
    <w:rsid w:val="00ED5CA0"/>
    <w:rsid w:val="00ED667F"/>
    <w:rsid w:val="00ED6792"/>
    <w:rsid w:val="00ED715A"/>
    <w:rsid w:val="00ED7F34"/>
    <w:rsid w:val="00EE2123"/>
    <w:rsid w:val="00EE36D3"/>
    <w:rsid w:val="00EE5B06"/>
    <w:rsid w:val="00EF0E00"/>
    <w:rsid w:val="00EF28A3"/>
    <w:rsid w:val="00EF2CFC"/>
    <w:rsid w:val="00EF32AC"/>
    <w:rsid w:val="00F01415"/>
    <w:rsid w:val="00F02142"/>
    <w:rsid w:val="00F03548"/>
    <w:rsid w:val="00F04D27"/>
    <w:rsid w:val="00F04DDB"/>
    <w:rsid w:val="00F0695D"/>
    <w:rsid w:val="00F12C1E"/>
    <w:rsid w:val="00F154BB"/>
    <w:rsid w:val="00F17263"/>
    <w:rsid w:val="00F2527B"/>
    <w:rsid w:val="00F26B16"/>
    <w:rsid w:val="00F3196A"/>
    <w:rsid w:val="00F32032"/>
    <w:rsid w:val="00F32F25"/>
    <w:rsid w:val="00F330FB"/>
    <w:rsid w:val="00F36623"/>
    <w:rsid w:val="00F36BD6"/>
    <w:rsid w:val="00F3793D"/>
    <w:rsid w:val="00F4126A"/>
    <w:rsid w:val="00F41BEE"/>
    <w:rsid w:val="00F43F89"/>
    <w:rsid w:val="00F44DAF"/>
    <w:rsid w:val="00F46244"/>
    <w:rsid w:val="00F46E30"/>
    <w:rsid w:val="00F518C9"/>
    <w:rsid w:val="00F54799"/>
    <w:rsid w:val="00F547F1"/>
    <w:rsid w:val="00F54BDF"/>
    <w:rsid w:val="00F55550"/>
    <w:rsid w:val="00F56C52"/>
    <w:rsid w:val="00F57B8B"/>
    <w:rsid w:val="00F6110C"/>
    <w:rsid w:val="00F61213"/>
    <w:rsid w:val="00F615FA"/>
    <w:rsid w:val="00F65C9E"/>
    <w:rsid w:val="00F67234"/>
    <w:rsid w:val="00F675D0"/>
    <w:rsid w:val="00F67F74"/>
    <w:rsid w:val="00F71781"/>
    <w:rsid w:val="00F72491"/>
    <w:rsid w:val="00F7302F"/>
    <w:rsid w:val="00F732FD"/>
    <w:rsid w:val="00F73462"/>
    <w:rsid w:val="00F75606"/>
    <w:rsid w:val="00F75BEA"/>
    <w:rsid w:val="00F7646B"/>
    <w:rsid w:val="00F76C22"/>
    <w:rsid w:val="00F7770C"/>
    <w:rsid w:val="00F77BB7"/>
    <w:rsid w:val="00F77C86"/>
    <w:rsid w:val="00F80563"/>
    <w:rsid w:val="00F806E8"/>
    <w:rsid w:val="00F80C72"/>
    <w:rsid w:val="00F8465A"/>
    <w:rsid w:val="00F847D1"/>
    <w:rsid w:val="00F84D3E"/>
    <w:rsid w:val="00F86FC6"/>
    <w:rsid w:val="00F90B90"/>
    <w:rsid w:val="00F90F62"/>
    <w:rsid w:val="00F91268"/>
    <w:rsid w:val="00F91AB3"/>
    <w:rsid w:val="00F9339F"/>
    <w:rsid w:val="00F943D5"/>
    <w:rsid w:val="00F96A0A"/>
    <w:rsid w:val="00F96D13"/>
    <w:rsid w:val="00FA3F9A"/>
    <w:rsid w:val="00FA469B"/>
    <w:rsid w:val="00FA762F"/>
    <w:rsid w:val="00FB60D9"/>
    <w:rsid w:val="00FB7BD8"/>
    <w:rsid w:val="00FC040D"/>
    <w:rsid w:val="00FC0D78"/>
    <w:rsid w:val="00FC2263"/>
    <w:rsid w:val="00FC26C8"/>
    <w:rsid w:val="00FC4572"/>
    <w:rsid w:val="00FC673C"/>
    <w:rsid w:val="00FC7862"/>
    <w:rsid w:val="00FD001A"/>
    <w:rsid w:val="00FD03CD"/>
    <w:rsid w:val="00FD0B30"/>
    <w:rsid w:val="00FD173D"/>
    <w:rsid w:val="00FD39AB"/>
    <w:rsid w:val="00FD3E18"/>
    <w:rsid w:val="00FD3E57"/>
    <w:rsid w:val="00FD4FDD"/>
    <w:rsid w:val="00FD5194"/>
    <w:rsid w:val="00FD523A"/>
    <w:rsid w:val="00FD6F46"/>
    <w:rsid w:val="00FD7126"/>
    <w:rsid w:val="00FD74CB"/>
    <w:rsid w:val="00FD769C"/>
    <w:rsid w:val="00FD77CE"/>
    <w:rsid w:val="00FD7851"/>
    <w:rsid w:val="00FD7F4E"/>
    <w:rsid w:val="00FE240A"/>
    <w:rsid w:val="00FE2802"/>
    <w:rsid w:val="00FE4AF5"/>
    <w:rsid w:val="00FE4B50"/>
    <w:rsid w:val="00FE4B73"/>
    <w:rsid w:val="00FE675E"/>
    <w:rsid w:val="00FE6FCF"/>
    <w:rsid w:val="00FE7FF0"/>
    <w:rsid w:val="00FF257E"/>
    <w:rsid w:val="00FF2FB7"/>
    <w:rsid w:val="00FF4B12"/>
    <w:rsid w:val="00FF6D2A"/>
    <w:rsid w:val="00FF7A6B"/>
    <w:rsid w:val="0339E027"/>
    <w:rsid w:val="0393E6C8"/>
    <w:rsid w:val="07D32C44"/>
    <w:rsid w:val="08043F99"/>
    <w:rsid w:val="083BDC98"/>
    <w:rsid w:val="0887EAAB"/>
    <w:rsid w:val="09F8A9F7"/>
    <w:rsid w:val="0A228666"/>
    <w:rsid w:val="0CCB88FD"/>
    <w:rsid w:val="0DB2FB74"/>
    <w:rsid w:val="0F4AD65B"/>
    <w:rsid w:val="0F505EB4"/>
    <w:rsid w:val="10B9E450"/>
    <w:rsid w:val="12A03831"/>
    <w:rsid w:val="14199EDE"/>
    <w:rsid w:val="149E059F"/>
    <w:rsid w:val="15FA1DE3"/>
    <w:rsid w:val="16198C45"/>
    <w:rsid w:val="16E5F705"/>
    <w:rsid w:val="17753B2B"/>
    <w:rsid w:val="1814C1B0"/>
    <w:rsid w:val="18B6CB03"/>
    <w:rsid w:val="1B9B71A0"/>
    <w:rsid w:val="1C0B3DA7"/>
    <w:rsid w:val="1CE2AF72"/>
    <w:rsid w:val="1E5899BE"/>
    <w:rsid w:val="22E12CB8"/>
    <w:rsid w:val="236532B3"/>
    <w:rsid w:val="23AB9ADB"/>
    <w:rsid w:val="2668502C"/>
    <w:rsid w:val="27E75774"/>
    <w:rsid w:val="2842BB9B"/>
    <w:rsid w:val="28C52EB5"/>
    <w:rsid w:val="29B0AE7B"/>
    <w:rsid w:val="2B1F11FE"/>
    <w:rsid w:val="2B643A02"/>
    <w:rsid w:val="2F2E22E0"/>
    <w:rsid w:val="2FA91BDF"/>
    <w:rsid w:val="2FD871D5"/>
    <w:rsid w:val="2FFD4132"/>
    <w:rsid w:val="30A177AD"/>
    <w:rsid w:val="310FB87A"/>
    <w:rsid w:val="3274C736"/>
    <w:rsid w:val="32769A88"/>
    <w:rsid w:val="32C5655F"/>
    <w:rsid w:val="334ABC8E"/>
    <w:rsid w:val="346C919C"/>
    <w:rsid w:val="355D6E21"/>
    <w:rsid w:val="36CF491C"/>
    <w:rsid w:val="37020E79"/>
    <w:rsid w:val="38A74071"/>
    <w:rsid w:val="38D4F470"/>
    <w:rsid w:val="393C66BC"/>
    <w:rsid w:val="39A8BAF3"/>
    <w:rsid w:val="3CBC92E3"/>
    <w:rsid w:val="425ECDFB"/>
    <w:rsid w:val="43112E3A"/>
    <w:rsid w:val="4367C4C2"/>
    <w:rsid w:val="444D0AFC"/>
    <w:rsid w:val="45F7045D"/>
    <w:rsid w:val="465C4E85"/>
    <w:rsid w:val="46B35BEB"/>
    <w:rsid w:val="47E4DDB6"/>
    <w:rsid w:val="48DD172D"/>
    <w:rsid w:val="4A5E221B"/>
    <w:rsid w:val="4B03E64E"/>
    <w:rsid w:val="4B289B45"/>
    <w:rsid w:val="4BC52001"/>
    <w:rsid w:val="4C182942"/>
    <w:rsid w:val="4C480B42"/>
    <w:rsid w:val="4C8DBD00"/>
    <w:rsid w:val="4D29BEB7"/>
    <w:rsid w:val="4E22F5BF"/>
    <w:rsid w:val="4E59A83E"/>
    <w:rsid w:val="4E7FEB93"/>
    <w:rsid w:val="4E9458C4"/>
    <w:rsid w:val="4FAC3EB6"/>
    <w:rsid w:val="50C723A0"/>
    <w:rsid w:val="5121DA86"/>
    <w:rsid w:val="52098D09"/>
    <w:rsid w:val="53D623FD"/>
    <w:rsid w:val="541CD701"/>
    <w:rsid w:val="569524CB"/>
    <w:rsid w:val="56980430"/>
    <w:rsid w:val="56B21030"/>
    <w:rsid w:val="56D501A2"/>
    <w:rsid w:val="57211C28"/>
    <w:rsid w:val="58401FC9"/>
    <w:rsid w:val="592BD666"/>
    <w:rsid w:val="5CEF37FF"/>
    <w:rsid w:val="5E41CE3A"/>
    <w:rsid w:val="5EF1436D"/>
    <w:rsid w:val="607BCF41"/>
    <w:rsid w:val="609597F9"/>
    <w:rsid w:val="6233EEFA"/>
    <w:rsid w:val="64A74000"/>
    <w:rsid w:val="6505150B"/>
    <w:rsid w:val="651E8941"/>
    <w:rsid w:val="65FAB171"/>
    <w:rsid w:val="6671338B"/>
    <w:rsid w:val="67C6F64D"/>
    <w:rsid w:val="682DE1FF"/>
    <w:rsid w:val="68B80DAD"/>
    <w:rsid w:val="68CB2284"/>
    <w:rsid w:val="6A76CD93"/>
    <w:rsid w:val="6B0D97B4"/>
    <w:rsid w:val="6BD77E72"/>
    <w:rsid w:val="6CB05CBA"/>
    <w:rsid w:val="6E6E4911"/>
    <w:rsid w:val="6F5B471A"/>
    <w:rsid w:val="6F6DEFEC"/>
    <w:rsid w:val="72247FEE"/>
    <w:rsid w:val="72678B9A"/>
    <w:rsid w:val="72DCC72C"/>
    <w:rsid w:val="7306D514"/>
    <w:rsid w:val="7356C407"/>
    <w:rsid w:val="740BFF2D"/>
    <w:rsid w:val="74AAB87E"/>
    <w:rsid w:val="75212D98"/>
    <w:rsid w:val="75334156"/>
    <w:rsid w:val="75C3FCE6"/>
    <w:rsid w:val="76EB9937"/>
    <w:rsid w:val="792FB763"/>
    <w:rsid w:val="79D7D32C"/>
    <w:rsid w:val="7ACC9041"/>
    <w:rsid w:val="7AF99595"/>
    <w:rsid w:val="7CA1976C"/>
    <w:rsid w:val="7D7C7D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4AF39"/>
  <w15:chartTrackingRefBased/>
  <w15:docId w15:val="{37140DCE-4F3E-4B76-BCA1-741AE111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34"/>
    <w:pPr>
      <w:spacing w:before="120" w:line="240" w:lineRule="auto"/>
      <w:contextualSpacing/>
    </w:pPr>
    <w:rPr>
      <w:rFonts w:ascii="Source Sans Pro" w:hAnsi="Source Sans Pro" w:cs="Calibri Light"/>
      <w:color w:val="000000"/>
      <w:sz w:val="24"/>
    </w:rPr>
  </w:style>
  <w:style w:type="paragraph" w:styleId="Heading1">
    <w:name w:val="heading 1"/>
    <w:basedOn w:val="Normal"/>
    <w:next w:val="Normal"/>
    <w:link w:val="Heading1Char"/>
    <w:autoRedefine/>
    <w:uiPriority w:val="9"/>
    <w:qFormat/>
    <w:rsid w:val="00C03FB2"/>
    <w:pPr>
      <w:outlineLvl w:val="0"/>
    </w:pPr>
    <w:rPr>
      <w:b/>
      <w:bCs/>
      <w:color w:val="265AA6"/>
      <w:sz w:val="32"/>
      <w:szCs w:val="28"/>
    </w:rPr>
  </w:style>
  <w:style w:type="paragraph" w:styleId="Heading2">
    <w:name w:val="heading 2"/>
    <w:basedOn w:val="Normal"/>
    <w:next w:val="Normal"/>
    <w:link w:val="Heading2Char"/>
    <w:autoRedefine/>
    <w:uiPriority w:val="9"/>
    <w:unhideWhenUsed/>
    <w:qFormat/>
    <w:rsid w:val="00355406"/>
    <w:pPr>
      <w:spacing w:after="120"/>
      <w:outlineLvl w:val="1"/>
    </w:pPr>
    <w:rPr>
      <w:b/>
      <w:iCs/>
      <w:color w:val="265AA6"/>
      <w:szCs w:val="24"/>
    </w:rPr>
  </w:style>
  <w:style w:type="paragraph" w:styleId="Heading3">
    <w:name w:val="heading 3"/>
    <w:basedOn w:val="Normal"/>
    <w:next w:val="Normal"/>
    <w:link w:val="Heading3Char"/>
    <w:uiPriority w:val="9"/>
    <w:unhideWhenUsed/>
    <w:qFormat/>
    <w:rsid w:val="00D4141E"/>
    <w:pPr>
      <w:spacing w:after="120"/>
      <w:contextualSpacing w:val="0"/>
      <w:outlineLvl w:val="2"/>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5FE6"/>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305FE6"/>
    <w:rPr>
      <w:color w:val="0000FF"/>
      <w:u w:val="single"/>
    </w:rPr>
  </w:style>
  <w:style w:type="character" w:styleId="HTMLCite">
    <w:name w:val="HTML Cite"/>
    <w:basedOn w:val="DefaultParagraphFont"/>
    <w:uiPriority w:val="99"/>
    <w:semiHidden/>
    <w:unhideWhenUsed/>
    <w:rsid w:val="00305FE6"/>
    <w:rPr>
      <w:i/>
      <w:iCs/>
    </w:rPr>
  </w:style>
  <w:style w:type="numbering" w:customStyle="1" w:styleId="NoList1">
    <w:name w:val="No List1"/>
    <w:next w:val="NoList"/>
    <w:uiPriority w:val="99"/>
    <w:semiHidden/>
    <w:unhideWhenUsed/>
    <w:rsid w:val="003448EB"/>
  </w:style>
  <w:style w:type="paragraph" w:styleId="Header">
    <w:name w:val="header"/>
    <w:basedOn w:val="Normal"/>
    <w:link w:val="HeaderChar"/>
    <w:uiPriority w:val="99"/>
    <w:unhideWhenUsed/>
    <w:rsid w:val="00551793"/>
    <w:pPr>
      <w:tabs>
        <w:tab w:val="center" w:pos="4513"/>
        <w:tab w:val="right" w:pos="9026"/>
      </w:tabs>
      <w:spacing w:after="0"/>
    </w:pPr>
  </w:style>
  <w:style w:type="character" w:customStyle="1" w:styleId="HeaderChar">
    <w:name w:val="Header Char"/>
    <w:basedOn w:val="DefaultParagraphFont"/>
    <w:link w:val="Header"/>
    <w:uiPriority w:val="99"/>
    <w:rsid w:val="00551793"/>
  </w:style>
  <w:style w:type="paragraph" w:styleId="Footer">
    <w:name w:val="footer"/>
    <w:basedOn w:val="Normal"/>
    <w:link w:val="FooterChar"/>
    <w:uiPriority w:val="99"/>
    <w:unhideWhenUsed/>
    <w:rsid w:val="00551793"/>
    <w:pPr>
      <w:tabs>
        <w:tab w:val="center" w:pos="4513"/>
        <w:tab w:val="right" w:pos="9026"/>
      </w:tabs>
      <w:spacing w:after="0"/>
    </w:pPr>
  </w:style>
  <w:style w:type="character" w:customStyle="1" w:styleId="FooterChar">
    <w:name w:val="Footer Char"/>
    <w:basedOn w:val="DefaultParagraphFont"/>
    <w:link w:val="Footer"/>
    <w:uiPriority w:val="99"/>
    <w:rsid w:val="00551793"/>
  </w:style>
  <w:style w:type="character" w:styleId="UnresolvedMention">
    <w:name w:val="Unresolved Mention"/>
    <w:basedOn w:val="DefaultParagraphFont"/>
    <w:uiPriority w:val="99"/>
    <w:semiHidden/>
    <w:unhideWhenUsed/>
    <w:rsid w:val="006A0CB4"/>
    <w:rPr>
      <w:color w:val="605E5C"/>
      <w:shd w:val="clear" w:color="auto" w:fill="E1DFDD"/>
    </w:rPr>
  </w:style>
  <w:style w:type="character" w:customStyle="1" w:styleId="Heading1Char">
    <w:name w:val="Heading 1 Char"/>
    <w:basedOn w:val="DefaultParagraphFont"/>
    <w:link w:val="Heading1"/>
    <w:uiPriority w:val="9"/>
    <w:rsid w:val="00C03FB2"/>
    <w:rPr>
      <w:rFonts w:ascii="Source Sans Pro" w:hAnsi="Source Sans Pro" w:cs="Calibri Light"/>
      <w:b/>
      <w:bCs/>
      <w:color w:val="265AA6"/>
      <w:sz w:val="32"/>
      <w:szCs w:val="28"/>
    </w:rPr>
  </w:style>
  <w:style w:type="paragraph" w:styleId="Title">
    <w:name w:val="Title"/>
    <w:basedOn w:val="Normal"/>
    <w:next w:val="Normal"/>
    <w:link w:val="TitleChar"/>
    <w:autoRedefine/>
    <w:uiPriority w:val="10"/>
    <w:qFormat/>
    <w:rsid w:val="00922FBB"/>
    <w:pPr>
      <w:jc w:val="center"/>
    </w:pPr>
    <w:rPr>
      <w:rFonts w:ascii="Georgia" w:hAnsi="Georgia"/>
      <w:b/>
      <w:bCs/>
      <w:sz w:val="80"/>
      <w:szCs w:val="48"/>
    </w:rPr>
  </w:style>
  <w:style w:type="character" w:customStyle="1" w:styleId="TitleChar">
    <w:name w:val="Title Char"/>
    <w:basedOn w:val="DefaultParagraphFont"/>
    <w:link w:val="Title"/>
    <w:uiPriority w:val="10"/>
    <w:rsid w:val="00922FBB"/>
    <w:rPr>
      <w:rFonts w:ascii="Georgia" w:hAnsi="Georgia" w:cs="Calibri Light"/>
      <w:b/>
      <w:bCs/>
      <w:color w:val="000000"/>
      <w:sz w:val="80"/>
      <w:szCs w:val="48"/>
    </w:rPr>
  </w:style>
  <w:style w:type="paragraph" w:customStyle="1" w:styleId="Prayer">
    <w:name w:val="Prayer"/>
    <w:basedOn w:val="Normal"/>
    <w:link w:val="PrayerChar"/>
    <w:rsid w:val="00816911"/>
    <w:pPr>
      <w:spacing w:after="120"/>
    </w:pPr>
    <w:rPr>
      <w:i/>
      <w:iCs/>
      <w:color w:val="E30613"/>
      <w:sz w:val="32"/>
      <w:szCs w:val="32"/>
    </w:rPr>
  </w:style>
  <w:style w:type="character" w:customStyle="1" w:styleId="Heading2Char">
    <w:name w:val="Heading 2 Char"/>
    <w:basedOn w:val="DefaultParagraphFont"/>
    <w:link w:val="Heading2"/>
    <w:uiPriority w:val="9"/>
    <w:rsid w:val="00355406"/>
    <w:rPr>
      <w:rFonts w:ascii="Source Sans Pro" w:hAnsi="Source Sans Pro" w:cs="Calibri Light"/>
      <w:b/>
      <w:iCs/>
      <w:color w:val="265AA6"/>
      <w:sz w:val="24"/>
      <w:szCs w:val="24"/>
    </w:rPr>
  </w:style>
  <w:style w:type="character" w:customStyle="1" w:styleId="PrayerChar">
    <w:name w:val="Prayer Char"/>
    <w:basedOn w:val="DefaultParagraphFont"/>
    <w:link w:val="Prayer"/>
    <w:rsid w:val="00816911"/>
    <w:rPr>
      <w:rFonts w:ascii="Trebuchet MS" w:hAnsi="Trebuchet MS"/>
      <w:i/>
      <w:iCs/>
      <w:color w:val="E30613"/>
      <w:sz w:val="32"/>
      <w:szCs w:val="32"/>
    </w:rPr>
  </w:style>
  <w:style w:type="paragraph" w:styleId="ListParagraph">
    <w:name w:val="List Paragraph"/>
    <w:basedOn w:val="Normal"/>
    <w:link w:val="ListParagraphChar"/>
    <w:uiPriority w:val="34"/>
    <w:qFormat/>
    <w:rsid w:val="00816911"/>
    <w:pPr>
      <w:ind w:left="720"/>
    </w:pPr>
  </w:style>
  <w:style w:type="paragraph" w:customStyle="1" w:styleId="BulletList">
    <w:name w:val="Bullet List"/>
    <w:basedOn w:val="ListParagraph"/>
    <w:link w:val="BulletListChar"/>
    <w:autoRedefine/>
    <w:qFormat/>
    <w:rsid w:val="002A6F43"/>
    <w:pPr>
      <w:numPr>
        <w:numId w:val="1"/>
      </w:numPr>
      <w:spacing w:before="20" w:after="80"/>
      <w:contextualSpacing w:val="0"/>
    </w:pPr>
  </w:style>
  <w:style w:type="paragraph" w:styleId="FootnoteText">
    <w:name w:val="footnote text"/>
    <w:basedOn w:val="Normal"/>
    <w:link w:val="FootnoteTextChar"/>
    <w:rsid w:val="00527625"/>
    <w:pPr>
      <w:spacing w:after="0"/>
      <w:contextualSpacing w:val="0"/>
    </w:pPr>
    <w:rPr>
      <w:rFonts w:ascii="Times New Roman" w:eastAsia="Times New Roman" w:hAnsi="Times New Roman" w:cs="Times New Roman"/>
      <w:color w:val="auto"/>
      <w:sz w:val="20"/>
      <w:szCs w:val="20"/>
      <w:lang w:eastAsia="en-GB"/>
    </w:rPr>
  </w:style>
  <w:style w:type="character" w:customStyle="1" w:styleId="ListParagraphChar">
    <w:name w:val="List Paragraph Char"/>
    <w:basedOn w:val="DefaultParagraphFont"/>
    <w:link w:val="ListParagraph"/>
    <w:uiPriority w:val="34"/>
    <w:rsid w:val="00ED5A28"/>
    <w:rPr>
      <w:rFonts w:ascii="Trebuchet MS" w:hAnsi="Trebuchet MS" w:cs="Calibri Light"/>
      <w:color w:val="000000"/>
    </w:rPr>
  </w:style>
  <w:style w:type="character" w:customStyle="1" w:styleId="BulletListChar">
    <w:name w:val="Bullet List Char"/>
    <w:basedOn w:val="ListParagraphChar"/>
    <w:link w:val="BulletList"/>
    <w:rsid w:val="002A6F43"/>
    <w:rPr>
      <w:rFonts w:ascii="Source Sans Pro" w:hAnsi="Source Sans Pro" w:cs="Calibri Light"/>
      <w:color w:val="000000"/>
      <w:sz w:val="24"/>
    </w:rPr>
  </w:style>
  <w:style w:type="character" w:customStyle="1" w:styleId="FootnoteTextChar">
    <w:name w:val="Footnote Text Char"/>
    <w:basedOn w:val="DefaultParagraphFont"/>
    <w:link w:val="FootnoteText"/>
    <w:rsid w:val="00527625"/>
    <w:rPr>
      <w:rFonts w:ascii="Times New Roman" w:eastAsia="Times New Roman" w:hAnsi="Times New Roman" w:cs="Times New Roman"/>
      <w:sz w:val="20"/>
      <w:szCs w:val="20"/>
      <w:lang w:eastAsia="en-GB"/>
    </w:rPr>
  </w:style>
  <w:style w:type="character" w:styleId="FootnoteReference">
    <w:name w:val="footnote reference"/>
    <w:rsid w:val="00527625"/>
    <w:rPr>
      <w:vertAlign w:val="superscript"/>
    </w:rPr>
  </w:style>
  <w:style w:type="table" w:styleId="ListTable1Light">
    <w:name w:val="List Table 1 Light"/>
    <w:basedOn w:val="TableNormal"/>
    <w:uiPriority w:val="46"/>
    <w:rsid w:val="0052762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D4141E"/>
    <w:rPr>
      <w:rFonts w:ascii="Source Sans Pro" w:hAnsi="Source Sans Pro" w:cs="Calibri Light"/>
      <w:b/>
      <w:iCs/>
      <w:color w:val="000000"/>
      <w:sz w:val="24"/>
    </w:rPr>
  </w:style>
  <w:style w:type="paragraph" w:styleId="TOCHeading">
    <w:name w:val="TOC Heading"/>
    <w:basedOn w:val="Heading1"/>
    <w:next w:val="Normal"/>
    <w:uiPriority w:val="39"/>
    <w:unhideWhenUsed/>
    <w:qFormat/>
    <w:rsid w:val="00D43F42"/>
    <w:pPr>
      <w:keepNext/>
      <w:keepLines/>
      <w:spacing w:before="240" w:after="0" w:line="259" w:lineRule="auto"/>
      <w:contextualSpacing w:val="0"/>
      <w:outlineLvl w:val="9"/>
    </w:pPr>
    <w:rPr>
      <w:rFonts w:eastAsiaTheme="majorEastAsia" w:cstheme="majorBidi"/>
      <w:b w:val="0"/>
      <w:bCs w:val="0"/>
      <w:color w:val="2F5496" w:themeColor="accent1" w:themeShade="BF"/>
      <w:szCs w:val="32"/>
      <w:lang w:val="en-US"/>
    </w:rPr>
  </w:style>
  <w:style w:type="paragraph" w:styleId="TOC1">
    <w:name w:val="toc 1"/>
    <w:basedOn w:val="Normal"/>
    <w:next w:val="Normal"/>
    <w:autoRedefine/>
    <w:uiPriority w:val="39"/>
    <w:unhideWhenUsed/>
    <w:rsid w:val="00670246"/>
    <w:pPr>
      <w:spacing w:after="100"/>
    </w:pPr>
    <w:rPr>
      <w:b/>
      <w:color w:val="265AA6"/>
    </w:rPr>
  </w:style>
  <w:style w:type="paragraph" w:styleId="TOC2">
    <w:name w:val="toc 2"/>
    <w:basedOn w:val="Normal"/>
    <w:next w:val="Normal"/>
    <w:autoRedefine/>
    <w:uiPriority w:val="39"/>
    <w:unhideWhenUsed/>
    <w:rsid w:val="008206E3"/>
    <w:pPr>
      <w:spacing w:after="100"/>
      <w:ind w:left="220"/>
    </w:pPr>
  </w:style>
  <w:style w:type="paragraph" w:styleId="TOC3">
    <w:name w:val="toc 3"/>
    <w:basedOn w:val="Normal"/>
    <w:next w:val="Normal"/>
    <w:autoRedefine/>
    <w:uiPriority w:val="39"/>
    <w:unhideWhenUsed/>
    <w:rsid w:val="008206E3"/>
    <w:pPr>
      <w:spacing w:after="100"/>
      <w:ind w:left="440"/>
    </w:pPr>
  </w:style>
  <w:style w:type="table" w:styleId="TableGrid">
    <w:name w:val="Table Grid"/>
    <w:basedOn w:val="TableNormal"/>
    <w:uiPriority w:val="39"/>
    <w:rsid w:val="00FD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01415"/>
  </w:style>
  <w:style w:type="paragraph" w:styleId="NoSpacing">
    <w:name w:val="No Spacing"/>
    <w:uiPriority w:val="1"/>
    <w:rsid w:val="0032247C"/>
    <w:pPr>
      <w:spacing w:after="0" w:line="240" w:lineRule="auto"/>
      <w:contextualSpacing/>
    </w:pPr>
    <w:rPr>
      <w:rFonts w:ascii="Trebuchet MS" w:hAnsi="Trebuchet MS" w:cs="Calibri Light"/>
      <w:color w:val="000000"/>
    </w:rPr>
  </w:style>
  <w:style w:type="paragraph" w:styleId="BodyText">
    <w:name w:val="Body Text"/>
    <w:basedOn w:val="Normal"/>
    <w:link w:val="BodyTextChar"/>
    <w:uiPriority w:val="1"/>
    <w:rsid w:val="00267649"/>
    <w:pPr>
      <w:widowControl w:val="0"/>
      <w:autoSpaceDE w:val="0"/>
      <w:autoSpaceDN w:val="0"/>
      <w:spacing w:after="0"/>
      <w:contextualSpacing w:val="0"/>
    </w:pPr>
    <w:rPr>
      <w:rFonts w:eastAsia="Trebuchet MS" w:cs="Trebuchet MS"/>
      <w:color w:val="auto"/>
      <w:sz w:val="20"/>
      <w:szCs w:val="20"/>
      <w:lang w:eastAsia="en-GB" w:bidi="en-GB"/>
    </w:rPr>
  </w:style>
  <w:style w:type="character" w:customStyle="1" w:styleId="BodyTextChar">
    <w:name w:val="Body Text Char"/>
    <w:basedOn w:val="DefaultParagraphFont"/>
    <w:link w:val="BodyText"/>
    <w:uiPriority w:val="1"/>
    <w:rsid w:val="00267649"/>
    <w:rPr>
      <w:rFonts w:ascii="Trebuchet MS" w:eastAsia="Trebuchet MS" w:hAnsi="Trebuchet MS" w:cs="Trebuchet MS"/>
      <w:sz w:val="20"/>
      <w:szCs w:val="20"/>
      <w:lang w:eastAsia="en-GB" w:bidi="en-GB"/>
    </w:rPr>
  </w:style>
  <w:style w:type="paragraph" w:styleId="Revision">
    <w:name w:val="Revision"/>
    <w:hidden/>
    <w:uiPriority w:val="99"/>
    <w:semiHidden/>
    <w:rsid w:val="001C12D5"/>
    <w:pPr>
      <w:spacing w:after="0" w:line="240" w:lineRule="auto"/>
    </w:pPr>
    <w:rPr>
      <w:rFonts w:ascii="Trebuchet MS" w:hAnsi="Trebuchet MS" w:cs="Calibri Light"/>
      <w:color w:val="000000"/>
    </w:rPr>
  </w:style>
  <w:style w:type="character" w:styleId="CommentReference">
    <w:name w:val="annotation reference"/>
    <w:basedOn w:val="DefaultParagraphFont"/>
    <w:uiPriority w:val="99"/>
    <w:semiHidden/>
    <w:unhideWhenUsed/>
    <w:rsid w:val="00162A8A"/>
    <w:rPr>
      <w:sz w:val="16"/>
      <w:szCs w:val="16"/>
    </w:rPr>
  </w:style>
  <w:style w:type="paragraph" w:styleId="CommentText">
    <w:name w:val="annotation text"/>
    <w:basedOn w:val="Normal"/>
    <w:link w:val="CommentTextChar"/>
    <w:uiPriority w:val="99"/>
    <w:unhideWhenUsed/>
    <w:rsid w:val="00162A8A"/>
    <w:rPr>
      <w:sz w:val="20"/>
      <w:szCs w:val="20"/>
    </w:rPr>
  </w:style>
  <w:style w:type="character" w:customStyle="1" w:styleId="CommentTextChar">
    <w:name w:val="Comment Text Char"/>
    <w:basedOn w:val="DefaultParagraphFont"/>
    <w:link w:val="CommentText"/>
    <w:uiPriority w:val="99"/>
    <w:rsid w:val="00162A8A"/>
    <w:rPr>
      <w:rFonts w:ascii="Trebuchet MS" w:hAnsi="Trebuchet MS" w:cs="Calibri Light"/>
      <w:color w:val="000000"/>
      <w:sz w:val="20"/>
      <w:szCs w:val="20"/>
    </w:rPr>
  </w:style>
  <w:style w:type="paragraph" w:styleId="CommentSubject">
    <w:name w:val="annotation subject"/>
    <w:basedOn w:val="CommentText"/>
    <w:next w:val="CommentText"/>
    <w:link w:val="CommentSubjectChar"/>
    <w:uiPriority w:val="99"/>
    <w:semiHidden/>
    <w:unhideWhenUsed/>
    <w:rsid w:val="00162A8A"/>
    <w:rPr>
      <w:b/>
      <w:bCs/>
    </w:rPr>
  </w:style>
  <w:style w:type="character" w:customStyle="1" w:styleId="CommentSubjectChar">
    <w:name w:val="Comment Subject Char"/>
    <w:basedOn w:val="CommentTextChar"/>
    <w:link w:val="CommentSubject"/>
    <w:uiPriority w:val="99"/>
    <w:semiHidden/>
    <w:rsid w:val="00162A8A"/>
    <w:rPr>
      <w:rFonts w:ascii="Trebuchet MS" w:hAnsi="Trebuchet MS" w:cs="Calibri Light"/>
      <w:b/>
      <w:bCs/>
      <w:color w:val="000000"/>
      <w:sz w:val="20"/>
      <w:szCs w:val="20"/>
    </w:rPr>
  </w:style>
  <w:style w:type="character" w:styleId="FollowedHyperlink">
    <w:name w:val="FollowedHyperlink"/>
    <w:basedOn w:val="DefaultParagraphFont"/>
    <w:uiPriority w:val="99"/>
    <w:semiHidden/>
    <w:unhideWhenUsed/>
    <w:rsid w:val="000863C7"/>
    <w:rPr>
      <w:color w:val="954F72" w:themeColor="followedHyperlink"/>
      <w:u w:val="single"/>
    </w:rPr>
  </w:style>
  <w:style w:type="paragraph" w:customStyle="1" w:styleId="Numberlist">
    <w:name w:val="Number list"/>
    <w:basedOn w:val="List"/>
    <w:link w:val="NumberlistChar"/>
    <w:autoRedefine/>
    <w:qFormat/>
    <w:rsid w:val="00E348F5"/>
    <w:pPr>
      <w:numPr>
        <w:numId w:val="2"/>
      </w:numPr>
      <w:spacing w:after="120"/>
      <w:ind w:left="142"/>
    </w:pPr>
  </w:style>
  <w:style w:type="paragraph" w:styleId="List">
    <w:name w:val="List"/>
    <w:basedOn w:val="Normal"/>
    <w:link w:val="ListChar"/>
    <w:uiPriority w:val="99"/>
    <w:semiHidden/>
    <w:unhideWhenUsed/>
    <w:rsid w:val="00E348F5"/>
    <w:pPr>
      <w:ind w:left="283" w:hanging="283"/>
    </w:pPr>
  </w:style>
  <w:style w:type="character" w:customStyle="1" w:styleId="ListChar">
    <w:name w:val="List Char"/>
    <w:basedOn w:val="DefaultParagraphFont"/>
    <w:link w:val="List"/>
    <w:uiPriority w:val="99"/>
    <w:semiHidden/>
    <w:rsid w:val="00E348F5"/>
    <w:rPr>
      <w:rFonts w:ascii="Source Sans Pro" w:hAnsi="Source Sans Pro" w:cs="Calibri Light"/>
      <w:color w:val="000000"/>
      <w:sz w:val="24"/>
    </w:rPr>
  </w:style>
  <w:style w:type="character" w:customStyle="1" w:styleId="NumberlistChar">
    <w:name w:val="Number list Char"/>
    <w:basedOn w:val="ListChar"/>
    <w:link w:val="Numberlist"/>
    <w:rsid w:val="00E348F5"/>
    <w:rPr>
      <w:rFonts w:ascii="Source Sans Pro" w:hAnsi="Source Sans Pro" w:cs="Calibri Light"/>
      <w:color w:val="000000"/>
      <w:sz w:val="24"/>
    </w:rPr>
  </w:style>
  <w:style w:type="paragraph" w:customStyle="1" w:styleId="Default">
    <w:name w:val="Default"/>
    <w:rsid w:val="005A1BD0"/>
    <w:pPr>
      <w:autoSpaceDE w:val="0"/>
      <w:autoSpaceDN w:val="0"/>
      <w:adjustRightInd w:val="0"/>
      <w:spacing w:after="0" w:line="240" w:lineRule="auto"/>
    </w:pPr>
    <w:rPr>
      <w:rFonts w:ascii="Georgia" w:hAnsi="Georgia" w:cs="Georgia"/>
      <w:color w:val="000000"/>
      <w:sz w:val="24"/>
      <w:szCs w:val="24"/>
    </w:rPr>
  </w:style>
  <w:style w:type="character" w:styleId="Mention">
    <w:name w:val="Mention"/>
    <w:basedOn w:val="DefaultParagraphFont"/>
    <w:uiPriority w:val="99"/>
    <w:unhideWhenUsed/>
    <w:rsid w:val="00EA06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4437">
      <w:bodyDiv w:val="1"/>
      <w:marLeft w:val="0"/>
      <w:marRight w:val="0"/>
      <w:marTop w:val="0"/>
      <w:marBottom w:val="0"/>
      <w:divBdr>
        <w:top w:val="none" w:sz="0" w:space="0" w:color="auto"/>
        <w:left w:val="none" w:sz="0" w:space="0" w:color="auto"/>
        <w:bottom w:val="none" w:sz="0" w:space="0" w:color="auto"/>
        <w:right w:val="none" w:sz="0" w:space="0" w:color="auto"/>
      </w:divBdr>
    </w:div>
    <w:div w:id="118963486">
      <w:bodyDiv w:val="1"/>
      <w:marLeft w:val="0"/>
      <w:marRight w:val="0"/>
      <w:marTop w:val="0"/>
      <w:marBottom w:val="0"/>
      <w:divBdr>
        <w:top w:val="none" w:sz="0" w:space="0" w:color="auto"/>
        <w:left w:val="none" w:sz="0" w:space="0" w:color="auto"/>
        <w:bottom w:val="none" w:sz="0" w:space="0" w:color="auto"/>
        <w:right w:val="none" w:sz="0" w:space="0" w:color="auto"/>
      </w:divBdr>
    </w:div>
    <w:div w:id="135342680">
      <w:bodyDiv w:val="1"/>
      <w:marLeft w:val="0"/>
      <w:marRight w:val="0"/>
      <w:marTop w:val="0"/>
      <w:marBottom w:val="0"/>
      <w:divBdr>
        <w:top w:val="none" w:sz="0" w:space="0" w:color="auto"/>
        <w:left w:val="none" w:sz="0" w:space="0" w:color="auto"/>
        <w:bottom w:val="none" w:sz="0" w:space="0" w:color="auto"/>
        <w:right w:val="none" w:sz="0" w:space="0" w:color="auto"/>
      </w:divBdr>
    </w:div>
    <w:div w:id="168523801">
      <w:bodyDiv w:val="1"/>
      <w:marLeft w:val="0"/>
      <w:marRight w:val="0"/>
      <w:marTop w:val="0"/>
      <w:marBottom w:val="0"/>
      <w:divBdr>
        <w:top w:val="none" w:sz="0" w:space="0" w:color="auto"/>
        <w:left w:val="none" w:sz="0" w:space="0" w:color="auto"/>
        <w:bottom w:val="none" w:sz="0" w:space="0" w:color="auto"/>
        <w:right w:val="none" w:sz="0" w:space="0" w:color="auto"/>
      </w:divBdr>
    </w:div>
    <w:div w:id="179902312">
      <w:bodyDiv w:val="1"/>
      <w:marLeft w:val="0"/>
      <w:marRight w:val="0"/>
      <w:marTop w:val="0"/>
      <w:marBottom w:val="0"/>
      <w:divBdr>
        <w:top w:val="none" w:sz="0" w:space="0" w:color="auto"/>
        <w:left w:val="none" w:sz="0" w:space="0" w:color="auto"/>
        <w:bottom w:val="none" w:sz="0" w:space="0" w:color="auto"/>
        <w:right w:val="none" w:sz="0" w:space="0" w:color="auto"/>
      </w:divBdr>
    </w:div>
    <w:div w:id="214394212">
      <w:bodyDiv w:val="1"/>
      <w:marLeft w:val="0"/>
      <w:marRight w:val="0"/>
      <w:marTop w:val="0"/>
      <w:marBottom w:val="0"/>
      <w:divBdr>
        <w:top w:val="none" w:sz="0" w:space="0" w:color="auto"/>
        <w:left w:val="none" w:sz="0" w:space="0" w:color="auto"/>
        <w:bottom w:val="none" w:sz="0" w:space="0" w:color="auto"/>
        <w:right w:val="none" w:sz="0" w:space="0" w:color="auto"/>
      </w:divBdr>
    </w:div>
    <w:div w:id="274750504">
      <w:bodyDiv w:val="1"/>
      <w:marLeft w:val="0"/>
      <w:marRight w:val="0"/>
      <w:marTop w:val="0"/>
      <w:marBottom w:val="0"/>
      <w:divBdr>
        <w:top w:val="none" w:sz="0" w:space="0" w:color="auto"/>
        <w:left w:val="none" w:sz="0" w:space="0" w:color="auto"/>
        <w:bottom w:val="none" w:sz="0" w:space="0" w:color="auto"/>
        <w:right w:val="none" w:sz="0" w:space="0" w:color="auto"/>
      </w:divBdr>
      <w:divsChild>
        <w:div w:id="12154931">
          <w:marLeft w:val="0"/>
          <w:marRight w:val="0"/>
          <w:marTop w:val="0"/>
          <w:marBottom w:val="0"/>
          <w:divBdr>
            <w:top w:val="none" w:sz="0" w:space="0" w:color="auto"/>
            <w:left w:val="none" w:sz="0" w:space="0" w:color="auto"/>
            <w:bottom w:val="none" w:sz="0" w:space="0" w:color="auto"/>
            <w:right w:val="none" w:sz="0" w:space="0" w:color="auto"/>
          </w:divBdr>
        </w:div>
        <w:div w:id="66807438">
          <w:marLeft w:val="0"/>
          <w:marRight w:val="0"/>
          <w:marTop w:val="0"/>
          <w:marBottom w:val="0"/>
          <w:divBdr>
            <w:top w:val="none" w:sz="0" w:space="0" w:color="auto"/>
            <w:left w:val="none" w:sz="0" w:space="0" w:color="auto"/>
            <w:bottom w:val="none" w:sz="0" w:space="0" w:color="auto"/>
            <w:right w:val="none" w:sz="0" w:space="0" w:color="auto"/>
          </w:divBdr>
        </w:div>
        <w:div w:id="71242940">
          <w:marLeft w:val="0"/>
          <w:marRight w:val="0"/>
          <w:marTop w:val="0"/>
          <w:marBottom w:val="0"/>
          <w:divBdr>
            <w:top w:val="none" w:sz="0" w:space="0" w:color="auto"/>
            <w:left w:val="none" w:sz="0" w:space="0" w:color="auto"/>
            <w:bottom w:val="none" w:sz="0" w:space="0" w:color="auto"/>
            <w:right w:val="none" w:sz="0" w:space="0" w:color="auto"/>
          </w:divBdr>
        </w:div>
        <w:div w:id="86074982">
          <w:marLeft w:val="0"/>
          <w:marRight w:val="0"/>
          <w:marTop w:val="0"/>
          <w:marBottom w:val="0"/>
          <w:divBdr>
            <w:top w:val="none" w:sz="0" w:space="0" w:color="auto"/>
            <w:left w:val="none" w:sz="0" w:space="0" w:color="auto"/>
            <w:bottom w:val="none" w:sz="0" w:space="0" w:color="auto"/>
            <w:right w:val="none" w:sz="0" w:space="0" w:color="auto"/>
          </w:divBdr>
        </w:div>
        <w:div w:id="163203795">
          <w:marLeft w:val="0"/>
          <w:marRight w:val="0"/>
          <w:marTop w:val="0"/>
          <w:marBottom w:val="0"/>
          <w:divBdr>
            <w:top w:val="none" w:sz="0" w:space="0" w:color="auto"/>
            <w:left w:val="none" w:sz="0" w:space="0" w:color="auto"/>
            <w:bottom w:val="none" w:sz="0" w:space="0" w:color="auto"/>
            <w:right w:val="none" w:sz="0" w:space="0" w:color="auto"/>
          </w:divBdr>
        </w:div>
        <w:div w:id="168446861">
          <w:marLeft w:val="0"/>
          <w:marRight w:val="0"/>
          <w:marTop w:val="0"/>
          <w:marBottom w:val="0"/>
          <w:divBdr>
            <w:top w:val="none" w:sz="0" w:space="0" w:color="auto"/>
            <w:left w:val="none" w:sz="0" w:space="0" w:color="auto"/>
            <w:bottom w:val="none" w:sz="0" w:space="0" w:color="auto"/>
            <w:right w:val="none" w:sz="0" w:space="0" w:color="auto"/>
          </w:divBdr>
        </w:div>
        <w:div w:id="207765076">
          <w:marLeft w:val="0"/>
          <w:marRight w:val="0"/>
          <w:marTop w:val="0"/>
          <w:marBottom w:val="0"/>
          <w:divBdr>
            <w:top w:val="none" w:sz="0" w:space="0" w:color="auto"/>
            <w:left w:val="none" w:sz="0" w:space="0" w:color="auto"/>
            <w:bottom w:val="none" w:sz="0" w:space="0" w:color="auto"/>
            <w:right w:val="none" w:sz="0" w:space="0" w:color="auto"/>
          </w:divBdr>
        </w:div>
        <w:div w:id="209194634">
          <w:marLeft w:val="0"/>
          <w:marRight w:val="0"/>
          <w:marTop w:val="0"/>
          <w:marBottom w:val="0"/>
          <w:divBdr>
            <w:top w:val="none" w:sz="0" w:space="0" w:color="auto"/>
            <w:left w:val="none" w:sz="0" w:space="0" w:color="auto"/>
            <w:bottom w:val="none" w:sz="0" w:space="0" w:color="auto"/>
            <w:right w:val="none" w:sz="0" w:space="0" w:color="auto"/>
          </w:divBdr>
        </w:div>
        <w:div w:id="285427264">
          <w:marLeft w:val="0"/>
          <w:marRight w:val="0"/>
          <w:marTop w:val="0"/>
          <w:marBottom w:val="0"/>
          <w:divBdr>
            <w:top w:val="none" w:sz="0" w:space="0" w:color="auto"/>
            <w:left w:val="none" w:sz="0" w:space="0" w:color="auto"/>
            <w:bottom w:val="none" w:sz="0" w:space="0" w:color="auto"/>
            <w:right w:val="none" w:sz="0" w:space="0" w:color="auto"/>
          </w:divBdr>
        </w:div>
        <w:div w:id="458379220">
          <w:marLeft w:val="0"/>
          <w:marRight w:val="0"/>
          <w:marTop w:val="0"/>
          <w:marBottom w:val="0"/>
          <w:divBdr>
            <w:top w:val="none" w:sz="0" w:space="0" w:color="auto"/>
            <w:left w:val="none" w:sz="0" w:space="0" w:color="auto"/>
            <w:bottom w:val="none" w:sz="0" w:space="0" w:color="auto"/>
            <w:right w:val="none" w:sz="0" w:space="0" w:color="auto"/>
          </w:divBdr>
        </w:div>
        <w:div w:id="544298709">
          <w:marLeft w:val="0"/>
          <w:marRight w:val="0"/>
          <w:marTop w:val="0"/>
          <w:marBottom w:val="0"/>
          <w:divBdr>
            <w:top w:val="none" w:sz="0" w:space="0" w:color="auto"/>
            <w:left w:val="none" w:sz="0" w:space="0" w:color="auto"/>
            <w:bottom w:val="none" w:sz="0" w:space="0" w:color="auto"/>
            <w:right w:val="none" w:sz="0" w:space="0" w:color="auto"/>
          </w:divBdr>
        </w:div>
        <w:div w:id="652223804">
          <w:marLeft w:val="0"/>
          <w:marRight w:val="0"/>
          <w:marTop w:val="0"/>
          <w:marBottom w:val="0"/>
          <w:divBdr>
            <w:top w:val="none" w:sz="0" w:space="0" w:color="auto"/>
            <w:left w:val="none" w:sz="0" w:space="0" w:color="auto"/>
            <w:bottom w:val="none" w:sz="0" w:space="0" w:color="auto"/>
            <w:right w:val="none" w:sz="0" w:space="0" w:color="auto"/>
          </w:divBdr>
        </w:div>
        <w:div w:id="777331023">
          <w:marLeft w:val="0"/>
          <w:marRight w:val="0"/>
          <w:marTop w:val="0"/>
          <w:marBottom w:val="0"/>
          <w:divBdr>
            <w:top w:val="none" w:sz="0" w:space="0" w:color="auto"/>
            <w:left w:val="none" w:sz="0" w:space="0" w:color="auto"/>
            <w:bottom w:val="none" w:sz="0" w:space="0" w:color="auto"/>
            <w:right w:val="none" w:sz="0" w:space="0" w:color="auto"/>
          </w:divBdr>
        </w:div>
        <w:div w:id="809982853">
          <w:marLeft w:val="0"/>
          <w:marRight w:val="0"/>
          <w:marTop w:val="0"/>
          <w:marBottom w:val="0"/>
          <w:divBdr>
            <w:top w:val="none" w:sz="0" w:space="0" w:color="auto"/>
            <w:left w:val="none" w:sz="0" w:space="0" w:color="auto"/>
            <w:bottom w:val="none" w:sz="0" w:space="0" w:color="auto"/>
            <w:right w:val="none" w:sz="0" w:space="0" w:color="auto"/>
          </w:divBdr>
        </w:div>
        <w:div w:id="884754378">
          <w:marLeft w:val="0"/>
          <w:marRight w:val="0"/>
          <w:marTop w:val="0"/>
          <w:marBottom w:val="0"/>
          <w:divBdr>
            <w:top w:val="none" w:sz="0" w:space="0" w:color="auto"/>
            <w:left w:val="none" w:sz="0" w:space="0" w:color="auto"/>
            <w:bottom w:val="none" w:sz="0" w:space="0" w:color="auto"/>
            <w:right w:val="none" w:sz="0" w:space="0" w:color="auto"/>
          </w:divBdr>
        </w:div>
        <w:div w:id="1009063341">
          <w:marLeft w:val="0"/>
          <w:marRight w:val="0"/>
          <w:marTop w:val="0"/>
          <w:marBottom w:val="0"/>
          <w:divBdr>
            <w:top w:val="none" w:sz="0" w:space="0" w:color="auto"/>
            <w:left w:val="none" w:sz="0" w:space="0" w:color="auto"/>
            <w:bottom w:val="none" w:sz="0" w:space="0" w:color="auto"/>
            <w:right w:val="none" w:sz="0" w:space="0" w:color="auto"/>
          </w:divBdr>
        </w:div>
        <w:div w:id="1051004804">
          <w:marLeft w:val="0"/>
          <w:marRight w:val="0"/>
          <w:marTop w:val="0"/>
          <w:marBottom w:val="0"/>
          <w:divBdr>
            <w:top w:val="none" w:sz="0" w:space="0" w:color="auto"/>
            <w:left w:val="none" w:sz="0" w:space="0" w:color="auto"/>
            <w:bottom w:val="none" w:sz="0" w:space="0" w:color="auto"/>
            <w:right w:val="none" w:sz="0" w:space="0" w:color="auto"/>
          </w:divBdr>
        </w:div>
        <w:div w:id="1147358513">
          <w:marLeft w:val="0"/>
          <w:marRight w:val="0"/>
          <w:marTop w:val="0"/>
          <w:marBottom w:val="0"/>
          <w:divBdr>
            <w:top w:val="none" w:sz="0" w:space="0" w:color="auto"/>
            <w:left w:val="none" w:sz="0" w:space="0" w:color="auto"/>
            <w:bottom w:val="none" w:sz="0" w:space="0" w:color="auto"/>
            <w:right w:val="none" w:sz="0" w:space="0" w:color="auto"/>
          </w:divBdr>
        </w:div>
        <w:div w:id="1159926567">
          <w:marLeft w:val="0"/>
          <w:marRight w:val="0"/>
          <w:marTop w:val="0"/>
          <w:marBottom w:val="0"/>
          <w:divBdr>
            <w:top w:val="none" w:sz="0" w:space="0" w:color="auto"/>
            <w:left w:val="none" w:sz="0" w:space="0" w:color="auto"/>
            <w:bottom w:val="none" w:sz="0" w:space="0" w:color="auto"/>
            <w:right w:val="none" w:sz="0" w:space="0" w:color="auto"/>
          </w:divBdr>
        </w:div>
        <w:div w:id="1173108273">
          <w:marLeft w:val="0"/>
          <w:marRight w:val="0"/>
          <w:marTop w:val="0"/>
          <w:marBottom w:val="0"/>
          <w:divBdr>
            <w:top w:val="none" w:sz="0" w:space="0" w:color="auto"/>
            <w:left w:val="none" w:sz="0" w:space="0" w:color="auto"/>
            <w:bottom w:val="none" w:sz="0" w:space="0" w:color="auto"/>
            <w:right w:val="none" w:sz="0" w:space="0" w:color="auto"/>
          </w:divBdr>
        </w:div>
        <w:div w:id="1288388391">
          <w:marLeft w:val="0"/>
          <w:marRight w:val="0"/>
          <w:marTop w:val="0"/>
          <w:marBottom w:val="0"/>
          <w:divBdr>
            <w:top w:val="none" w:sz="0" w:space="0" w:color="auto"/>
            <w:left w:val="none" w:sz="0" w:space="0" w:color="auto"/>
            <w:bottom w:val="none" w:sz="0" w:space="0" w:color="auto"/>
            <w:right w:val="none" w:sz="0" w:space="0" w:color="auto"/>
          </w:divBdr>
        </w:div>
        <w:div w:id="1347946720">
          <w:marLeft w:val="0"/>
          <w:marRight w:val="0"/>
          <w:marTop w:val="0"/>
          <w:marBottom w:val="0"/>
          <w:divBdr>
            <w:top w:val="none" w:sz="0" w:space="0" w:color="auto"/>
            <w:left w:val="none" w:sz="0" w:space="0" w:color="auto"/>
            <w:bottom w:val="none" w:sz="0" w:space="0" w:color="auto"/>
            <w:right w:val="none" w:sz="0" w:space="0" w:color="auto"/>
          </w:divBdr>
        </w:div>
        <w:div w:id="1434324624">
          <w:marLeft w:val="0"/>
          <w:marRight w:val="0"/>
          <w:marTop w:val="0"/>
          <w:marBottom w:val="0"/>
          <w:divBdr>
            <w:top w:val="none" w:sz="0" w:space="0" w:color="auto"/>
            <w:left w:val="none" w:sz="0" w:space="0" w:color="auto"/>
            <w:bottom w:val="none" w:sz="0" w:space="0" w:color="auto"/>
            <w:right w:val="none" w:sz="0" w:space="0" w:color="auto"/>
          </w:divBdr>
        </w:div>
        <w:div w:id="1511987879">
          <w:marLeft w:val="0"/>
          <w:marRight w:val="0"/>
          <w:marTop w:val="0"/>
          <w:marBottom w:val="0"/>
          <w:divBdr>
            <w:top w:val="none" w:sz="0" w:space="0" w:color="auto"/>
            <w:left w:val="none" w:sz="0" w:space="0" w:color="auto"/>
            <w:bottom w:val="none" w:sz="0" w:space="0" w:color="auto"/>
            <w:right w:val="none" w:sz="0" w:space="0" w:color="auto"/>
          </w:divBdr>
        </w:div>
        <w:div w:id="1631978064">
          <w:marLeft w:val="0"/>
          <w:marRight w:val="0"/>
          <w:marTop w:val="0"/>
          <w:marBottom w:val="0"/>
          <w:divBdr>
            <w:top w:val="none" w:sz="0" w:space="0" w:color="auto"/>
            <w:left w:val="none" w:sz="0" w:space="0" w:color="auto"/>
            <w:bottom w:val="none" w:sz="0" w:space="0" w:color="auto"/>
            <w:right w:val="none" w:sz="0" w:space="0" w:color="auto"/>
          </w:divBdr>
        </w:div>
        <w:div w:id="1937589073">
          <w:marLeft w:val="0"/>
          <w:marRight w:val="0"/>
          <w:marTop w:val="0"/>
          <w:marBottom w:val="0"/>
          <w:divBdr>
            <w:top w:val="none" w:sz="0" w:space="0" w:color="auto"/>
            <w:left w:val="none" w:sz="0" w:space="0" w:color="auto"/>
            <w:bottom w:val="none" w:sz="0" w:space="0" w:color="auto"/>
            <w:right w:val="none" w:sz="0" w:space="0" w:color="auto"/>
          </w:divBdr>
        </w:div>
        <w:div w:id="2048290525">
          <w:marLeft w:val="0"/>
          <w:marRight w:val="0"/>
          <w:marTop w:val="0"/>
          <w:marBottom w:val="0"/>
          <w:divBdr>
            <w:top w:val="none" w:sz="0" w:space="0" w:color="auto"/>
            <w:left w:val="none" w:sz="0" w:space="0" w:color="auto"/>
            <w:bottom w:val="none" w:sz="0" w:space="0" w:color="auto"/>
            <w:right w:val="none" w:sz="0" w:space="0" w:color="auto"/>
          </w:divBdr>
        </w:div>
      </w:divsChild>
    </w:div>
    <w:div w:id="278682954">
      <w:bodyDiv w:val="1"/>
      <w:marLeft w:val="0"/>
      <w:marRight w:val="0"/>
      <w:marTop w:val="0"/>
      <w:marBottom w:val="0"/>
      <w:divBdr>
        <w:top w:val="none" w:sz="0" w:space="0" w:color="auto"/>
        <w:left w:val="none" w:sz="0" w:space="0" w:color="auto"/>
        <w:bottom w:val="none" w:sz="0" w:space="0" w:color="auto"/>
        <w:right w:val="none" w:sz="0" w:space="0" w:color="auto"/>
      </w:divBdr>
    </w:div>
    <w:div w:id="398214810">
      <w:bodyDiv w:val="1"/>
      <w:marLeft w:val="0"/>
      <w:marRight w:val="0"/>
      <w:marTop w:val="0"/>
      <w:marBottom w:val="0"/>
      <w:divBdr>
        <w:top w:val="none" w:sz="0" w:space="0" w:color="auto"/>
        <w:left w:val="none" w:sz="0" w:space="0" w:color="auto"/>
        <w:bottom w:val="none" w:sz="0" w:space="0" w:color="auto"/>
        <w:right w:val="none" w:sz="0" w:space="0" w:color="auto"/>
      </w:divBdr>
    </w:div>
    <w:div w:id="449475095">
      <w:bodyDiv w:val="1"/>
      <w:marLeft w:val="0"/>
      <w:marRight w:val="0"/>
      <w:marTop w:val="0"/>
      <w:marBottom w:val="0"/>
      <w:divBdr>
        <w:top w:val="none" w:sz="0" w:space="0" w:color="auto"/>
        <w:left w:val="none" w:sz="0" w:space="0" w:color="auto"/>
        <w:bottom w:val="none" w:sz="0" w:space="0" w:color="auto"/>
        <w:right w:val="none" w:sz="0" w:space="0" w:color="auto"/>
      </w:divBdr>
    </w:div>
    <w:div w:id="453795210">
      <w:bodyDiv w:val="1"/>
      <w:marLeft w:val="0"/>
      <w:marRight w:val="0"/>
      <w:marTop w:val="0"/>
      <w:marBottom w:val="0"/>
      <w:divBdr>
        <w:top w:val="none" w:sz="0" w:space="0" w:color="auto"/>
        <w:left w:val="none" w:sz="0" w:space="0" w:color="auto"/>
        <w:bottom w:val="none" w:sz="0" w:space="0" w:color="auto"/>
        <w:right w:val="none" w:sz="0" w:space="0" w:color="auto"/>
      </w:divBdr>
    </w:div>
    <w:div w:id="465246535">
      <w:bodyDiv w:val="1"/>
      <w:marLeft w:val="0"/>
      <w:marRight w:val="0"/>
      <w:marTop w:val="0"/>
      <w:marBottom w:val="0"/>
      <w:divBdr>
        <w:top w:val="none" w:sz="0" w:space="0" w:color="auto"/>
        <w:left w:val="none" w:sz="0" w:space="0" w:color="auto"/>
        <w:bottom w:val="none" w:sz="0" w:space="0" w:color="auto"/>
        <w:right w:val="none" w:sz="0" w:space="0" w:color="auto"/>
      </w:divBdr>
    </w:div>
    <w:div w:id="524489970">
      <w:bodyDiv w:val="1"/>
      <w:marLeft w:val="0"/>
      <w:marRight w:val="0"/>
      <w:marTop w:val="0"/>
      <w:marBottom w:val="0"/>
      <w:divBdr>
        <w:top w:val="none" w:sz="0" w:space="0" w:color="auto"/>
        <w:left w:val="none" w:sz="0" w:space="0" w:color="auto"/>
        <w:bottom w:val="none" w:sz="0" w:space="0" w:color="auto"/>
        <w:right w:val="none" w:sz="0" w:space="0" w:color="auto"/>
      </w:divBdr>
    </w:div>
    <w:div w:id="614754466">
      <w:bodyDiv w:val="1"/>
      <w:marLeft w:val="0"/>
      <w:marRight w:val="0"/>
      <w:marTop w:val="0"/>
      <w:marBottom w:val="0"/>
      <w:divBdr>
        <w:top w:val="none" w:sz="0" w:space="0" w:color="auto"/>
        <w:left w:val="none" w:sz="0" w:space="0" w:color="auto"/>
        <w:bottom w:val="none" w:sz="0" w:space="0" w:color="auto"/>
        <w:right w:val="none" w:sz="0" w:space="0" w:color="auto"/>
      </w:divBdr>
    </w:div>
    <w:div w:id="672029930">
      <w:bodyDiv w:val="1"/>
      <w:marLeft w:val="0"/>
      <w:marRight w:val="0"/>
      <w:marTop w:val="0"/>
      <w:marBottom w:val="0"/>
      <w:divBdr>
        <w:top w:val="none" w:sz="0" w:space="0" w:color="auto"/>
        <w:left w:val="none" w:sz="0" w:space="0" w:color="auto"/>
        <w:bottom w:val="none" w:sz="0" w:space="0" w:color="auto"/>
        <w:right w:val="none" w:sz="0" w:space="0" w:color="auto"/>
      </w:divBdr>
    </w:div>
    <w:div w:id="680816386">
      <w:bodyDiv w:val="1"/>
      <w:marLeft w:val="0"/>
      <w:marRight w:val="0"/>
      <w:marTop w:val="0"/>
      <w:marBottom w:val="0"/>
      <w:divBdr>
        <w:top w:val="none" w:sz="0" w:space="0" w:color="auto"/>
        <w:left w:val="none" w:sz="0" w:space="0" w:color="auto"/>
        <w:bottom w:val="none" w:sz="0" w:space="0" w:color="auto"/>
        <w:right w:val="none" w:sz="0" w:space="0" w:color="auto"/>
      </w:divBdr>
    </w:div>
    <w:div w:id="786892502">
      <w:bodyDiv w:val="1"/>
      <w:marLeft w:val="0"/>
      <w:marRight w:val="0"/>
      <w:marTop w:val="0"/>
      <w:marBottom w:val="0"/>
      <w:divBdr>
        <w:top w:val="none" w:sz="0" w:space="0" w:color="auto"/>
        <w:left w:val="none" w:sz="0" w:space="0" w:color="auto"/>
        <w:bottom w:val="none" w:sz="0" w:space="0" w:color="auto"/>
        <w:right w:val="none" w:sz="0" w:space="0" w:color="auto"/>
      </w:divBdr>
    </w:div>
    <w:div w:id="856314543">
      <w:bodyDiv w:val="1"/>
      <w:marLeft w:val="0"/>
      <w:marRight w:val="0"/>
      <w:marTop w:val="0"/>
      <w:marBottom w:val="0"/>
      <w:divBdr>
        <w:top w:val="none" w:sz="0" w:space="0" w:color="auto"/>
        <w:left w:val="none" w:sz="0" w:space="0" w:color="auto"/>
        <w:bottom w:val="none" w:sz="0" w:space="0" w:color="auto"/>
        <w:right w:val="none" w:sz="0" w:space="0" w:color="auto"/>
      </w:divBdr>
    </w:div>
    <w:div w:id="946620159">
      <w:bodyDiv w:val="1"/>
      <w:marLeft w:val="0"/>
      <w:marRight w:val="0"/>
      <w:marTop w:val="0"/>
      <w:marBottom w:val="0"/>
      <w:divBdr>
        <w:top w:val="none" w:sz="0" w:space="0" w:color="auto"/>
        <w:left w:val="none" w:sz="0" w:space="0" w:color="auto"/>
        <w:bottom w:val="none" w:sz="0" w:space="0" w:color="auto"/>
        <w:right w:val="none" w:sz="0" w:space="0" w:color="auto"/>
      </w:divBdr>
    </w:div>
    <w:div w:id="960963044">
      <w:bodyDiv w:val="1"/>
      <w:marLeft w:val="0"/>
      <w:marRight w:val="0"/>
      <w:marTop w:val="0"/>
      <w:marBottom w:val="0"/>
      <w:divBdr>
        <w:top w:val="none" w:sz="0" w:space="0" w:color="auto"/>
        <w:left w:val="none" w:sz="0" w:space="0" w:color="auto"/>
        <w:bottom w:val="none" w:sz="0" w:space="0" w:color="auto"/>
        <w:right w:val="none" w:sz="0" w:space="0" w:color="auto"/>
      </w:divBdr>
    </w:div>
    <w:div w:id="969476908">
      <w:bodyDiv w:val="1"/>
      <w:marLeft w:val="0"/>
      <w:marRight w:val="0"/>
      <w:marTop w:val="0"/>
      <w:marBottom w:val="0"/>
      <w:divBdr>
        <w:top w:val="none" w:sz="0" w:space="0" w:color="auto"/>
        <w:left w:val="none" w:sz="0" w:space="0" w:color="auto"/>
        <w:bottom w:val="none" w:sz="0" w:space="0" w:color="auto"/>
        <w:right w:val="none" w:sz="0" w:space="0" w:color="auto"/>
      </w:divBdr>
      <w:divsChild>
        <w:div w:id="73599198">
          <w:marLeft w:val="0"/>
          <w:marRight w:val="0"/>
          <w:marTop w:val="0"/>
          <w:marBottom w:val="0"/>
          <w:divBdr>
            <w:top w:val="none" w:sz="0" w:space="0" w:color="auto"/>
            <w:left w:val="none" w:sz="0" w:space="0" w:color="auto"/>
            <w:bottom w:val="none" w:sz="0" w:space="0" w:color="auto"/>
            <w:right w:val="none" w:sz="0" w:space="0" w:color="auto"/>
          </w:divBdr>
        </w:div>
        <w:div w:id="75438264">
          <w:marLeft w:val="0"/>
          <w:marRight w:val="0"/>
          <w:marTop w:val="0"/>
          <w:marBottom w:val="0"/>
          <w:divBdr>
            <w:top w:val="none" w:sz="0" w:space="0" w:color="auto"/>
            <w:left w:val="none" w:sz="0" w:space="0" w:color="auto"/>
            <w:bottom w:val="none" w:sz="0" w:space="0" w:color="auto"/>
            <w:right w:val="none" w:sz="0" w:space="0" w:color="auto"/>
          </w:divBdr>
          <w:divsChild>
            <w:div w:id="113985922">
              <w:marLeft w:val="0"/>
              <w:marRight w:val="0"/>
              <w:marTop w:val="0"/>
              <w:marBottom w:val="0"/>
              <w:divBdr>
                <w:top w:val="none" w:sz="0" w:space="0" w:color="auto"/>
                <w:left w:val="none" w:sz="0" w:space="0" w:color="auto"/>
                <w:bottom w:val="none" w:sz="0" w:space="0" w:color="auto"/>
                <w:right w:val="none" w:sz="0" w:space="0" w:color="auto"/>
              </w:divBdr>
            </w:div>
            <w:div w:id="173304118">
              <w:marLeft w:val="0"/>
              <w:marRight w:val="0"/>
              <w:marTop w:val="0"/>
              <w:marBottom w:val="0"/>
              <w:divBdr>
                <w:top w:val="none" w:sz="0" w:space="0" w:color="auto"/>
                <w:left w:val="none" w:sz="0" w:space="0" w:color="auto"/>
                <w:bottom w:val="none" w:sz="0" w:space="0" w:color="auto"/>
                <w:right w:val="none" w:sz="0" w:space="0" w:color="auto"/>
              </w:divBdr>
            </w:div>
            <w:div w:id="217865945">
              <w:marLeft w:val="0"/>
              <w:marRight w:val="0"/>
              <w:marTop w:val="0"/>
              <w:marBottom w:val="0"/>
              <w:divBdr>
                <w:top w:val="none" w:sz="0" w:space="0" w:color="auto"/>
                <w:left w:val="none" w:sz="0" w:space="0" w:color="auto"/>
                <w:bottom w:val="none" w:sz="0" w:space="0" w:color="auto"/>
                <w:right w:val="none" w:sz="0" w:space="0" w:color="auto"/>
              </w:divBdr>
            </w:div>
            <w:div w:id="403072413">
              <w:marLeft w:val="0"/>
              <w:marRight w:val="0"/>
              <w:marTop w:val="0"/>
              <w:marBottom w:val="0"/>
              <w:divBdr>
                <w:top w:val="none" w:sz="0" w:space="0" w:color="auto"/>
                <w:left w:val="none" w:sz="0" w:space="0" w:color="auto"/>
                <w:bottom w:val="none" w:sz="0" w:space="0" w:color="auto"/>
                <w:right w:val="none" w:sz="0" w:space="0" w:color="auto"/>
              </w:divBdr>
            </w:div>
            <w:div w:id="474639775">
              <w:marLeft w:val="0"/>
              <w:marRight w:val="0"/>
              <w:marTop w:val="0"/>
              <w:marBottom w:val="0"/>
              <w:divBdr>
                <w:top w:val="none" w:sz="0" w:space="0" w:color="auto"/>
                <w:left w:val="none" w:sz="0" w:space="0" w:color="auto"/>
                <w:bottom w:val="none" w:sz="0" w:space="0" w:color="auto"/>
                <w:right w:val="none" w:sz="0" w:space="0" w:color="auto"/>
              </w:divBdr>
            </w:div>
            <w:div w:id="537930763">
              <w:marLeft w:val="0"/>
              <w:marRight w:val="0"/>
              <w:marTop w:val="0"/>
              <w:marBottom w:val="0"/>
              <w:divBdr>
                <w:top w:val="none" w:sz="0" w:space="0" w:color="auto"/>
                <w:left w:val="none" w:sz="0" w:space="0" w:color="auto"/>
                <w:bottom w:val="none" w:sz="0" w:space="0" w:color="auto"/>
                <w:right w:val="none" w:sz="0" w:space="0" w:color="auto"/>
              </w:divBdr>
            </w:div>
            <w:div w:id="659969334">
              <w:marLeft w:val="0"/>
              <w:marRight w:val="0"/>
              <w:marTop w:val="0"/>
              <w:marBottom w:val="0"/>
              <w:divBdr>
                <w:top w:val="none" w:sz="0" w:space="0" w:color="auto"/>
                <w:left w:val="none" w:sz="0" w:space="0" w:color="auto"/>
                <w:bottom w:val="none" w:sz="0" w:space="0" w:color="auto"/>
                <w:right w:val="none" w:sz="0" w:space="0" w:color="auto"/>
              </w:divBdr>
            </w:div>
            <w:div w:id="708068789">
              <w:marLeft w:val="0"/>
              <w:marRight w:val="0"/>
              <w:marTop w:val="0"/>
              <w:marBottom w:val="0"/>
              <w:divBdr>
                <w:top w:val="none" w:sz="0" w:space="0" w:color="auto"/>
                <w:left w:val="none" w:sz="0" w:space="0" w:color="auto"/>
                <w:bottom w:val="none" w:sz="0" w:space="0" w:color="auto"/>
                <w:right w:val="none" w:sz="0" w:space="0" w:color="auto"/>
              </w:divBdr>
            </w:div>
            <w:div w:id="834802043">
              <w:marLeft w:val="0"/>
              <w:marRight w:val="0"/>
              <w:marTop w:val="0"/>
              <w:marBottom w:val="0"/>
              <w:divBdr>
                <w:top w:val="none" w:sz="0" w:space="0" w:color="auto"/>
                <w:left w:val="none" w:sz="0" w:space="0" w:color="auto"/>
                <w:bottom w:val="none" w:sz="0" w:space="0" w:color="auto"/>
                <w:right w:val="none" w:sz="0" w:space="0" w:color="auto"/>
              </w:divBdr>
            </w:div>
            <w:div w:id="839932358">
              <w:marLeft w:val="0"/>
              <w:marRight w:val="0"/>
              <w:marTop w:val="0"/>
              <w:marBottom w:val="0"/>
              <w:divBdr>
                <w:top w:val="none" w:sz="0" w:space="0" w:color="auto"/>
                <w:left w:val="none" w:sz="0" w:space="0" w:color="auto"/>
                <w:bottom w:val="none" w:sz="0" w:space="0" w:color="auto"/>
                <w:right w:val="none" w:sz="0" w:space="0" w:color="auto"/>
              </w:divBdr>
            </w:div>
            <w:div w:id="1120342934">
              <w:marLeft w:val="0"/>
              <w:marRight w:val="0"/>
              <w:marTop w:val="0"/>
              <w:marBottom w:val="0"/>
              <w:divBdr>
                <w:top w:val="none" w:sz="0" w:space="0" w:color="auto"/>
                <w:left w:val="none" w:sz="0" w:space="0" w:color="auto"/>
                <w:bottom w:val="none" w:sz="0" w:space="0" w:color="auto"/>
                <w:right w:val="none" w:sz="0" w:space="0" w:color="auto"/>
              </w:divBdr>
            </w:div>
            <w:div w:id="1165366212">
              <w:marLeft w:val="0"/>
              <w:marRight w:val="0"/>
              <w:marTop w:val="0"/>
              <w:marBottom w:val="0"/>
              <w:divBdr>
                <w:top w:val="none" w:sz="0" w:space="0" w:color="auto"/>
                <w:left w:val="none" w:sz="0" w:space="0" w:color="auto"/>
                <w:bottom w:val="none" w:sz="0" w:space="0" w:color="auto"/>
                <w:right w:val="none" w:sz="0" w:space="0" w:color="auto"/>
              </w:divBdr>
            </w:div>
            <w:div w:id="1454865763">
              <w:marLeft w:val="0"/>
              <w:marRight w:val="0"/>
              <w:marTop w:val="0"/>
              <w:marBottom w:val="0"/>
              <w:divBdr>
                <w:top w:val="none" w:sz="0" w:space="0" w:color="auto"/>
                <w:left w:val="none" w:sz="0" w:space="0" w:color="auto"/>
                <w:bottom w:val="none" w:sz="0" w:space="0" w:color="auto"/>
                <w:right w:val="none" w:sz="0" w:space="0" w:color="auto"/>
              </w:divBdr>
            </w:div>
            <w:div w:id="1471243148">
              <w:marLeft w:val="0"/>
              <w:marRight w:val="0"/>
              <w:marTop w:val="0"/>
              <w:marBottom w:val="0"/>
              <w:divBdr>
                <w:top w:val="none" w:sz="0" w:space="0" w:color="auto"/>
                <w:left w:val="none" w:sz="0" w:space="0" w:color="auto"/>
                <w:bottom w:val="none" w:sz="0" w:space="0" w:color="auto"/>
                <w:right w:val="none" w:sz="0" w:space="0" w:color="auto"/>
              </w:divBdr>
            </w:div>
            <w:div w:id="1591038804">
              <w:marLeft w:val="0"/>
              <w:marRight w:val="0"/>
              <w:marTop w:val="0"/>
              <w:marBottom w:val="0"/>
              <w:divBdr>
                <w:top w:val="none" w:sz="0" w:space="0" w:color="auto"/>
                <w:left w:val="none" w:sz="0" w:space="0" w:color="auto"/>
                <w:bottom w:val="none" w:sz="0" w:space="0" w:color="auto"/>
                <w:right w:val="none" w:sz="0" w:space="0" w:color="auto"/>
              </w:divBdr>
            </w:div>
            <w:div w:id="1640766506">
              <w:marLeft w:val="0"/>
              <w:marRight w:val="0"/>
              <w:marTop w:val="0"/>
              <w:marBottom w:val="0"/>
              <w:divBdr>
                <w:top w:val="none" w:sz="0" w:space="0" w:color="auto"/>
                <w:left w:val="none" w:sz="0" w:space="0" w:color="auto"/>
                <w:bottom w:val="none" w:sz="0" w:space="0" w:color="auto"/>
                <w:right w:val="none" w:sz="0" w:space="0" w:color="auto"/>
              </w:divBdr>
            </w:div>
            <w:div w:id="1745376933">
              <w:marLeft w:val="0"/>
              <w:marRight w:val="0"/>
              <w:marTop w:val="0"/>
              <w:marBottom w:val="0"/>
              <w:divBdr>
                <w:top w:val="none" w:sz="0" w:space="0" w:color="auto"/>
                <w:left w:val="none" w:sz="0" w:space="0" w:color="auto"/>
                <w:bottom w:val="none" w:sz="0" w:space="0" w:color="auto"/>
                <w:right w:val="none" w:sz="0" w:space="0" w:color="auto"/>
              </w:divBdr>
            </w:div>
            <w:div w:id="1775857835">
              <w:marLeft w:val="0"/>
              <w:marRight w:val="0"/>
              <w:marTop w:val="0"/>
              <w:marBottom w:val="0"/>
              <w:divBdr>
                <w:top w:val="none" w:sz="0" w:space="0" w:color="auto"/>
                <w:left w:val="none" w:sz="0" w:space="0" w:color="auto"/>
                <w:bottom w:val="none" w:sz="0" w:space="0" w:color="auto"/>
                <w:right w:val="none" w:sz="0" w:space="0" w:color="auto"/>
              </w:divBdr>
            </w:div>
            <w:div w:id="1782415060">
              <w:marLeft w:val="0"/>
              <w:marRight w:val="0"/>
              <w:marTop w:val="0"/>
              <w:marBottom w:val="0"/>
              <w:divBdr>
                <w:top w:val="none" w:sz="0" w:space="0" w:color="auto"/>
                <w:left w:val="none" w:sz="0" w:space="0" w:color="auto"/>
                <w:bottom w:val="none" w:sz="0" w:space="0" w:color="auto"/>
                <w:right w:val="none" w:sz="0" w:space="0" w:color="auto"/>
              </w:divBdr>
            </w:div>
            <w:div w:id="1792288591">
              <w:marLeft w:val="0"/>
              <w:marRight w:val="0"/>
              <w:marTop w:val="0"/>
              <w:marBottom w:val="0"/>
              <w:divBdr>
                <w:top w:val="none" w:sz="0" w:space="0" w:color="auto"/>
                <w:left w:val="none" w:sz="0" w:space="0" w:color="auto"/>
                <w:bottom w:val="none" w:sz="0" w:space="0" w:color="auto"/>
                <w:right w:val="none" w:sz="0" w:space="0" w:color="auto"/>
              </w:divBdr>
            </w:div>
          </w:divsChild>
        </w:div>
        <w:div w:id="80836316">
          <w:marLeft w:val="0"/>
          <w:marRight w:val="0"/>
          <w:marTop w:val="0"/>
          <w:marBottom w:val="0"/>
          <w:divBdr>
            <w:top w:val="none" w:sz="0" w:space="0" w:color="auto"/>
            <w:left w:val="none" w:sz="0" w:space="0" w:color="auto"/>
            <w:bottom w:val="none" w:sz="0" w:space="0" w:color="auto"/>
            <w:right w:val="none" w:sz="0" w:space="0" w:color="auto"/>
          </w:divBdr>
        </w:div>
        <w:div w:id="121071733">
          <w:marLeft w:val="0"/>
          <w:marRight w:val="0"/>
          <w:marTop w:val="0"/>
          <w:marBottom w:val="0"/>
          <w:divBdr>
            <w:top w:val="none" w:sz="0" w:space="0" w:color="auto"/>
            <w:left w:val="none" w:sz="0" w:space="0" w:color="auto"/>
            <w:bottom w:val="none" w:sz="0" w:space="0" w:color="auto"/>
            <w:right w:val="none" w:sz="0" w:space="0" w:color="auto"/>
          </w:divBdr>
        </w:div>
        <w:div w:id="137496186">
          <w:marLeft w:val="0"/>
          <w:marRight w:val="0"/>
          <w:marTop w:val="0"/>
          <w:marBottom w:val="0"/>
          <w:divBdr>
            <w:top w:val="none" w:sz="0" w:space="0" w:color="auto"/>
            <w:left w:val="none" w:sz="0" w:space="0" w:color="auto"/>
            <w:bottom w:val="none" w:sz="0" w:space="0" w:color="auto"/>
            <w:right w:val="none" w:sz="0" w:space="0" w:color="auto"/>
          </w:divBdr>
        </w:div>
        <w:div w:id="189494041">
          <w:marLeft w:val="0"/>
          <w:marRight w:val="0"/>
          <w:marTop w:val="0"/>
          <w:marBottom w:val="0"/>
          <w:divBdr>
            <w:top w:val="none" w:sz="0" w:space="0" w:color="auto"/>
            <w:left w:val="none" w:sz="0" w:space="0" w:color="auto"/>
            <w:bottom w:val="none" w:sz="0" w:space="0" w:color="auto"/>
            <w:right w:val="none" w:sz="0" w:space="0" w:color="auto"/>
          </w:divBdr>
        </w:div>
        <w:div w:id="200021795">
          <w:marLeft w:val="0"/>
          <w:marRight w:val="0"/>
          <w:marTop w:val="0"/>
          <w:marBottom w:val="0"/>
          <w:divBdr>
            <w:top w:val="none" w:sz="0" w:space="0" w:color="auto"/>
            <w:left w:val="none" w:sz="0" w:space="0" w:color="auto"/>
            <w:bottom w:val="none" w:sz="0" w:space="0" w:color="auto"/>
            <w:right w:val="none" w:sz="0" w:space="0" w:color="auto"/>
          </w:divBdr>
        </w:div>
        <w:div w:id="350451849">
          <w:marLeft w:val="0"/>
          <w:marRight w:val="0"/>
          <w:marTop w:val="0"/>
          <w:marBottom w:val="0"/>
          <w:divBdr>
            <w:top w:val="none" w:sz="0" w:space="0" w:color="auto"/>
            <w:left w:val="none" w:sz="0" w:space="0" w:color="auto"/>
            <w:bottom w:val="none" w:sz="0" w:space="0" w:color="auto"/>
            <w:right w:val="none" w:sz="0" w:space="0" w:color="auto"/>
          </w:divBdr>
        </w:div>
        <w:div w:id="502621244">
          <w:marLeft w:val="0"/>
          <w:marRight w:val="0"/>
          <w:marTop w:val="0"/>
          <w:marBottom w:val="0"/>
          <w:divBdr>
            <w:top w:val="none" w:sz="0" w:space="0" w:color="auto"/>
            <w:left w:val="none" w:sz="0" w:space="0" w:color="auto"/>
            <w:bottom w:val="none" w:sz="0" w:space="0" w:color="auto"/>
            <w:right w:val="none" w:sz="0" w:space="0" w:color="auto"/>
          </w:divBdr>
        </w:div>
        <w:div w:id="566304356">
          <w:marLeft w:val="0"/>
          <w:marRight w:val="0"/>
          <w:marTop w:val="0"/>
          <w:marBottom w:val="0"/>
          <w:divBdr>
            <w:top w:val="none" w:sz="0" w:space="0" w:color="auto"/>
            <w:left w:val="none" w:sz="0" w:space="0" w:color="auto"/>
            <w:bottom w:val="none" w:sz="0" w:space="0" w:color="auto"/>
            <w:right w:val="none" w:sz="0" w:space="0" w:color="auto"/>
          </w:divBdr>
        </w:div>
        <w:div w:id="624233598">
          <w:marLeft w:val="0"/>
          <w:marRight w:val="0"/>
          <w:marTop w:val="0"/>
          <w:marBottom w:val="0"/>
          <w:divBdr>
            <w:top w:val="none" w:sz="0" w:space="0" w:color="auto"/>
            <w:left w:val="none" w:sz="0" w:space="0" w:color="auto"/>
            <w:bottom w:val="none" w:sz="0" w:space="0" w:color="auto"/>
            <w:right w:val="none" w:sz="0" w:space="0" w:color="auto"/>
          </w:divBdr>
        </w:div>
        <w:div w:id="654260724">
          <w:marLeft w:val="0"/>
          <w:marRight w:val="0"/>
          <w:marTop w:val="0"/>
          <w:marBottom w:val="0"/>
          <w:divBdr>
            <w:top w:val="none" w:sz="0" w:space="0" w:color="auto"/>
            <w:left w:val="none" w:sz="0" w:space="0" w:color="auto"/>
            <w:bottom w:val="none" w:sz="0" w:space="0" w:color="auto"/>
            <w:right w:val="none" w:sz="0" w:space="0" w:color="auto"/>
          </w:divBdr>
        </w:div>
        <w:div w:id="777868873">
          <w:marLeft w:val="0"/>
          <w:marRight w:val="0"/>
          <w:marTop w:val="0"/>
          <w:marBottom w:val="0"/>
          <w:divBdr>
            <w:top w:val="none" w:sz="0" w:space="0" w:color="auto"/>
            <w:left w:val="none" w:sz="0" w:space="0" w:color="auto"/>
            <w:bottom w:val="none" w:sz="0" w:space="0" w:color="auto"/>
            <w:right w:val="none" w:sz="0" w:space="0" w:color="auto"/>
          </w:divBdr>
          <w:divsChild>
            <w:div w:id="309603928">
              <w:marLeft w:val="0"/>
              <w:marRight w:val="0"/>
              <w:marTop w:val="0"/>
              <w:marBottom w:val="0"/>
              <w:divBdr>
                <w:top w:val="none" w:sz="0" w:space="0" w:color="auto"/>
                <w:left w:val="none" w:sz="0" w:space="0" w:color="auto"/>
                <w:bottom w:val="none" w:sz="0" w:space="0" w:color="auto"/>
                <w:right w:val="none" w:sz="0" w:space="0" w:color="auto"/>
              </w:divBdr>
            </w:div>
            <w:div w:id="510217990">
              <w:marLeft w:val="0"/>
              <w:marRight w:val="0"/>
              <w:marTop w:val="0"/>
              <w:marBottom w:val="0"/>
              <w:divBdr>
                <w:top w:val="none" w:sz="0" w:space="0" w:color="auto"/>
                <w:left w:val="none" w:sz="0" w:space="0" w:color="auto"/>
                <w:bottom w:val="none" w:sz="0" w:space="0" w:color="auto"/>
                <w:right w:val="none" w:sz="0" w:space="0" w:color="auto"/>
              </w:divBdr>
            </w:div>
            <w:div w:id="617298737">
              <w:marLeft w:val="0"/>
              <w:marRight w:val="0"/>
              <w:marTop w:val="0"/>
              <w:marBottom w:val="0"/>
              <w:divBdr>
                <w:top w:val="none" w:sz="0" w:space="0" w:color="auto"/>
                <w:left w:val="none" w:sz="0" w:space="0" w:color="auto"/>
                <w:bottom w:val="none" w:sz="0" w:space="0" w:color="auto"/>
                <w:right w:val="none" w:sz="0" w:space="0" w:color="auto"/>
              </w:divBdr>
            </w:div>
            <w:div w:id="632059033">
              <w:marLeft w:val="0"/>
              <w:marRight w:val="0"/>
              <w:marTop w:val="0"/>
              <w:marBottom w:val="0"/>
              <w:divBdr>
                <w:top w:val="none" w:sz="0" w:space="0" w:color="auto"/>
                <w:left w:val="none" w:sz="0" w:space="0" w:color="auto"/>
                <w:bottom w:val="none" w:sz="0" w:space="0" w:color="auto"/>
                <w:right w:val="none" w:sz="0" w:space="0" w:color="auto"/>
              </w:divBdr>
            </w:div>
            <w:div w:id="855192564">
              <w:marLeft w:val="0"/>
              <w:marRight w:val="0"/>
              <w:marTop w:val="0"/>
              <w:marBottom w:val="0"/>
              <w:divBdr>
                <w:top w:val="none" w:sz="0" w:space="0" w:color="auto"/>
                <w:left w:val="none" w:sz="0" w:space="0" w:color="auto"/>
                <w:bottom w:val="none" w:sz="0" w:space="0" w:color="auto"/>
                <w:right w:val="none" w:sz="0" w:space="0" w:color="auto"/>
              </w:divBdr>
            </w:div>
            <w:div w:id="901981892">
              <w:marLeft w:val="0"/>
              <w:marRight w:val="0"/>
              <w:marTop w:val="0"/>
              <w:marBottom w:val="0"/>
              <w:divBdr>
                <w:top w:val="none" w:sz="0" w:space="0" w:color="auto"/>
                <w:left w:val="none" w:sz="0" w:space="0" w:color="auto"/>
                <w:bottom w:val="none" w:sz="0" w:space="0" w:color="auto"/>
                <w:right w:val="none" w:sz="0" w:space="0" w:color="auto"/>
              </w:divBdr>
            </w:div>
            <w:div w:id="903681305">
              <w:marLeft w:val="0"/>
              <w:marRight w:val="0"/>
              <w:marTop w:val="0"/>
              <w:marBottom w:val="0"/>
              <w:divBdr>
                <w:top w:val="none" w:sz="0" w:space="0" w:color="auto"/>
                <w:left w:val="none" w:sz="0" w:space="0" w:color="auto"/>
                <w:bottom w:val="none" w:sz="0" w:space="0" w:color="auto"/>
                <w:right w:val="none" w:sz="0" w:space="0" w:color="auto"/>
              </w:divBdr>
            </w:div>
            <w:div w:id="1009985297">
              <w:marLeft w:val="0"/>
              <w:marRight w:val="0"/>
              <w:marTop w:val="0"/>
              <w:marBottom w:val="0"/>
              <w:divBdr>
                <w:top w:val="none" w:sz="0" w:space="0" w:color="auto"/>
                <w:left w:val="none" w:sz="0" w:space="0" w:color="auto"/>
                <w:bottom w:val="none" w:sz="0" w:space="0" w:color="auto"/>
                <w:right w:val="none" w:sz="0" w:space="0" w:color="auto"/>
              </w:divBdr>
            </w:div>
            <w:div w:id="1070925257">
              <w:marLeft w:val="0"/>
              <w:marRight w:val="0"/>
              <w:marTop w:val="0"/>
              <w:marBottom w:val="0"/>
              <w:divBdr>
                <w:top w:val="none" w:sz="0" w:space="0" w:color="auto"/>
                <w:left w:val="none" w:sz="0" w:space="0" w:color="auto"/>
                <w:bottom w:val="none" w:sz="0" w:space="0" w:color="auto"/>
                <w:right w:val="none" w:sz="0" w:space="0" w:color="auto"/>
              </w:divBdr>
            </w:div>
            <w:div w:id="1314792842">
              <w:marLeft w:val="0"/>
              <w:marRight w:val="0"/>
              <w:marTop w:val="0"/>
              <w:marBottom w:val="0"/>
              <w:divBdr>
                <w:top w:val="none" w:sz="0" w:space="0" w:color="auto"/>
                <w:left w:val="none" w:sz="0" w:space="0" w:color="auto"/>
                <w:bottom w:val="none" w:sz="0" w:space="0" w:color="auto"/>
                <w:right w:val="none" w:sz="0" w:space="0" w:color="auto"/>
              </w:divBdr>
            </w:div>
            <w:div w:id="1409494798">
              <w:marLeft w:val="0"/>
              <w:marRight w:val="0"/>
              <w:marTop w:val="0"/>
              <w:marBottom w:val="0"/>
              <w:divBdr>
                <w:top w:val="none" w:sz="0" w:space="0" w:color="auto"/>
                <w:left w:val="none" w:sz="0" w:space="0" w:color="auto"/>
                <w:bottom w:val="none" w:sz="0" w:space="0" w:color="auto"/>
                <w:right w:val="none" w:sz="0" w:space="0" w:color="auto"/>
              </w:divBdr>
            </w:div>
            <w:div w:id="1431438538">
              <w:marLeft w:val="0"/>
              <w:marRight w:val="0"/>
              <w:marTop w:val="0"/>
              <w:marBottom w:val="0"/>
              <w:divBdr>
                <w:top w:val="none" w:sz="0" w:space="0" w:color="auto"/>
                <w:left w:val="none" w:sz="0" w:space="0" w:color="auto"/>
                <w:bottom w:val="none" w:sz="0" w:space="0" w:color="auto"/>
                <w:right w:val="none" w:sz="0" w:space="0" w:color="auto"/>
              </w:divBdr>
            </w:div>
            <w:div w:id="1487739680">
              <w:marLeft w:val="0"/>
              <w:marRight w:val="0"/>
              <w:marTop w:val="0"/>
              <w:marBottom w:val="0"/>
              <w:divBdr>
                <w:top w:val="none" w:sz="0" w:space="0" w:color="auto"/>
                <w:left w:val="none" w:sz="0" w:space="0" w:color="auto"/>
                <w:bottom w:val="none" w:sz="0" w:space="0" w:color="auto"/>
                <w:right w:val="none" w:sz="0" w:space="0" w:color="auto"/>
              </w:divBdr>
            </w:div>
            <w:div w:id="1736274995">
              <w:marLeft w:val="0"/>
              <w:marRight w:val="0"/>
              <w:marTop w:val="0"/>
              <w:marBottom w:val="0"/>
              <w:divBdr>
                <w:top w:val="none" w:sz="0" w:space="0" w:color="auto"/>
                <w:left w:val="none" w:sz="0" w:space="0" w:color="auto"/>
                <w:bottom w:val="none" w:sz="0" w:space="0" w:color="auto"/>
                <w:right w:val="none" w:sz="0" w:space="0" w:color="auto"/>
              </w:divBdr>
            </w:div>
            <w:div w:id="1797604217">
              <w:marLeft w:val="0"/>
              <w:marRight w:val="0"/>
              <w:marTop w:val="0"/>
              <w:marBottom w:val="0"/>
              <w:divBdr>
                <w:top w:val="none" w:sz="0" w:space="0" w:color="auto"/>
                <w:left w:val="none" w:sz="0" w:space="0" w:color="auto"/>
                <w:bottom w:val="none" w:sz="0" w:space="0" w:color="auto"/>
                <w:right w:val="none" w:sz="0" w:space="0" w:color="auto"/>
              </w:divBdr>
            </w:div>
            <w:div w:id="1850411896">
              <w:marLeft w:val="0"/>
              <w:marRight w:val="0"/>
              <w:marTop w:val="0"/>
              <w:marBottom w:val="0"/>
              <w:divBdr>
                <w:top w:val="none" w:sz="0" w:space="0" w:color="auto"/>
                <w:left w:val="none" w:sz="0" w:space="0" w:color="auto"/>
                <w:bottom w:val="none" w:sz="0" w:space="0" w:color="auto"/>
                <w:right w:val="none" w:sz="0" w:space="0" w:color="auto"/>
              </w:divBdr>
            </w:div>
            <w:div w:id="1907689034">
              <w:marLeft w:val="0"/>
              <w:marRight w:val="0"/>
              <w:marTop w:val="0"/>
              <w:marBottom w:val="0"/>
              <w:divBdr>
                <w:top w:val="none" w:sz="0" w:space="0" w:color="auto"/>
                <w:left w:val="none" w:sz="0" w:space="0" w:color="auto"/>
                <w:bottom w:val="none" w:sz="0" w:space="0" w:color="auto"/>
                <w:right w:val="none" w:sz="0" w:space="0" w:color="auto"/>
              </w:divBdr>
            </w:div>
            <w:div w:id="1973749413">
              <w:marLeft w:val="0"/>
              <w:marRight w:val="0"/>
              <w:marTop w:val="0"/>
              <w:marBottom w:val="0"/>
              <w:divBdr>
                <w:top w:val="none" w:sz="0" w:space="0" w:color="auto"/>
                <w:left w:val="none" w:sz="0" w:space="0" w:color="auto"/>
                <w:bottom w:val="none" w:sz="0" w:space="0" w:color="auto"/>
                <w:right w:val="none" w:sz="0" w:space="0" w:color="auto"/>
              </w:divBdr>
            </w:div>
            <w:div w:id="2072269393">
              <w:marLeft w:val="0"/>
              <w:marRight w:val="0"/>
              <w:marTop w:val="0"/>
              <w:marBottom w:val="0"/>
              <w:divBdr>
                <w:top w:val="none" w:sz="0" w:space="0" w:color="auto"/>
                <w:left w:val="none" w:sz="0" w:space="0" w:color="auto"/>
                <w:bottom w:val="none" w:sz="0" w:space="0" w:color="auto"/>
                <w:right w:val="none" w:sz="0" w:space="0" w:color="auto"/>
              </w:divBdr>
            </w:div>
            <w:div w:id="2113011836">
              <w:marLeft w:val="0"/>
              <w:marRight w:val="0"/>
              <w:marTop w:val="0"/>
              <w:marBottom w:val="0"/>
              <w:divBdr>
                <w:top w:val="none" w:sz="0" w:space="0" w:color="auto"/>
                <w:left w:val="none" w:sz="0" w:space="0" w:color="auto"/>
                <w:bottom w:val="none" w:sz="0" w:space="0" w:color="auto"/>
                <w:right w:val="none" w:sz="0" w:space="0" w:color="auto"/>
              </w:divBdr>
            </w:div>
          </w:divsChild>
        </w:div>
        <w:div w:id="863245768">
          <w:marLeft w:val="0"/>
          <w:marRight w:val="0"/>
          <w:marTop w:val="0"/>
          <w:marBottom w:val="0"/>
          <w:divBdr>
            <w:top w:val="none" w:sz="0" w:space="0" w:color="auto"/>
            <w:left w:val="none" w:sz="0" w:space="0" w:color="auto"/>
            <w:bottom w:val="none" w:sz="0" w:space="0" w:color="auto"/>
            <w:right w:val="none" w:sz="0" w:space="0" w:color="auto"/>
          </w:divBdr>
        </w:div>
        <w:div w:id="1027364579">
          <w:marLeft w:val="0"/>
          <w:marRight w:val="0"/>
          <w:marTop w:val="0"/>
          <w:marBottom w:val="0"/>
          <w:divBdr>
            <w:top w:val="none" w:sz="0" w:space="0" w:color="auto"/>
            <w:left w:val="none" w:sz="0" w:space="0" w:color="auto"/>
            <w:bottom w:val="none" w:sz="0" w:space="0" w:color="auto"/>
            <w:right w:val="none" w:sz="0" w:space="0" w:color="auto"/>
          </w:divBdr>
        </w:div>
        <w:div w:id="1065103792">
          <w:marLeft w:val="0"/>
          <w:marRight w:val="0"/>
          <w:marTop w:val="0"/>
          <w:marBottom w:val="0"/>
          <w:divBdr>
            <w:top w:val="none" w:sz="0" w:space="0" w:color="auto"/>
            <w:left w:val="none" w:sz="0" w:space="0" w:color="auto"/>
            <w:bottom w:val="none" w:sz="0" w:space="0" w:color="auto"/>
            <w:right w:val="none" w:sz="0" w:space="0" w:color="auto"/>
          </w:divBdr>
        </w:div>
        <w:div w:id="1307930317">
          <w:marLeft w:val="0"/>
          <w:marRight w:val="0"/>
          <w:marTop w:val="0"/>
          <w:marBottom w:val="0"/>
          <w:divBdr>
            <w:top w:val="none" w:sz="0" w:space="0" w:color="auto"/>
            <w:left w:val="none" w:sz="0" w:space="0" w:color="auto"/>
            <w:bottom w:val="none" w:sz="0" w:space="0" w:color="auto"/>
            <w:right w:val="none" w:sz="0" w:space="0" w:color="auto"/>
          </w:divBdr>
        </w:div>
        <w:div w:id="1408960692">
          <w:marLeft w:val="0"/>
          <w:marRight w:val="0"/>
          <w:marTop w:val="0"/>
          <w:marBottom w:val="0"/>
          <w:divBdr>
            <w:top w:val="none" w:sz="0" w:space="0" w:color="auto"/>
            <w:left w:val="none" w:sz="0" w:space="0" w:color="auto"/>
            <w:bottom w:val="none" w:sz="0" w:space="0" w:color="auto"/>
            <w:right w:val="none" w:sz="0" w:space="0" w:color="auto"/>
          </w:divBdr>
        </w:div>
        <w:div w:id="1421413961">
          <w:marLeft w:val="0"/>
          <w:marRight w:val="0"/>
          <w:marTop w:val="0"/>
          <w:marBottom w:val="0"/>
          <w:divBdr>
            <w:top w:val="none" w:sz="0" w:space="0" w:color="auto"/>
            <w:left w:val="none" w:sz="0" w:space="0" w:color="auto"/>
            <w:bottom w:val="none" w:sz="0" w:space="0" w:color="auto"/>
            <w:right w:val="none" w:sz="0" w:space="0" w:color="auto"/>
          </w:divBdr>
        </w:div>
        <w:div w:id="1494181340">
          <w:marLeft w:val="0"/>
          <w:marRight w:val="0"/>
          <w:marTop w:val="0"/>
          <w:marBottom w:val="0"/>
          <w:divBdr>
            <w:top w:val="none" w:sz="0" w:space="0" w:color="auto"/>
            <w:left w:val="none" w:sz="0" w:space="0" w:color="auto"/>
            <w:bottom w:val="none" w:sz="0" w:space="0" w:color="auto"/>
            <w:right w:val="none" w:sz="0" w:space="0" w:color="auto"/>
          </w:divBdr>
        </w:div>
        <w:div w:id="1654262038">
          <w:marLeft w:val="0"/>
          <w:marRight w:val="0"/>
          <w:marTop w:val="0"/>
          <w:marBottom w:val="0"/>
          <w:divBdr>
            <w:top w:val="none" w:sz="0" w:space="0" w:color="auto"/>
            <w:left w:val="none" w:sz="0" w:space="0" w:color="auto"/>
            <w:bottom w:val="none" w:sz="0" w:space="0" w:color="auto"/>
            <w:right w:val="none" w:sz="0" w:space="0" w:color="auto"/>
          </w:divBdr>
        </w:div>
        <w:div w:id="1718895297">
          <w:marLeft w:val="0"/>
          <w:marRight w:val="0"/>
          <w:marTop w:val="0"/>
          <w:marBottom w:val="0"/>
          <w:divBdr>
            <w:top w:val="none" w:sz="0" w:space="0" w:color="auto"/>
            <w:left w:val="none" w:sz="0" w:space="0" w:color="auto"/>
            <w:bottom w:val="none" w:sz="0" w:space="0" w:color="auto"/>
            <w:right w:val="none" w:sz="0" w:space="0" w:color="auto"/>
          </w:divBdr>
        </w:div>
        <w:div w:id="1757361559">
          <w:marLeft w:val="0"/>
          <w:marRight w:val="0"/>
          <w:marTop w:val="0"/>
          <w:marBottom w:val="0"/>
          <w:divBdr>
            <w:top w:val="none" w:sz="0" w:space="0" w:color="auto"/>
            <w:left w:val="none" w:sz="0" w:space="0" w:color="auto"/>
            <w:bottom w:val="none" w:sz="0" w:space="0" w:color="auto"/>
            <w:right w:val="none" w:sz="0" w:space="0" w:color="auto"/>
          </w:divBdr>
        </w:div>
        <w:div w:id="1779527390">
          <w:marLeft w:val="0"/>
          <w:marRight w:val="0"/>
          <w:marTop w:val="0"/>
          <w:marBottom w:val="0"/>
          <w:divBdr>
            <w:top w:val="none" w:sz="0" w:space="0" w:color="auto"/>
            <w:left w:val="none" w:sz="0" w:space="0" w:color="auto"/>
            <w:bottom w:val="none" w:sz="0" w:space="0" w:color="auto"/>
            <w:right w:val="none" w:sz="0" w:space="0" w:color="auto"/>
          </w:divBdr>
        </w:div>
        <w:div w:id="1810128652">
          <w:marLeft w:val="0"/>
          <w:marRight w:val="0"/>
          <w:marTop w:val="0"/>
          <w:marBottom w:val="0"/>
          <w:divBdr>
            <w:top w:val="none" w:sz="0" w:space="0" w:color="auto"/>
            <w:left w:val="none" w:sz="0" w:space="0" w:color="auto"/>
            <w:bottom w:val="none" w:sz="0" w:space="0" w:color="auto"/>
            <w:right w:val="none" w:sz="0" w:space="0" w:color="auto"/>
          </w:divBdr>
        </w:div>
        <w:div w:id="1819347808">
          <w:marLeft w:val="0"/>
          <w:marRight w:val="0"/>
          <w:marTop w:val="0"/>
          <w:marBottom w:val="0"/>
          <w:divBdr>
            <w:top w:val="none" w:sz="0" w:space="0" w:color="auto"/>
            <w:left w:val="none" w:sz="0" w:space="0" w:color="auto"/>
            <w:bottom w:val="none" w:sz="0" w:space="0" w:color="auto"/>
            <w:right w:val="none" w:sz="0" w:space="0" w:color="auto"/>
          </w:divBdr>
        </w:div>
        <w:div w:id="1908953111">
          <w:marLeft w:val="0"/>
          <w:marRight w:val="0"/>
          <w:marTop w:val="0"/>
          <w:marBottom w:val="0"/>
          <w:divBdr>
            <w:top w:val="none" w:sz="0" w:space="0" w:color="auto"/>
            <w:left w:val="none" w:sz="0" w:space="0" w:color="auto"/>
            <w:bottom w:val="none" w:sz="0" w:space="0" w:color="auto"/>
            <w:right w:val="none" w:sz="0" w:space="0" w:color="auto"/>
          </w:divBdr>
        </w:div>
        <w:div w:id="1943999319">
          <w:marLeft w:val="0"/>
          <w:marRight w:val="0"/>
          <w:marTop w:val="0"/>
          <w:marBottom w:val="0"/>
          <w:divBdr>
            <w:top w:val="none" w:sz="0" w:space="0" w:color="auto"/>
            <w:left w:val="none" w:sz="0" w:space="0" w:color="auto"/>
            <w:bottom w:val="none" w:sz="0" w:space="0" w:color="auto"/>
            <w:right w:val="none" w:sz="0" w:space="0" w:color="auto"/>
          </w:divBdr>
        </w:div>
        <w:div w:id="2005427256">
          <w:marLeft w:val="0"/>
          <w:marRight w:val="0"/>
          <w:marTop w:val="0"/>
          <w:marBottom w:val="0"/>
          <w:divBdr>
            <w:top w:val="none" w:sz="0" w:space="0" w:color="auto"/>
            <w:left w:val="none" w:sz="0" w:space="0" w:color="auto"/>
            <w:bottom w:val="none" w:sz="0" w:space="0" w:color="auto"/>
            <w:right w:val="none" w:sz="0" w:space="0" w:color="auto"/>
          </w:divBdr>
        </w:div>
        <w:div w:id="2133940981">
          <w:marLeft w:val="0"/>
          <w:marRight w:val="0"/>
          <w:marTop w:val="0"/>
          <w:marBottom w:val="0"/>
          <w:divBdr>
            <w:top w:val="none" w:sz="0" w:space="0" w:color="auto"/>
            <w:left w:val="none" w:sz="0" w:space="0" w:color="auto"/>
            <w:bottom w:val="none" w:sz="0" w:space="0" w:color="auto"/>
            <w:right w:val="none" w:sz="0" w:space="0" w:color="auto"/>
          </w:divBdr>
        </w:div>
      </w:divsChild>
    </w:div>
    <w:div w:id="979261219">
      <w:bodyDiv w:val="1"/>
      <w:marLeft w:val="0"/>
      <w:marRight w:val="0"/>
      <w:marTop w:val="0"/>
      <w:marBottom w:val="0"/>
      <w:divBdr>
        <w:top w:val="none" w:sz="0" w:space="0" w:color="auto"/>
        <w:left w:val="none" w:sz="0" w:space="0" w:color="auto"/>
        <w:bottom w:val="none" w:sz="0" w:space="0" w:color="auto"/>
        <w:right w:val="none" w:sz="0" w:space="0" w:color="auto"/>
      </w:divBdr>
      <w:divsChild>
        <w:div w:id="162745361">
          <w:marLeft w:val="0"/>
          <w:marRight w:val="0"/>
          <w:marTop w:val="0"/>
          <w:marBottom w:val="0"/>
          <w:divBdr>
            <w:top w:val="none" w:sz="0" w:space="0" w:color="auto"/>
            <w:left w:val="none" w:sz="0" w:space="0" w:color="auto"/>
            <w:bottom w:val="none" w:sz="0" w:space="0" w:color="auto"/>
            <w:right w:val="none" w:sz="0" w:space="0" w:color="auto"/>
          </w:divBdr>
        </w:div>
        <w:div w:id="188302937">
          <w:marLeft w:val="0"/>
          <w:marRight w:val="0"/>
          <w:marTop w:val="0"/>
          <w:marBottom w:val="0"/>
          <w:divBdr>
            <w:top w:val="none" w:sz="0" w:space="0" w:color="auto"/>
            <w:left w:val="none" w:sz="0" w:space="0" w:color="auto"/>
            <w:bottom w:val="none" w:sz="0" w:space="0" w:color="auto"/>
            <w:right w:val="none" w:sz="0" w:space="0" w:color="auto"/>
          </w:divBdr>
        </w:div>
        <w:div w:id="485361203">
          <w:marLeft w:val="0"/>
          <w:marRight w:val="0"/>
          <w:marTop w:val="0"/>
          <w:marBottom w:val="0"/>
          <w:divBdr>
            <w:top w:val="none" w:sz="0" w:space="0" w:color="auto"/>
            <w:left w:val="none" w:sz="0" w:space="0" w:color="auto"/>
            <w:bottom w:val="none" w:sz="0" w:space="0" w:color="auto"/>
            <w:right w:val="none" w:sz="0" w:space="0" w:color="auto"/>
          </w:divBdr>
        </w:div>
        <w:div w:id="485443053">
          <w:marLeft w:val="0"/>
          <w:marRight w:val="0"/>
          <w:marTop w:val="0"/>
          <w:marBottom w:val="0"/>
          <w:divBdr>
            <w:top w:val="none" w:sz="0" w:space="0" w:color="auto"/>
            <w:left w:val="none" w:sz="0" w:space="0" w:color="auto"/>
            <w:bottom w:val="none" w:sz="0" w:space="0" w:color="auto"/>
            <w:right w:val="none" w:sz="0" w:space="0" w:color="auto"/>
          </w:divBdr>
        </w:div>
        <w:div w:id="495268592">
          <w:marLeft w:val="0"/>
          <w:marRight w:val="0"/>
          <w:marTop w:val="0"/>
          <w:marBottom w:val="0"/>
          <w:divBdr>
            <w:top w:val="none" w:sz="0" w:space="0" w:color="auto"/>
            <w:left w:val="none" w:sz="0" w:space="0" w:color="auto"/>
            <w:bottom w:val="none" w:sz="0" w:space="0" w:color="auto"/>
            <w:right w:val="none" w:sz="0" w:space="0" w:color="auto"/>
          </w:divBdr>
        </w:div>
        <w:div w:id="515921593">
          <w:marLeft w:val="0"/>
          <w:marRight w:val="0"/>
          <w:marTop w:val="0"/>
          <w:marBottom w:val="0"/>
          <w:divBdr>
            <w:top w:val="none" w:sz="0" w:space="0" w:color="auto"/>
            <w:left w:val="none" w:sz="0" w:space="0" w:color="auto"/>
            <w:bottom w:val="none" w:sz="0" w:space="0" w:color="auto"/>
            <w:right w:val="none" w:sz="0" w:space="0" w:color="auto"/>
          </w:divBdr>
        </w:div>
        <w:div w:id="521283572">
          <w:marLeft w:val="0"/>
          <w:marRight w:val="0"/>
          <w:marTop w:val="0"/>
          <w:marBottom w:val="0"/>
          <w:divBdr>
            <w:top w:val="none" w:sz="0" w:space="0" w:color="auto"/>
            <w:left w:val="none" w:sz="0" w:space="0" w:color="auto"/>
            <w:bottom w:val="none" w:sz="0" w:space="0" w:color="auto"/>
            <w:right w:val="none" w:sz="0" w:space="0" w:color="auto"/>
          </w:divBdr>
        </w:div>
        <w:div w:id="663899553">
          <w:marLeft w:val="0"/>
          <w:marRight w:val="0"/>
          <w:marTop w:val="0"/>
          <w:marBottom w:val="0"/>
          <w:divBdr>
            <w:top w:val="none" w:sz="0" w:space="0" w:color="auto"/>
            <w:left w:val="none" w:sz="0" w:space="0" w:color="auto"/>
            <w:bottom w:val="none" w:sz="0" w:space="0" w:color="auto"/>
            <w:right w:val="none" w:sz="0" w:space="0" w:color="auto"/>
          </w:divBdr>
        </w:div>
        <w:div w:id="736637288">
          <w:marLeft w:val="0"/>
          <w:marRight w:val="0"/>
          <w:marTop w:val="0"/>
          <w:marBottom w:val="0"/>
          <w:divBdr>
            <w:top w:val="none" w:sz="0" w:space="0" w:color="auto"/>
            <w:left w:val="none" w:sz="0" w:space="0" w:color="auto"/>
            <w:bottom w:val="none" w:sz="0" w:space="0" w:color="auto"/>
            <w:right w:val="none" w:sz="0" w:space="0" w:color="auto"/>
          </w:divBdr>
        </w:div>
        <w:div w:id="899168869">
          <w:marLeft w:val="0"/>
          <w:marRight w:val="0"/>
          <w:marTop w:val="0"/>
          <w:marBottom w:val="0"/>
          <w:divBdr>
            <w:top w:val="none" w:sz="0" w:space="0" w:color="auto"/>
            <w:left w:val="none" w:sz="0" w:space="0" w:color="auto"/>
            <w:bottom w:val="none" w:sz="0" w:space="0" w:color="auto"/>
            <w:right w:val="none" w:sz="0" w:space="0" w:color="auto"/>
          </w:divBdr>
        </w:div>
        <w:div w:id="1040398346">
          <w:marLeft w:val="0"/>
          <w:marRight w:val="0"/>
          <w:marTop w:val="0"/>
          <w:marBottom w:val="0"/>
          <w:divBdr>
            <w:top w:val="none" w:sz="0" w:space="0" w:color="auto"/>
            <w:left w:val="none" w:sz="0" w:space="0" w:color="auto"/>
            <w:bottom w:val="none" w:sz="0" w:space="0" w:color="auto"/>
            <w:right w:val="none" w:sz="0" w:space="0" w:color="auto"/>
          </w:divBdr>
        </w:div>
        <w:div w:id="1067723471">
          <w:marLeft w:val="0"/>
          <w:marRight w:val="0"/>
          <w:marTop w:val="0"/>
          <w:marBottom w:val="0"/>
          <w:divBdr>
            <w:top w:val="none" w:sz="0" w:space="0" w:color="auto"/>
            <w:left w:val="none" w:sz="0" w:space="0" w:color="auto"/>
            <w:bottom w:val="none" w:sz="0" w:space="0" w:color="auto"/>
            <w:right w:val="none" w:sz="0" w:space="0" w:color="auto"/>
          </w:divBdr>
        </w:div>
        <w:div w:id="1114637644">
          <w:marLeft w:val="0"/>
          <w:marRight w:val="0"/>
          <w:marTop w:val="0"/>
          <w:marBottom w:val="0"/>
          <w:divBdr>
            <w:top w:val="none" w:sz="0" w:space="0" w:color="auto"/>
            <w:left w:val="none" w:sz="0" w:space="0" w:color="auto"/>
            <w:bottom w:val="none" w:sz="0" w:space="0" w:color="auto"/>
            <w:right w:val="none" w:sz="0" w:space="0" w:color="auto"/>
          </w:divBdr>
        </w:div>
        <w:div w:id="1191918987">
          <w:marLeft w:val="0"/>
          <w:marRight w:val="0"/>
          <w:marTop w:val="0"/>
          <w:marBottom w:val="0"/>
          <w:divBdr>
            <w:top w:val="none" w:sz="0" w:space="0" w:color="auto"/>
            <w:left w:val="none" w:sz="0" w:space="0" w:color="auto"/>
            <w:bottom w:val="none" w:sz="0" w:space="0" w:color="auto"/>
            <w:right w:val="none" w:sz="0" w:space="0" w:color="auto"/>
          </w:divBdr>
        </w:div>
        <w:div w:id="1288316702">
          <w:marLeft w:val="0"/>
          <w:marRight w:val="0"/>
          <w:marTop w:val="0"/>
          <w:marBottom w:val="0"/>
          <w:divBdr>
            <w:top w:val="none" w:sz="0" w:space="0" w:color="auto"/>
            <w:left w:val="none" w:sz="0" w:space="0" w:color="auto"/>
            <w:bottom w:val="none" w:sz="0" w:space="0" w:color="auto"/>
            <w:right w:val="none" w:sz="0" w:space="0" w:color="auto"/>
          </w:divBdr>
        </w:div>
        <w:div w:id="1355764542">
          <w:marLeft w:val="0"/>
          <w:marRight w:val="0"/>
          <w:marTop w:val="0"/>
          <w:marBottom w:val="0"/>
          <w:divBdr>
            <w:top w:val="none" w:sz="0" w:space="0" w:color="auto"/>
            <w:left w:val="none" w:sz="0" w:space="0" w:color="auto"/>
            <w:bottom w:val="none" w:sz="0" w:space="0" w:color="auto"/>
            <w:right w:val="none" w:sz="0" w:space="0" w:color="auto"/>
          </w:divBdr>
        </w:div>
        <w:div w:id="1388794036">
          <w:marLeft w:val="0"/>
          <w:marRight w:val="0"/>
          <w:marTop w:val="0"/>
          <w:marBottom w:val="0"/>
          <w:divBdr>
            <w:top w:val="none" w:sz="0" w:space="0" w:color="auto"/>
            <w:left w:val="none" w:sz="0" w:space="0" w:color="auto"/>
            <w:bottom w:val="none" w:sz="0" w:space="0" w:color="auto"/>
            <w:right w:val="none" w:sz="0" w:space="0" w:color="auto"/>
          </w:divBdr>
        </w:div>
        <w:div w:id="1553421243">
          <w:marLeft w:val="0"/>
          <w:marRight w:val="0"/>
          <w:marTop w:val="0"/>
          <w:marBottom w:val="0"/>
          <w:divBdr>
            <w:top w:val="none" w:sz="0" w:space="0" w:color="auto"/>
            <w:left w:val="none" w:sz="0" w:space="0" w:color="auto"/>
            <w:bottom w:val="none" w:sz="0" w:space="0" w:color="auto"/>
            <w:right w:val="none" w:sz="0" w:space="0" w:color="auto"/>
          </w:divBdr>
        </w:div>
        <w:div w:id="1572500304">
          <w:marLeft w:val="0"/>
          <w:marRight w:val="0"/>
          <w:marTop w:val="0"/>
          <w:marBottom w:val="0"/>
          <w:divBdr>
            <w:top w:val="none" w:sz="0" w:space="0" w:color="auto"/>
            <w:left w:val="none" w:sz="0" w:space="0" w:color="auto"/>
            <w:bottom w:val="none" w:sz="0" w:space="0" w:color="auto"/>
            <w:right w:val="none" w:sz="0" w:space="0" w:color="auto"/>
          </w:divBdr>
        </w:div>
        <w:div w:id="1674643088">
          <w:marLeft w:val="0"/>
          <w:marRight w:val="0"/>
          <w:marTop w:val="0"/>
          <w:marBottom w:val="0"/>
          <w:divBdr>
            <w:top w:val="none" w:sz="0" w:space="0" w:color="auto"/>
            <w:left w:val="none" w:sz="0" w:space="0" w:color="auto"/>
            <w:bottom w:val="none" w:sz="0" w:space="0" w:color="auto"/>
            <w:right w:val="none" w:sz="0" w:space="0" w:color="auto"/>
          </w:divBdr>
        </w:div>
        <w:div w:id="1718311254">
          <w:marLeft w:val="0"/>
          <w:marRight w:val="0"/>
          <w:marTop w:val="0"/>
          <w:marBottom w:val="0"/>
          <w:divBdr>
            <w:top w:val="none" w:sz="0" w:space="0" w:color="auto"/>
            <w:left w:val="none" w:sz="0" w:space="0" w:color="auto"/>
            <w:bottom w:val="none" w:sz="0" w:space="0" w:color="auto"/>
            <w:right w:val="none" w:sz="0" w:space="0" w:color="auto"/>
          </w:divBdr>
        </w:div>
        <w:div w:id="1724137604">
          <w:marLeft w:val="0"/>
          <w:marRight w:val="0"/>
          <w:marTop w:val="0"/>
          <w:marBottom w:val="0"/>
          <w:divBdr>
            <w:top w:val="none" w:sz="0" w:space="0" w:color="auto"/>
            <w:left w:val="none" w:sz="0" w:space="0" w:color="auto"/>
            <w:bottom w:val="none" w:sz="0" w:space="0" w:color="auto"/>
            <w:right w:val="none" w:sz="0" w:space="0" w:color="auto"/>
          </w:divBdr>
        </w:div>
        <w:div w:id="1812209333">
          <w:marLeft w:val="0"/>
          <w:marRight w:val="0"/>
          <w:marTop w:val="0"/>
          <w:marBottom w:val="0"/>
          <w:divBdr>
            <w:top w:val="none" w:sz="0" w:space="0" w:color="auto"/>
            <w:left w:val="none" w:sz="0" w:space="0" w:color="auto"/>
            <w:bottom w:val="none" w:sz="0" w:space="0" w:color="auto"/>
            <w:right w:val="none" w:sz="0" w:space="0" w:color="auto"/>
          </w:divBdr>
        </w:div>
        <w:div w:id="1818572807">
          <w:marLeft w:val="0"/>
          <w:marRight w:val="0"/>
          <w:marTop w:val="0"/>
          <w:marBottom w:val="0"/>
          <w:divBdr>
            <w:top w:val="none" w:sz="0" w:space="0" w:color="auto"/>
            <w:left w:val="none" w:sz="0" w:space="0" w:color="auto"/>
            <w:bottom w:val="none" w:sz="0" w:space="0" w:color="auto"/>
            <w:right w:val="none" w:sz="0" w:space="0" w:color="auto"/>
          </w:divBdr>
        </w:div>
        <w:div w:id="1836340675">
          <w:marLeft w:val="0"/>
          <w:marRight w:val="0"/>
          <w:marTop w:val="0"/>
          <w:marBottom w:val="0"/>
          <w:divBdr>
            <w:top w:val="none" w:sz="0" w:space="0" w:color="auto"/>
            <w:left w:val="none" w:sz="0" w:space="0" w:color="auto"/>
            <w:bottom w:val="none" w:sz="0" w:space="0" w:color="auto"/>
            <w:right w:val="none" w:sz="0" w:space="0" w:color="auto"/>
          </w:divBdr>
        </w:div>
        <w:div w:id="1911495643">
          <w:marLeft w:val="0"/>
          <w:marRight w:val="0"/>
          <w:marTop w:val="0"/>
          <w:marBottom w:val="0"/>
          <w:divBdr>
            <w:top w:val="none" w:sz="0" w:space="0" w:color="auto"/>
            <w:left w:val="none" w:sz="0" w:space="0" w:color="auto"/>
            <w:bottom w:val="none" w:sz="0" w:space="0" w:color="auto"/>
            <w:right w:val="none" w:sz="0" w:space="0" w:color="auto"/>
          </w:divBdr>
        </w:div>
        <w:div w:id="1935818611">
          <w:marLeft w:val="0"/>
          <w:marRight w:val="0"/>
          <w:marTop w:val="0"/>
          <w:marBottom w:val="0"/>
          <w:divBdr>
            <w:top w:val="none" w:sz="0" w:space="0" w:color="auto"/>
            <w:left w:val="none" w:sz="0" w:space="0" w:color="auto"/>
            <w:bottom w:val="none" w:sz="0" w:space="0" w:color="auto"/>
            <w:right w:val="none" w:sz="0" w:space="0" w:color="auto"/>
          </w:divBdr>
        </w:div>
      </w:divsChild>
    </w:div>
    <w:div w:id="986277102">
      <w:bodyDiv w:val="1"/>
      <w:marLeft w:val="0"/>
      <w:marRight w:val="0"/>
      <w:marTop w:val="0"/>
      <w:marBottom w:val="0"/>
      <w:divBdr>
        <w:top w:val="none" w:sz="0" w:space="0" w:color="auto"/>
        <w:left w:val="none" w:sz="0" w:space="0" w:color="auto"/>
        <w:bottom w:val="none" w:sz="0" w:space="0" w:color="auto"/>
        <w:right w:val="none" w:sz="0" w:space="0" w:color="auto"/>
      </w:divBdr>
      <w:divsChild>
        <w:div w:id="22293131">
          <w:marLeft w:val="0"/>
          <w:marRight w:val="0"/>
          <w:marTop w:val="0"/>
          <w:marBottom w:val="0"/>
          <w:divBdr>
            <w:top w:val="none" w:sz="0" w:space="0" w:color="auto"/>
            <w:left w:val="none" w:sz="0" w:space="0" w:color="auto"/>
            <w:bottom w:val="none" w:sz="0" w:space="0" w:color="auto"/>
            <w:right w:val="none" w:sz="0" w:space="0" w:color="auto"/>
          </w:divBdr>
        </w:div>
        <w:div w:id="112866166">
          <w:marLeft w:val="0"/>
          <w:marRight w:val="0"/>
          <w:marTop w:val="0"/>
          <w:marBottom w:val="0"/>
          <w:divBdr>
            <w:top w:val="none" w:sz="0" w:space="0" w:color="auto"/>
            <w:left w:val="none" w:sz="0" w:space="0" w:color="auto"/>
            <w:bottom w:val="none" w:sz="0" w:space="0" w:color="auto"/>
            <w:right w:val="none" w:sz="0" w:space="0" w:color="auto"/>
          </w:divBdr>
        </w:div>
        <w:div w:id="129059288">
          <w:marLeft w:val="0"/>
          <w:marRight w:val="0"/>
          <w:marTop w:val="0"/>
          <w:marBottom w:val="0"/>
          <w:divBdr>
            <w:top w:val="none" w:sz="0" w:space="0" w:color="auto"/>
            <w:left w:val="none" w:sz="0" w:space="0" w:color="auto"/>
            <w:bottom w:val="none" w:sz="0" w:space="0" w:color="auto"/>
            <w:right w:val="none" w:sz="0" w:space="0" w:color="auto"/>
          </w:divBdr>
        </w:div>
        <w:div w:id="163402911">
          <w:marLeft w:val="0"/>
          <w:marRight w:val="0"/>
          <w:marTop w:val="0"/>
          <w:marBottom w:val="0"/>
          <w:divBdr>
            <w:top w:val="none" w:sz="0" w:space="0" w:color="auto"/>
            <w:left w:val="none" w:sz="0" w:space="0" w:color="auto"/>
            <w:bottom w:val="none" w:sz="0" w:space="0" w:color="auto"/>
            <w:right w:val="none" w:sz="0" w:space="0" w:color="auto"/>
          </w:divBdr>
        </w:div>
        <w:div w:id="245267228">
          <w:marLeft w:val="0"/>
          <w:marRight w:val="0"/>
          <w:marTop w:val="0"/>
          <w:marBottom w:val="0"/>
          <w:divBdr>
            <w:top w:val="none" w:sz="0" w:space="0" w:color="auto"/>
            <w:left w:val="none" w:sz="0" w:space="0" w:color="auto"/>
            <w:bottom w:val="none" w:sz="0" w:space="0" w:color="auto"/>
            <w:right w:val="none" w:sz="0" w:space="0" w:color="auto"/>
          </w:divBdr>
        </w:div>
        <w:div w:id="282687200">
          <w:marLeft w:val="0"/>
          <w:marRight w:val="0"/>
          <w:marTop w:val="0"/>
          <w:marBottom w:val="0"/>
          <w:divBdr>
            <w:top w:val="none" w:sz="0" w:space="0" w:color="auto"/>
            <w:left w:val="none" w:sz="0" w:space="0" w:color="auto"/>
            <w:bottom w:val="none" w:sz="0" w:space="0" w:color="auto"/>
            <w:right w:val="none" w:sz="0" w:space="0" w:color="auto"/>
          </w:divBdr>
        </w:div>
        <w:div w:id="363672927">
          <w:marLeft w:val="0"/>
          <w:marRight w:val="0"/>
          <w:marTop w:val="0"/>
          <w:marBottom w:val="0"/>
          <w:divBdr>
            <w:top w:val="none" w:sz="0" w:space="0" w:color="auto"/>
            <w:left w:val="none" w:sz="0" w:space="0" w:color="auto"/>
            <w:bottom w:val="none" w:sz="0" w:space="0" w:color="auto"/>
            <w:right w:val="none" w:sz="0" w:space="0" w:color="auto"/>
          </w:divBdr>
        </w:div>
        <w:div w:id="373818569">
          <w:marLeft w:val="0"/>
          <w:marRight w:val="0"/>
          <w:marTop w:val="0"/>
          <w:marBottom w:val="0"/>
          <w:divBdr>
            <w:top w:val="none" w:sz="0" w:space="0" w:color="auto"/>
            <w:left w:val="none" w:sz="0" w:space="0" w:color="auto"/>
            <w:bottom w:val="none" w:sz="0" w:space="0" w:color="auto"/>
            <w:right w:val="none" w:sz="0" w:space="0" w:color="auto"/>
          </w:divBdr>
        </w:div>
        <w:div w:id="529103122">
          <w:marLeft w:val="0"/>
          <w:marRight w:val="0"/>
          <w:marTop w:val="0"/>
          <w:marBottom w:val="0"/>
          <w:divBdr>
            <w:top w:val="none" w:sz="0" w:space="0" w:color="auto"/>
            <w:left w:val="none" w:sz="0" w:space="0" w:color="auto"/>
            <w:bottom w:val="none" w:sz="0" w:space="0" w:color="auto"/>
            <w:right w:val="none" w:sz="0" w:space="0" w:color="auto"/>
          </w:divBdr>
        </w:div>
        <w:div w:id="770901759">
          <w:marLeft w:val="0"/>
          <w:marRight w:val="0"/>
          <w:marTop w:val="0"/>
          <w:marBottom w:val="0"/>
          <w:divBdr>
            <w:top w:val="none" w:sz="0" w:space="0" w:color="auto"/>
            <w:left w:val="none" w:sz="0" w:space="0" w:color="auto"/>
            <w:bottom w:val="none" w:sz="0" w:space="0" w:color="auto"/>
            <w:right w:val="none" w:sz="0" w:space="0" w:color="auto"/>
          </w:divBdr>
        </w:div>
        <w:div w:id="796878724">
          <w:marLeft w:val="0"/>
          <w:marRight w:val="0"/>
          <w:marTop w:val="0"/>
          <w:marBottom w:val="0"/>
          <w:divBdr>
            <w:top w:val="none" w:sz="0" w:space="0" w:color="auto"/>
            <w:left w:val="none" w:sz="0" w:space="0" w:color="auto"/>
            <w:bottom w:val="none" w:sz="0" w:space="0" w:color="auto"/>
            <w:right w:val="none" w:sz="0" w:space="0" w:color="auto"/>
          </w:divBdr>
        </w:div>
        <w:div w:id="815299274">
          <w:marLeft w:val="0"/>
          <w:marRight w:val="0"/>
          <w:marTop w:val="0"/>
          <w:marBottom w:val="0"/>
          <w:divBdr>
            <w:top w:val="none" w:sz="0" w:space="0" w:color="auto"/>
            <w:left w:val="none" w:sz="0" w:space="0" w:color="auto"/>
            <w:bottom w:val="none" w:sz="0" w:space="0" w:color="auto"/>
            <w:right w:val="none" w:sz="0" w:space="0" w:color="auto"/>
          </w:divBdr>
        </w:div>
        <w:div w:id="824049917">
          <w:marLeft w:val="0"/>
          <w:marRight w:val="0"/>
          <w:marTop w:val="0"/>
          <w:marBottom w:val="0"/>
          <w:divBdr>
            <w:top w:val="none" w:sz="0" w:space="0" w:color="auto"/>
            <w:left w:val="none" w:sz="0" w:space="0" w:color="auto"/>
            <w:bottom w:val="none" w:sz="0" w:space="0" w:color="auto"/>
            <w:right w:val="none" w:sz="0" w:space="0" w:color="auto"/>
          </w:divBdr>
        </w:div>
        <w:div w:id="830557173">
          <w:marLeft w:val="0"/>
          <w:marRight w:val="0"/>
          <w:marTop w:val="0"/>
          <w:marBottom w:val="0"/>
          <w:divBdr>
            <w:top w:val="none" w:sz="0" w:space="0" w:color="auto"/>
            <w:left w:val="none" w:sz="0" w:space="0" w:color="auto"/>
            <w:bottom w:val="none" w:sz="0" w:space="0" w:color="auto"/>
            <w:right w:val="none" w:sz="0" w:space="0" w:color="auto"/>
          </w:divBdr>
        </w:div>
        <w:div w:id="1100685066">
          <w:marLeft w:val="0"/>
          <w:marRight w:val="0"/>
          <w:marTop w:val="0"/>
          <w:marBottom w:val="0"/>
          <w:divBdr>
            <w:top w:val="none" w:sz="0" w:space="0" w:color="auto"/>
            <w:left w:val="none" w:sz="0" w:space="0" w:color="auto"/>
            <w:bottom w:val="none" w:sz="0" w:space="0" w:color="auto"/>
            <w:right w:val="none" w:sz="0" w:space="0" w:color="auto"/>
          </w:divBdr>
        </w:div>
        <w:div w:id="1187600696">
          <w:marLeft w:val="0"/>
          <w:marRight w:val="0"/>
          <w:marTop w:val="0"/>
          <w:marBottom w:val="0"/>
          <w:divBdr>
            <w:top w:val="none" w:sz="0" w:space="0" w:color="auto"/>
            <w:left w:val="none" w:sz="0" w:space="0" w:color="auto"/>
            <w:bottom w:val="none" w:sz="0" w:space="0" w:color="auto"/>
            <w:right w:val="none" w:sz="0" w:space="0" w:color="auto"/>
          </w:divBdr>
        </w:div>
        <w:div w:id="1190415880">
          <w:marLeft w:val="0"/>
          <w:marRight w:val="0"/>
          <w:marTop w:val="0"/>
          <w:marBottom w:val="0"/>
          <w:divBdr>
            <w:top w:val="none" w:sz="0" w:space="0" w:color="auto"/>
            <w:left w:val="none" w:sz="0" w:space="0" w:color="auto"/>
            <w:bottom w:val="none" w:sz="0" w:space="0" w:color="auto"/>
            <w:right w:val="none" w:sz="0" w:space="0" w:color="auto"/>
          </w:divBdr>
        </w:div>
        <w:div w:id="1194926172">
          <w:marLeft w:val="0"/>
          <w:marRight w:val="0"/>
          <w:marTop w:val="0"/>
          <w:marBottom w:val="0"/>
          <w:divBdr>
            <w:top w:val="none" w:sz="0" w:space="0" w:color="auto"/>
            <w:left w:val="none" w:sz="0" w:space="0" w:color="auto"/>
            <w:bottom w:val="none" w:sz="0" w:space="0" w:color="auto"/>
            <w:right w:val="none" w:sz="0" w:space="0" w:color="auto"/>
          </w:divBdr>
        </w:div>
        <w:div w:id="1289043034">
          <w:marLeft w:val="0"/>
          <w:marRight w:val="0"/>
          <w:marTop w:val="0"/>
          <w:marBottom w:val="0"/>
          <w:divBdr>
            <w:top w:val="none" w:sz="0" w:space="0" w:color="auto"/>
            <w:left w:val="none" w:sz="0" w:space="0" w:color="auto"/>
            <w:bottom w:val="none" w:sz="0" w:space="0" w:color="auto"/>
            <w:right w:val="none" w:sz="0" w:space="0" w:color="auto"/>
          </w:divBdr>
        </w:div>
        <w:div w:id="1306280373">
          <w:marLeft w:val="0"/>
          <w:marRight w:val="0"/>
          <w:marTop w:val="0"/>
          <w:marBottom w:val="0"/>
          <w:divBdr>
            <w:top w:val="none" w:sz="0" w:space="0" w:color="auto"/>
            <w:left w:val="none" w:sz="0" w:space="0" w:color="auto"/>
            <w:bottom w:val="none" w:sz="0" w:space="0" w:color="auto"/>
            <w:right w:val="none" w:sz="0" w:space="0" w:color="auto"/>
          </w:divBdr>
        </w:div>
        <w:div w:id="1313489766">
          <w:marLeft w:val="0"/>
          <w:marRight w:val="0"/>
          <w:marTop w:val="0"/>
          <w:marBottom w:val="0"/>
          <w:divBdr>
            <w:top w:val="none" w:sz="0" w:space="0" w:color="auto"/>
            <w:left w:val="none" w:sz="0" w:space="0" w:color="auto"/>
            <w:bottom w:val="none" w:sz="0" w:space="0" w:color="auto"/>
            <w:right w:val="none" w:sz="0" w:space="0" w:color="auto"/>
          </w:divBdr>
        </w:div>
        <w:div w:id="1329749226">
          <w:marLeft w:val="0"/>
          <w:marRight w:val="0"/>
          <w:marTop w:val="0"/>
          <w:marBottom w:val="0"/>
          <w:divBdr>
            <w:top w:val="none" w:sz="0" w:space="0" w:color="auto"/>
            <w:left w:val="none" w:sz="0" w:space="0" w:color="auto"/>
            <w:bottom w:val="none" w:sz="0" w:space="0" w:color="auto"/>
            <w:right w:val="none" w:sz="0" w:space="0" w:color="auto"/>
          </w:divBdr>
        </w:div>
        <w:div w:id="1333147923">
          <w:marLeft w:val="0"/>
          <w:marRight w:val="0"/>
          <w:marTop w:val="0"/>
          <w:marBottom w:val="0"/>
          <w:divBdr>
            <w:top w:val="none" w:sz="0" w:space="0" w:color="auto"/>
            <w:left w:val="none" w:sz="0" w:space="0" w:color="auto"/>
            <w:bottom w:val="none" w:sz="0" w:space="0" w:color="auto"/>
            <w:right w:val="none" w:sz="0" w:space="0" w:color="auto"/>
          </w:divBdr>
        </w:div>
        <w:div w:id="1396860070">
          <w:marLeft w:val="0"/>
          <w:marRight w:val="0"/>
          <w:marTop w:val="0"/>
          <w:marBottom w:val="0"/>
          <w:divBdr>
            <w:top w:val="none" w:sz="0" w:space="0" w:color="auto"/>
            <w:left w:val="none" w:sz="0" w:space="0" w:color="auto"/>
            <w:bottom w:val="none" w:sz="0" w:space="0" w:color="auto"/>
            <w:right w:val="none" w:sz="0" w:space="0" w:color="auto"/>
          </w:divBdr>
        </w:div>
        <w:div w:id="1542084665">
          <w:marLeft w:val="0"/>
          <w:marRight w:val="0"/>
          <w:marTop w:val="0"/>
          <w:marBottom w:val="0"/>
          <w:divBdr>
            <w:top w:val="none" w:sz="0" w:space="0" w:color="auto"/>
            <w:left w:val="none" w:sz="0" w:space="0" w:color="auto"/>
            <w:bottom w:val="none" w:sz="0" w:space="0" w:color="auto"/>
            <w:right w:val="none" w:sz="0" w:space="0" w:color="auto"/>
          </w:divBdr>
        </w:div>
        <w:div w:id="1594314889">
          <w:marLeft w:val="0"/>
          <w:marRight w:val="0"/>
          <w:marTop w:val="0"/>
          <w:marBottom w:val="0"/>
          <w:divBdr>
            <w:top w:val="none" w:sz="0" w:space="0" w:color="auto"/>
            <w:left w:val="none" w:sz="0" w:space="0" w:color="auto"/>
            <w:bottom w:val="none" w:sz="0" w:space="0" w:color="auto"/>
            <w:right w:val="none" w:sz="0" w:space="0" w:color="auto"/>
          </w:divBdr>
        </w:div>
        <w:div w:id="1648781124">
          <w:marLeft w:val="0"/>
          <w:marRight w:val="0"/>
          <w:marTop w:val="0"/>
          <w:marBottom w:val="0"/>
          <w:divBdr>
            <w:top w:val="none" w:sz="0" w:space="0" w:color="auto"/>
            <w:left w:val="none" w:sz="0" w:space="0" w:color="auto"/>
            <w:bottom w:val="none" w:sz="0" w:space="0" w:color="auto"/>
            <w:right w:val="none" w:sz="0" w:space="0" w:color="auto"/>
          </w:divBdr>
        </w:div>
        <w:div w:id="1681816870">
          <w:marLeft w:val="0"/>
          <w:marRight w:val="0"/>
          <w:marTop w:val="0"/>
          <w:marBottom w:val="0"/>
          <w:divBdr>
            <w:top w:val="none" w:sz="0" w:space="0" w:color="auto"/>
            <w:left w:val="none" w:sz="0" w:space="0" w:color="auto"/>
            <w:bottom w:val="none" w:sz="0" w:space="0" w:color="auto"/>
            <w:right w:val="none" w:sz="0" w:space="0" w:color="auto"/>
          </w:divBdr>
        </w:div>
        <w:div w:id="1705710737">
          <w:marLeft w:val="0"/>
          <w:marRight w:val="0"/>
          <w:marTop w:val="0"/>
          <w:marBottom w:val="0"/>
          <w:divBdr>
            <w:top w:val="none" w:sz="0" w:space="0" w:color="auto"/>
            <w:left w:val="none" w:sz="0" w:space="0" w:color="auto"/>
            <w:bottom w:val="none" w:sz="0" w:space="0" w:color="auto"/>
            <w:right w:val="none" w:sz="0" w:space="0" w:color="auto"/>
          </w:divBdr>
        </w:div>
        <w:div w:id="1737431915">
          <w:marLeft w:val="0"/>
          <w:marRight w:val="0"/>
          <w:marTop w:val="0"/>
          <w:marBottom w:val="0"/>
          <w:divBdr>
            <w:top w:val="none" w:sz="0" w:space="0" w:color="auto"/>
            <w:left w:val="none" w:sz="0" w:space="0" w:color="auto"/>
            <w:bottom w:val="none" w:sz="0" w:space="0" w:color="auto"/>
            <w:right w:val="none" w:sz="0" w:space="0" w:color="auto"/>
          </w:divBdr>
        </w:div>
        <w:div w:id="2039695610">
          <w:marLeft w:val="0"/>
          <w:marRight w:val="0"/>
          <w:marTop w:val="0"/>
          <w:marBottom w:val="0"/>
          <w:divBdr>
            <w:top w:val="none" w:sz="0" w:space="0" w:color="auto"/>
            <w:left w:val="none" w:sz="0" w:space="0" w:color="auto"/>
            <w:bottom w:val="none" w:sz="0" w:space="0" w:color="auto"/>
            <w:right w:val="none" w:sz="0" w:space="0" w:color="auto"/>
          </w:divBdr>
        </w:div>
        <w:div w:id="2052220785">
          <w:marLeft w:val="0"/>
          <w:marRight w:val="0"/>
          <w:marTop w:val="0"/>
          <w:marBottom w:val="0"/>
          <w:divBdr>
            <w:top w:val="none" w:sz="0" w:space="0" w:color="auto"/>
            <w:left w:val="none" w:sz="0" w:space="0" w:color="auto"/>
            <w:bottom w:val="none" w:sz="0" w:space="0" w:color="auto"/>
            <w:right w:val="none" w:sz="0" w:space="0" w:color="auto"/>
          </w:divBdr>
        </w:div>
        <w:div w:id="2087992214">
          <w:marLeft w:val="0"/>
          <w:marRight w:val="0"/>
          <w:marTop w:val="0"/>
          <w:marBottom w:val="0"/>
          <w:divBdr>
            <w:top w:val="none" w:sz="0" w:space="0" w:color="auto"/>
            <w:left w:val="none" w:sz="0" w:space="0" w:color="auto"/>
            <w:bottom w:val="none" w:sz="0" w:space="0" w:color="auto"/>
            <w:right w:val="none" w:sz="0" w:space="0" w:color="auto"/>
          </w:divBdr>
        </w:div>
        <w:div w:id="2112777429">
          <w:marLeft w:val="0"/>
          <w:marRight w:val="0"/>
          <w:marTop w:val="0"/>
          <w:marBottom w:val="0"/>
          <w:divBdr>
            <w:top w:val="none" w:sz="0" w:space="0" w:color="auto"/>
            <w:left w:val="none" w:sz="0" w:space="0" w:color="auto"/>
            <w:bottom w:val="none" w:sz="0" w:space="0" w:color="auto"/>
            <w:right w:val="none" w:sz="0" w:space="0" w:color="auto"/>
          </w:divBdr>
        </w:div>
      </w:divsChild>
    </w:div>
    <w:div w:id="1031347174">
      <w:bodyDiv w:val="1"/>
      <w:marLeft w:val="0"/>
      <w:marRight w:val="0"/>
      <w:marTop w:val="0"/>
      <w:marBottom w:val="0"/>
      <w:divBdr>
        <w:top w:val="none" w:sz="0" w:space="0" w:color="auto"/>
        <w:left w:val="none" w:sz="0" w:space="0" w:color="auto"/>
        <w:bottom w:val="none" w:sz="0" w:space="0" w:color="auto"/>
        <w:right w:val="none" w:sz="0" w:space="0" w:color="auto"/>
      </w:divBdr>
      <w:divsChild>
        <w:div w:id="39089256">
          <w:marLeft w:val="0"/>
          <w:marRight w:val="0"/>
          <w:marTop w:val="0"/>
          <w:marBottom w:val="0"/>
          <w:divBdr>
            <w:top w:val="none" w:sz="0" w:space="0" w:color="auto"/>
            <w:left w:val="none" w:sz="0" w:space="0" w:color="auto"/>
            <w:bottom w:val="none" w:sz="0" w:space="0" w:color="auto"/>
            <w:right w:val="none" w:sz="0" w:space="0" w:color="auto"/>
          </w:divBdr>
        </w:div>
        <w:div w:id="193999741">
          <w:marLeft w:val="0"/>
          <w:marRight w:val="0"/>
          <w:marTop w:val="0"/>
          <w:marBottom w:val="0"/>
          <w:divBdr>
            <w:top w:val="none" w:sz="0" w:space="0" w:color="auto"/>
            <w:left w:val="none" w:sz="0" w:space="0" w:color="auto"/>
            <w:bottom w:val="none" w:sz="0" w:space="0" w:color="auto"/>
            <w:right w:val="none" w:sz="0" w:space="0" w:color="auto"/>
          </w:divBdr>
        </w:div>
        <w:div w:id="219755619">
          <w:marLeft w:val="0"/>
          <w:marRight w:val="0"/>
          <w:marTop w:val="0"/>
          <w:marBottom w:val="0"/>
          <w:divBdr>
            <w:top w:val="none" w:sz="0" w:space="0" w:color="auto"/>
            <w:left w:val="none" w:sz="0" w:space="0" w:color="auto"/>
            <w:bottom w:val="none" w:sz="0" w:space="0" w:color="auto"/>
            <w:right w:val="none" w:sz="0" w:space="0" w:color="auto"/>
          </w:divBdr>
          <w:divsChild>
            <w:div w:id="9649235">
              <w:marLeft w:val="0"/>
              <w:marRight w:val="0"/>
              <w:marTop w:val="0"/>
              <w:marBottom w:val="0"/>
              <w:divBdr>
                <w:top w:val="none" w:sz="0" w:space="0" w:color="auto"/>
                <w:left w:val="none" w:sz="0" w:space="0" w:color="auto"/>
                <w:bottom w:val="none" w:sz="0" w:space="0" w:color="auto"/>
                <w:right w:val="none" w:sz="0" w:space="0" w:color="auto"/>
              </w:divBdr>
            </w:div>
            <w:div w:id="109403384">
              <w:marLeft w:val="0"/>
              <w:marRight w:val="0"/>
              <w:marTop w:val="0"/>
              <w:marBottom w:val="0"/>
              <w:divBdr>
                <w:top w:val="none" w:sz="0" w:space="0" w:color="auto"/>
                <w:left w:val="none" w:sz="0" w:space="0" w:color="auto"/>
                <w:bottom w:val="none" w:sz="0" w:space="0" w:color="auto"/>
                <w:right w:val="none" w:sz="0" w:space="0" w:color="auto"/>
              </w:divBdr>
            </w:div>
            <w:div w:id="273831948">
              <w:marLeft w:val="0"/>
              <w:marRight w:val="0"/>
              <w:marTop w:val="0"/>
              <w:marBottom w:val="0"/>
              <w:divBdr>
                <w:top w:val="none" w:sz="0" w:space="0" w:color="auto"/>
                <w:left w:val="none" w:sz="0" w:space="0" w:color="auto"/>
                <w:bottom w:val="none" w:sz="0" w:space="0" w:color="auto"/>
                <w:right w:val="none" w:sz="0" w:space="0" w:color="auto"/>
              </w:divBdr>
            </w:div>
            <w:div w:id="410394003">
              <w:marLeft w:val="0"/>
              <w:marRight w:val="0"/>
              <w:marTop w:val="0"/>
              <w:marBottom w:val="0"/>
              <w:divBdr>
                <w:top w:val="none" w:sz="0" w:space="0" w:color="auto"/>
                <w:left w:val="none" w:sz="0" w:space="0" w:color="auto"/>
                <w:bottom w:val="none" w:sz="0" w:space="0" w:color="auto"/>
                <w:right w:val="none" w:sz="0" w:space="0" w:color="auto"/>
              </w:divBdr>
            </w:div>
            <w:div w:id="435447882">
              <w:marLeft w:val="0"/>
              <w:marRight w:val="0"/>
              <w:marTop w:val="0"/>
              <w:marBottom w:val="0"/>
              <w:divBdr>
                <w:top w:val="none" w:sz="0" w:space="0" w:color="auto"/>
                <w:left w:val="none" w:sz="0" w:space="0" w:color="auto"/>
                <w:bottom w:val="none" w:sz="0" w:space="0" w:color="auto"/>
                <w:right w:val="none" w:sz="0" w:space="0" w:color="auto"/>
              </w:divBdr>
            </w:div>
            <w:div w:id="612832829">
              <w:marLeft w:val="0"/>
              <w:marRight w:val="0"/>
              <w:marTop w:val="0"/>
              <w:marBottom w:val="0"/>
              <w:divBdr>
                <w:top w:val="none" w:sz="0" w:space="0" w:color="auto"/>
                <w:left w:val="none" w:sz="0" w:space="0" w:color="auto"/>
                <w:bottom w:val="none" w:sz="0" w:space="0" w:color="auto"/>
                <w:right w:val="none" w:sz="0" w:space="0" w:color="auto"/>
              </w:divBdr>
            </w:div>
            <w:div w:id="710107131">
              <w:marLeft w:val="0"/>
              <w:marRight w:val="0"/>
              <w:marTop w:val="0"/>
              <w:marBottom w:val="0"/>
              <w:divBdr>
                <w:top w:val="none" w:sz="0" w:space="0" w:color="auto"/>
                <w:left w:val="none" w:sz="0" w:space="0" w:color="auto"/>
                <w:bottom w:val="none" w:sz="0" w:space="0" w:color="auto"/>
                <w:right w:val="none" w:sz="0" w:space="0" w:color="auto"/>
              </w:divBdr>
            </w:div>
            <w:div w:id="726296193">
              <w:marLeft w:val="0"/>
              <w:marRight w:val="0"/>
              <w:marTop w:val="0"/>
              <w:marBottom w:val="0"/>
              <w:divBdr>
                <w:top w:val="none" w:sz="0" w:space="0" w:color="auto"/>
                <w:left w:val="none" w:sz="0" w:space="0" w:color="auto"/>
                <w:bottom w:val="none" w:sz="0" w:space="0" w:color="auto"/>
                <w:right w:val="none" w:sz="0" w:space="0" w:color="auto"/>
              </w:divBdr>
            </w:div>
            <w:div w:id="865293486">
              <w:marLeft w:val="0"/>
              <w:marRight w:val="0"/>
              <w:marTop w:val="0"/>
              <w:marBottom w:val="0"/>
              <w:divBdr>
                <w:top w:val="none" w:sz="0" w:space="0" w:color="auto"/>
                <w:left w:val="none" w:sz="0" w:space="0" w:color="auto"/>
                <w:bottom w:val="none" w:sz="0" w:space="0" w:color="auto"/>
                <w:right w:val="none" w:sz="0" w:space="0" w:color="auto"/>
              </w:divBdr>
            </w:div>
            <w:div w:id="1024667606">
              <w:marLeft w:val="0"/>
              <w:marRight w:val="0"/>
              <w:marTop w:val="0"/>
              <w:marBottom w:val="0"/>
              <w:divBdr>
                <w:top w:val="none" w:sz="0" w:space="0" w:color="auto"/>
                <w:left w:val="none" w:sz="0" w:space="0" w:color="auto"/>
                <w:bottom w:val="none" w:sz="0" w:space="0" w:color="auto"/>
                <w:right w:val="none" w:sz="0" w:space="0" w:color="auto"/>
              </w:divBdr>
            </w:div>
            <w:div w:id="1045521829">
              <w:marLeft w:val="0"/>
              <w:marRight w:val="0"/>
              <w:marTop w:val="0"/>
              <w:marBottom w:val="0"/>
              <w:divBdr>
                <w:top w:val="none" w:sz="0" w:space="0" w:color="auto"/>
                <w:left w:val="none" w:sz="0" w:space="0" w:color="auto"/>
                <w:bottom w:val="none" w:sz="0" w:space="0" w:color="auto"/>
                <w:right w:val="none" w:sz="0" w:space="0" w:color="auto"/>
              </w:divBdr>
            </w:div>
            <w:div w:id="1059548002">
              <w:marLeft w:val="0"/>
              <w:marRight w:val="0"/>
              <w:marTop w:val="0"/>
              <w:marBottom w:val="0"/>
              <w:divBdr>
                <w:top w:val="none" w:sz="0" w:space="0" w:color="auto"/>
                <w:left w:val="none" w:sz="0" w:space="0" w:color="auto"/>
                <w:bottom w:val="none" w:sz="0" w:space="0" w:color="auto"/>
                <w:right w:val="none" w:sz="0" w:space="0" w:color="auto"/>
              </w:divBdr>
            </w:div>
            <w:div w:id="1364668154">
              <w:marLeft w:val="0"/>
              <w:marRight w:val="0"/>
              <w:marTop w:val="0"/>
              <w:marBottom w:val="0"/>
              <w:divBdr>
                <w:top w:val="none" w:sz="0" w:space="0" w:color="auto"/>
                <w:left w:val="none" w:sz="0" w:space="0" w:color="auto"/>
                <w:bottom w:val="none" w:sz="0" w:space="0" w:color="auto"/>
                <w:right w:val="none" w:sz="0" w:space="0" w:color="auto"/>
              </w:divBdr>
            </w:div>
            <w:div w:id="1548566659">
              <w:marLeft w:val="0"/>
              <w:marRight w:val="0"/>
              <w:marTop w:val="0"/>
              <w:marBottom w:val="0"/>
              <w:divBdr>
                <w:top w:val="none" w:sz="0" w:space="0" w:color="auto"/>
                <w:left w:val="none" w:sz="0" w:space="0" w:color="auto"/>
                <w:bottom w:val="none" w:sz="0" w:space="0" w:color="auto"/>
                <w:right w:val="none" w:sz="0" w:space="0" w:color="auto"/>
              </w:divBdr>
            </w:div>
            <w:div w:id="1572812777">
              <w:marLeft w:val="0"/>
              <w:marRight w:val="0"/>
              <w:marTop w:val="0"/>
              <w:marBottom w:val="0"/>
              <w:divBdr>
                <w:top w:val="none" w:sz="0" w:space="0" w:color="auto"/>
                <w:left w:val="none" w:sz="0" w:space="0" w:color="auto"/>
                <w:bottom w:val="none" w:sz="0" w:space="0" w:color="auto"/>
                <w:right w:val="none" w:sz="0" w:space="0" w:color="auto"/>
              </w:divBdr>
            </w:div>
            <w:div w:id="1651865173">
              <w:marLeft w:val="0"/>
              <w:marRight w:val="0"/>
              <w:marTop w:val="0"/>
              <w:marBottom w:val="0"/>
              <w:divBdr>
                <w:top w:val="none" w:sz="0" w:space="0" w:color="auto"/>
                <w:left w:val="none" w:sz="0" w:space="0" w:color="auto"/>
                <w:bottom w:val="none" w:sz="0" w:space="0" w:color="auto"/>
                <w:right w:val="none" w:sz="0" w:space="0" w:color="auto"/>
              </w:divBdr>
            </w:div>
            <w:div w:id="1843429234">
              <w:marLeft w:val="0"/>
              <w:marRight w:val="0"/>
              <w:marTop w:val="0"/>
              <w:marBottom w:val="0"/>
              <w:divBdr>
                <w:top w:val="none" w:sz="0" w:space="0" w:color="auto"/>
                <w:left w:val="none" w:sz="0" w:space="0" w:color="auto"/>
                <w:bottom w:val="none" w:sz="0" w:space="0" w:color="auto"/>
                <w:right w:val="none" w:sz="0" w:space="0" w:color="auto"/>
              </w:divBdr>
            </w:div>
            <w:div w:id="1979022368">
              <w:marLeft w:val="0"/>
              <w:marRight w:val="0"/>
              <w:marTop w:val="0"/>
              <w:marBottom w:val="0"/>
              <w:divBdr>
                <w:top w:val="none" w:sz="0" w:space="0" w:color="auto"/>
                <w:left w:val="none" w:sz="0" w:space="0" w:color="auto"/>
                <w:bottom w:val="none" w:sz="0" w:space="0" w:color="auto"/>
                <w:right w:val="none" w:sz="0" w:space="0" w:color="auto"/>
              </w:divBdr>
            </w:div>
            <w:div w:id="1979452823">
              <w:marLeft w:val="0"/>
              <w:marRight w:val="0"/>
              <w:marTop w:val="0"/>
              <w:marBottom w:val="0"/>
              <w:divBdr>
                <w:top w:val="none" w:sz="0" w:space="0" w:color="auto"/>
                <w:left w:val="none" w:sz="0" w:space="0" w:color="auto"/>
                <w:bottom w:val="none" w:sz="0" w:space="0" w:color="auto"/>
                <w:right w:val="none" w:sz="0" w:space="0" w:color="auto"/>
              </w:divBdr>
            </w:div>
            <w:div w:id="2020882869">
              <w:marLeft w:val="0"/>
              <w:marRight w:val="0"/>
              <w:marTop w:val="0"/>
              <w:marBottom w:val="0"/>
              <w:divBdr>
                <w:top w:val="none" w:sz="0" w:space="0" w:color="auto"/>
                <w:left w:val="none" w:sz="0" w:space="0" w:color="auto"/>
                <w:bottom w:val="none" w:sz="0" w:space="0" w:color="auto"/>
                <w:right w:val="none" w:sz="0" w:space="0" w:color="auto"/>
              </w:divBdr>
            </w:div>
          </w:divsChild>
        </w:div>
        <w:div w:id="267277328">
          <w:marLeft w:val="0"/>
          <w:marRight w:val="0"/>
          <w:marTop w:val="0"/>
          <w:marBottom w:val="0"/>
          <w:divBdr>
            <w:top w:val="none" w:sz="0" w:space="0" w:color="auto"/>
            <w:left w:val="none" w:sz="0" w:space="0" w:color="auto"/>
            <w:bottom w:val="none" w:sz="0" w:space="0" w:color="auto"/>
            <w:right w:val="none" w:sz="0" w:space="0" w:color="auto"/>
          </w:divBdr>
        </w:div>
        <w:div w:id="344747439">
          <w:marLeft w:val="0"/>
          <w:marRight w:val="0"/>
          <w:marTop w:val="0"/>
          <w:marBottom w:val="0"/>
          <w:divBdr>
            <w:top w:val="none" w:sz="0" w:space="0" w:color="auto"/>
            <w:left w:val="none" w:sz="0" w:space="0" w:color="auto"/>
            <w:bottom w:val="none" w:sz="0" w:space="0" w:color="auto"/>
            <w:right w:val="none" w:sz="0" w:space="0" w:color="auto"/>
          </w:divBdr>
        </w:div>
        <w:div w:id="351960789">
          <w:marLeft w:val="0"/>
          <w:marRight w:val="0"/>
          <w:marTop w:val="0"/>
          <w:marBottom w:val="0"/>
          <w:divBdr>
            <w:top w:val="none" w:sz="0" w:space="0" w:color="auto"/>
            <w:left w:val="none" w:sz="0" w:space="0" w:color="auto"/>
            <w:bottom w:val="none" w:sz="0" w:space="0" w:color="auto"/>
            <w:right w:val="none" w:sz="0" w:space="0" w:color="auto"/>
          </w:divBdr>
        </w:div>
        <w:div w:id="484249622">
          <w:marLeft w:val="0"/>
          <w:marRight w:val="0"/>
          <w:marTop w:val="0"/>
          <w:marBottom w:val="0"/>
          <w:divBdr>
            <w:top w:val="none" w:sz="0" w:space="0" w:color="auto"/>
            <w:left w:val="none" w:sz="0" w:space="0" w:color="auto"/>
            <w:bottom w:val="none" w:sz="0" w:space="0" w:color="auto"/>
            <w:right w:val="none" w:sz="0" w:space="0" w:color="auto"/>
          </w:divBdr>
        </w:div>
        <w:div w:id="484857928">
          <w:marLeft w:val="0"/>
          <w:marRight w:val="0"/>
          <w:marTop w:val="0"/>
          <w:marBottom w:val="0"/>
          <w:divBdr>
            <w:top w:val="none" w:sz="0" w:space="0" w:color="auto"/>
            <w:left w:val="none" w:sz="0" w:space="0" w:color="auto"/>
            <w:bottom w:val="none" w:sz="0" w:space="0" w:color="auto"/>
            <w:right w:val="none" w:sz="0" w:space="0" w:color="auto"/>
          </w:divBdr>
        </w:div>
        <w:div w:id="556361038">
          <w:marLeft w:val="0"/>
          <w:marRight w:val="0"/>
          <w:marTop w:val="0"/>
          <w:marBottom w:val="0"/>
          <w:divBdr>
            <w:top w:val="none" w:sz="0" w:space="0" w:color="auto"/>
            <w:left w:val="none" w:sz="0" w:space="0" w:color="auto"/>
            <w:bottom w:val="none" w:sz="0" w:space="0" w:color="auto"/>
            <w:right w:val="none" w:sz="0" w:space="0" w:color="auto"/>
          </w:divBdr>
        </w:div>
        <w:div w:id="592982064">
          <w:marLeft w:val="0"/>
          <w:marRight w:val="0"/>
          <w:marTop w:val="0"/>
          <w:marBottom w:val="0"/>
          <w:divBdr>
            <w:top w:val="none" w:sz="0" w:space="0" w:color="auto"/>
            <w:left w:val="none" w:sz="0" w:space="0" w:color="auto"/>
            <w:bottom w:val="none" w:sz="0" w:space="0" w:color="auto"/>
            <w:right w:val="none" w:sz="0" w:space="0" w:color="auto"/>
          </w:divBdr>
        </w:div>
        <w:div w:id="670910422">
          <w:marLeft w:val="0"/>
          <w:marRight w:val="0"/>
          <w:marTop w:val="0"/>
          <w:marBottom w:val="0"/>
          <w:divBdr>
            <w:top w:val="none" w:sz="0" w:space="0" w:color="auto"/>
            <w:left w:val="none" w:sz="0" w:space="0" w:color="auto"/>
            <w:bottom w:val="none" w:sz="0" w:space="0" w:color="auto"/>
            <w:right w:val="none" w:sz="0" w:space="0" w:color="auto"/>
          </w:divBdr>
        </w:div>
        <w:div w:id="706953399">
          <w:marLeft w:val="0"/>
          <w:marRight w:val="0"/>
          <w:marTop w:val="0"/>
          <w:marBottom w:val="0"/>
          <w:divBdr>
            <w:top w:val="none" w:sz="0" w:space="0" w:color="auto"/>
            <w:left w:val="none" w:sz="0" w:space="0" w:color="auto"/>
            <w:bottom w:val="none" w:sz="0" w:space="0" w:color="auto"/>
            <w:right w:val="none" w:sz="0" w:space="0" w:color="auto"/>
          </w:divBdr>
        </w:div>
        <w:div w:id="805439997">
          <w:marLeft w:val="0"/>
          <w:marRight w:val="0"/>
          <w:marTop w:val="0"/>
          <w:marBottom w:val="0"/>
          <w:divBdr>
            <w:top w:val="none" w:sz="0" w:space="0" w:color="auto"/>
            <w:left w:val="none" w:sz="0" w:space="0" w:color="auto"/>
            <w:bottom w:val="none" w:sz="0" w:space="0" w:color="auto"/>
            <w:right w:val="none" w:sz="0" w:space="0" w:color="auto"/>
          </w:divBdr>
        </w:div>
        <w:div w:id="903369037">
          <w:marLeft w:val="0"/>
          <w:marRight w:val="0"/>
          <w:marTop w:val="0"/>
          <w:marBottom w:val="0"/>
          <w:divBdr>
            <w:top w:val="none" w:sz="0" w:space="0" w:color="auto"/>
            <w:left w:val="none" w:sz="0" w:space="0" w:color="auto"/>
            <w:bottom w:val="none" w:sz="0" w:space="0" w:color="auto"/>
            <w:right w:val="none" w:sz="0" w:space="0" w:color="auto"/>
          </w:divBdr>
        </w:div>
        <w:div w:id="919798994">
          <w:marLeft w:val="0"/>
          <w:marRight w:val="0"/>
          <w:marTop w:val="0"/>
          <w:marBottom w:val="0"/>
          <w:divBdr>
            <w:top w:val="none" w:sz="0" w:space="0" w:color="auto"/>
            <w:left w:val="none" w:sz="0" w:space="0" w:color="auto"/>
            <w:bottom w:val="none" w:sz="0" w:space="0" w:color="auto"/>
            <w:right w:val="none" w:sz="0" w:space="0" w:color="auto"/>
          </w:divBdr>
          <w:divsChild>
            <w:div w:id="368914310">
              <w:marLeft w:val="0"/>
              <w:marRight w:val="0"/>
              <w:marTop w:val="0"/>
              <w:marBottom w:val="0"/>
              <w:divBdr>
                <w:top w:val="none" w:sz="0" w:space="0" w:color="auto"/>
                <w:left w:val="none" w:sz="0" w:space="0" w:color="auto"/>
                <w:bottom w:val="none" w:sz="0" w:space="0" w:color="auto"/>
                <w:right w:val="none" w:sz="0" w:space="0" w:color="auto"/>
              </w:divBdr>
            </w:div>
            <w:div w:id="409696821">
              <w:marLeft w:val="0"/>
              <w:marRight w:val="0"/>
              <w:marTop w:val="0"/>
              <w:marBottom w:val="0"/>
              <w:divBdr>
                <w:top w:val="none" w:sz="0" w:space="0" w:color="auto"/>
                <w:left w:val="none" w:sz="0" w:space="0" w:color="auto"/>
                <w:bottom w:val="none" w:sz="0" w:space="0" w:color="auto"/>
                <w:right w:val="none" w:sz="0" w:space="0" w:color="auto"/>
              </w:divBdr>
            </w:div>
            <w:div w:id="549536357">
              <w:marLeft w:val="0"/>
              <w:marRight w:val="0"/>
              <w:marTop w:val="0"/>
              <w:marBottom w:val="0"/>
              <w:divBdr>
                <w:top w:val="none" w:sz="0" w:space="0" w:color="auto"/>
                <w:left w:val="none" w:sz="0" w:space="0" w:color="auto"/>
                <w:bottom w:val="none" w:sz="0" w:space="0" w:color="auto"/>
                <w:right w:val="none" w:sz="0" w:space="0" w:color="auto"/>
              </w:divBdr>
            </w:div>
            <w:div w:id="618725703">
              <w:marLeft w:val="0"/>
              <w:marRight w:val="0"/>
              <w:marTop w:val="0"/>
              <w:marBottom w:val="0"/>
              <w:divBdr>
                <w:top w:val="none" w:sz="0" w:space="0" w:color="auto"/>
                <w:left w:val="none" w:sz="0" w:space="0" w:color="auto"/>
                <w:bottom w:val="none" w:sz="0" w:space="0" w:color="auto"/>
                <w:right w:val="none" w:sz="0" w:space="0" w:color="auto"/>
              </w:divBdr>
            </w:div>
            <w:div w:id="619146415">
              <w:marLeft w:val="0"/>
              <w:marRight w:val="0"/>
              <w:marTop w:val="0"/>
              <w:marBottom w:val="0"/>
              <w:divBdr>
                <w:top w:val="none" w:sz="0" w:space="0" w:color="auto"/>
                <w:left w:val="none" w:sz="0" w:space="0" w:color="auto"/>
                <w:bottom w:val="none" w:sz="0" w:space="0" w:color="auto"/>
                <w:right w:val="none" w:sz="0" w:space="0" w:color="auto"/>
              </w:divBdr>
            </w:div>
            <w:div w:id="691416233">
              <w:marLeft w:val="0"/>
              <w:marRight w:val="0"/>
              <w:marTop w:val="0"/>
              <w:marBottom w:val="0"/>
              <w:divBdr>
                <w:top w:val="none" w:sz="0" w:space="0" w:color="auto"/>
                <w:left w:val="none" w:sz="0" w:space="0" w:color="auto"/>
                <w:bottom w:val="none" w:sz="0" w:space="0" w:color="auto"/>
                <w:right w:val="none" w:sz="0" w:space="0" w:color="auto"/>
              </w:divBdr>
            </w:div>
            <w:div w:id="731271469">
              <w:marLeft w:val="0"/>
              <w:marRight w:val="0"/>
              <w:marTop w:val="0"/>
              <w:marBottom w:val="0"/>
              <w:divBdr>
                <w:top w:val="none" w:sz="0" w:space="0" w:color="auto"/>
                <w:left w:val="none" w:sz="0" w:space="0" w:color="auto"/>
                <w:bottom w:val="none" w:sz="0" w:space="0" w:color="auto"/>
                <w:right w:val="none" w:sz="0" w:space="0" w:color="auto"/>
              </w:divBdr>
            </w:div>
            <w:div w:id="737827664">
              <w:marLeft w:val="0"/>
              <w:marRight w:val="0"/>
              <w:marTop w:val="0"/>
              <w:marBottom w:val="0"/>
              <w:divBdr>
                <w:top w:val="none" w:sz="0" w:space="0" w:color="auto"/>
                <w:left w:val="none" w:sz="0" w:space="0" w:color="auto"/>
                <w:bottom w:val="none" w:sz="0" w:space="0" w:color="auto"/>
                <w:right w:val="none" w:sz="0" w:space="0" w:color="auto"/>
              </w:divBdr>
            </w:div>
            <w:div w:id="874273025">
              <w:marLeft w:val="0"/>
              <w:marRight w:val="0"/>
              <w:marTop w:val="0"/>
              <w:marBottom w:val="0"/>
              <w:divBdr>
                <w:top w:val="none" w:sz="0" w:space="0" w:color="auto"/>
                <w:left w:val="none" w:sz="0" w:space="0" w:color="auto"/>
                <w:bottom w:val="none" w:sz="0" w:space="0" w:color="auto"/>
                <w:right w:val="none" w:sz="0" w:space="0" w:color="auto"/>
              </w:divBdr>
            </w:div>
            <w:div w:id="1018310817">
              <w:marLeft w:val="0"/>
              <w:marRight w:val="0"/>
              <w:marTop w:val="0"/>
              <w:marBottom w:val="0"/>
              <w:divBdr>
                <w:top w:val="none" w:sz="0" w:space="0" w:color="auto"/>
                <w:left w:val="none" w:sz="0" w:space="0" w:color="auto"/>
                <w:bottom w:val="none" w:sz="0" w:space="0" w:color="auto"/>
                <w:right w:val="none" w:sz="0" w:space="0" w:color="auto"/>
              </w:divBdr>
            </w:div>
            <w:div w:id="1036660078">
              <w:marLeft w:val="0"/>
              <w:marRight w:val="0"/>
              <w:marTop w:val="0"/>
              <w:marBottom w:val="0"/>
              <w:divBdr>
                <w:top w:val="none" w:sz="0" w:space="0" w:color="auto"/>
                <w:left w:val="none" w:sz="0" w:space="0" w:color="auto"/>
                <w:bottom w:val="none" w:sz="0" w:space="0" w:color="auto"/>
                <w:right w:val="none" w:sz="0" w:space="0" w:color="auto"/>
              </w:divBdr>
            </w:div>
            <w:div w:id="1079134228">
              <w:marLeft w:val="0"/>
              <w:marRight w:val="0"/>
              <w:marTop w:val="0"/>
              <w:marBottom w:val="0"/>
              <w:divBdr>
                <w:top w:val="none" w:sz="0" w:space="0" w:color="auto"/>
                <w:left w:val="none" w:sz="0" w:space="0" w:color="auto"/>
                <w:bottom w:val="none" w:sz="0" w:space="0" w:color="auto"/>
                <w:right w:val="none" w:sz="0" w:space="0" w:color="auto"/>
              </w:divBdr>
            </w:div>
            <w:div w:id="1191646818">
              <w:marLeft w:val="0"/>
              <w:marRight w:val="0"/>
              <w:marTop w:val="0"/>
              <w:marBottom w:val="0"/>
              <w:divBdr>
                <w:top w:val="none" w:sz="0" w:space="0" w:color="auto"/>
                <w:left w:val="none" w:sz="0" w:space="0" w:color="auto"/>
                <w:bottom w:val="none" w:sz="0" w:space="0" w:color="auto"/>
                <w:right w:val="none" w:sz="0" w:space="0" w:color="auto"/>
              </w:divBdr>
            </w:div>
            <w:div w:id="1481073705">
              <w:marLeft w:val="0"/>
              <w:marRight w:val="0"/>
              <w:marTop w:val="0"/>
              <w:marBottom w:val="0"/>
              <w:divBdr>
                <w:top w:val="none" w:sz="0" w:space="0" w:color="auto"/>
                <w:left w:val="none" w:sz="0" w:space="0" w:color="auto"/>
                <w:bottom w:val="none" w:sz="0" w:space="0" w:color="auto"/>
                <w:right w:val="none" w:sz="0" w:space="0" w:color="auto"/>
              </w:divBdr>
            </w:div>
            <w:div w:id="1486315228">
              <w:marLeft w:val="0"/>
              <w:marRight w:val="0"/>
              <w:marTop w:val="0"/>
              <w:marBottom w:val="0"/>
              <w:divBdr>
                <w:top w:val="none" w:sz="0" w:space="0" w:color="auto"/>
                <w:left w:val="none" w:sz="0" w:space="0" w:color="auto"/>
                <w:bottom w:val="none" w:sz="0" w:space="0" w:color="auto"/>
                <w:right w:val="none" w:sz="0" w:space="0" w:color="auto"/>
              </w:divBdr>
            </w:div>
            <w:div w:id="1668050389">
              <w:marLeft w:val="0"/>
              <w:marRight w:val="0"/>
              <w:marTop w:val="0"/>
              <w:marBottom w:val="0"/>
              <w:divBdr>
                <w:top w:val="none" w:sz="0" w:space="0" w:color="auto"/>
                <w:left w:val="none" w:sz="0" w:space="0" w:color="auto"/>
                <w:bottom w:val="none" w:sz="0" w:space="0" w:color="auto"/>
                <w:right w:val="none" w:sz="0" w:space="0" w:color="auto"/>
              </w:divBdr>
            </w:div>
            <w:div w:id="1730498101">
              <w:marLeft w:val="0"/>
              <w:marRight w:val="0"/>
              <w:marTop w:val="0"/>
              <w:marBottom w:val="0"/>
              <w:divBdr>
                <w:top w:val="none" w:sz="0" w:space="0" w:color="auto"/>
                <w:left w:val="none" w:sz="0" w:space="0" w:color="auto"/>
                <w:bottom w:val="none" w:sz="0" w:space="0" w:color="auto"/>
                <w:right w:val="none" w:sz="0" w:space="0" w:color="auto"/>
              </w:divBdr>
            </w:div>
            <w:div w:id="1879008035">
              <w:marLeft w:val="0"/>
              <w:marRight w:val="0"/>
              <w:marTop w:val="0"/>
              <w:marBottom w:val="0"/>
              <w:divBdr>
                <w:top w:val="none" w:sz="0" w:space="0" w:color="auto"/>
                <w:left w:val="none" w:sz="0" w:space="0" w:color="auto"/>
                <w:bottom w:val="none" w:sz="0" w:space="0" w:color="auto"/>
                <w:right w:val="none" w:sz="0" w:space="0" w:color="auto"/>
              </w:divBdr>
            </w:div>
            <w:div w:id="2050181843">
              <w:marLeft w:val="0"/>
              <w:marRight w:val="0"/>
              <w:marTop w:val="0"/>
              <w:marBottom w:val="0"/>
              <w:divBdr>
                <w:top w:val="none" w:sz="0" w:space="0" w:color="auto"/>
                <w:left w:val="none" w:sz="0" w:space="0" w:color="auto"/>
                <w:bottom w:val="none" w:sz="0" w:space="0" w:color="auto"/>
                <w:right w:val="none" w:sz="0" w:space="0" w:color="auto"/>
              </w:divBdr>
            </w:div>
            <w:div w:id="2095347997">
              <w:marLeft w:val="0"/>
              <w:marRight w:val="0"/>
              <w:marTop w:val="0"/>
              <w:marBottom w:val="0"/>
              <w:divBdr>
                <w:top w:val="none" w:sz="0" w:space="0" w:color="auto"/>
                <w:left w:val="none" w:sz="0" w:space="0" w:color="auto"/>
                <w:bottom w:val="none" w:sz="0" w:space="0" w:color="auto"/>
                <w:right w:val="none" w:sz="0" w:space="0" w:color="auto"/>
              </w:divBdr>
            </w:div>
          </w:divsChild>
        </w:div>
        <w:div w:id="996112265">
          <w:marLeft w:val="0"/>
          <w:marRight w:val="0"/>
          <w:marTop w:val="0"/>
          <w:marBottom w:val="0"/>
          <w:divBdr>
            <w:top w:val="none" w:sz="0" w:space="0" w:color="auto"/>
            <w:left w:val="none" w:sz="0" w:space="0" w:color="auto"/>
            <w:bottom w:val="none" w:sz="0" w:space="0" w:color="auto"/>
            <w:right w:val="none" w:sz="0" w:space="0" w:color="auto"/>
          </w:divBdr>
        </w:div>
        <w:div w:id="1069305269">
          <w:marLeft w:val="0"/>
          <w:marRight w:val="0"/>
          <w:marTop w:val="0"/>
          <w:marBottom w:val="0"/>
          <w:divBdr>
            <w:top w:val="none" w:sz="0" w:space="0" w:color="auto"/>
            <w:left w:val="none" w:sz="0" w:space="0" w:color="auto"/>
            <w:bottom w:val="none" w:sz="0" w:space="0" w:color="auto"/>
            <w:right w:val="none" w:sz="0" w:space="0" w:color="auto"/>
          </w:divBdr>
        </w:div>
        <w:div w:id="1084959147">
          <w:marLeft w:val="0"/>
          <w:marRight w:val="0"/>
          <w:marTop w:val="0"/>
          <w:marBottom w:val="0"/>
          <w:divBdr>
            <w:top w:val="none" w:sz="0" w:space="0" w:color="auto"/>
            <w:left w:val="none" w:sz="0" w:space="0" w:color="auto"/>
            <w:bottom w:val="none" w:sz="0" w:space="0" w:color="auto"/>
            <w:right w:val="none" w:sz="0" w:space="0" w:color="auto"/>
          </w:divBdr>
        </w:div>
        <w:div w:id="1260331793">
          <w:marLeft w:val="0"/>
          <w:marRight w:val="0"/>
          <w:marTop w:val="0"/>
          <w:marBottom w:val="0"/>
          <w:divBdr>
            <w:top w:val="none" w:sz="0" w:space="0" w:color="auto"/>
            <w:left w:val="none" w:sz="0" w:space="0" w:color="auto"/>
            <w:bottom w:val="none" w:sz="0" w:space="0" w:color="auto"/>
            <w:right w:val="none" w:sz="0" w:space="0" w:color="auto"/>
          </w:divBdr>
        </w:div>
        <w:div w:id="1526796657">
          <w:marLeft w:val="0"/>
          <w:marRight w:val="0"/>
          <w:marTop w:val="0"/>
          <w:marBottom w:val="0"/>
          <w:divBdr>
            <w:top w:val="none" w:sz="0" w:space="0" w:color="auto"/>
            <w:left w:val="none" w:sz="0" w:space="0" w:color="auto"/>
            <w:bottom w:val="none" w:sz="0" w:space="0" w:color="auto"/>
            <w:right w:val="none" w:sz="0" w:space="0" w:color="auto"/>
          </w:divBdr>
        </w:div>
        <w:div w:id="1587955858">
          <w:marLeft w:val="0"/>
          <w:marRight w:val="0"/>
          <w:marTop w:val="0"/>
          <w:marBottom w:val="0"/>
          <w:divBdr>
            <w:top w:val="none" w:sz="0" w:space="0" w:color="auto"/>
            <w:left w:val="none" w:sz="0" w:space="0" w:color="auto"/>
            <w:bottom w:val="none" w:sz="0" w:space="0" w:color="auto"/>
            <w:right w:val="none" w:sz="0" w:space="0" w:color="auto"/>
          </w:divBdr>
        </w:div>
        <w:div w:id="1694914926">
          <w:marLeft w:val="0"/>
          <w:marRight w:val="0"/>
          <w:marTop w:val="0"/>
          <w:marBottom w:val="0"/>
          <w:divBdr>
            <w:top w:val="none" w:sz="0" w:space="0" w:color="auto"/>
            <w:left w:val="none" w:sz="0" w:space="0" w:color="auto"/>
            <w:bottom w:val="none" w:sz="0" w:space="0" w:color="auto"/>
            <w:right w:val="none" w:sz="0" w:space="0" w:color="auto"/>
          </w:divBdr>
        </w:div>
        <w:div w:id="1760329120">
          <w:marLeft w:val="0"/>
          <w:marRight w:val="0"/>
          <w:marTop w:val="0"/>
          <w:marBottom w:val="0"/>
          <w:divBdr>
            <w:top w:val="none" w:sz="0" w:space="0" w:color="auto"/>
            <w:left w:val="none" w:sz="0" w:space="0" w:color="auto"/>
            <w:bottom w:val="none" w:sz="0" w:space="0" w:color="auto"/>
            <w:right w:val="none" w:sz="0" w:space="0" w:color="auto"/>
          </w:divBdr>
        </w:div>
        <w:div w:id="1790195359">
          <w:marLeft w:val="0"/>
          <w:marRight w:val="0"/>
          <w:marTop w:val="0"/>
          <w:marBottom w:val="0"/>
          <w:divBdr>
            <w:top w:val="none" w:sz="0" w:space="0" w:color="auto"/>
            <w:left w:val="none" w:sz="0" w:space="0" w:color="auto"/>
            <w:bottom w:val="none" w:sz="0" w:space="0" w:color="auto"/>
            <w:right w:val="none" w:sz="0" w:space="0" w:color="auto"/>
          </w:divBdr>
        </w:div>
        <w:div w:id="1807165994">
          <w:marLeft w:val="0"/>
          <w:marRight w:val="0"/>
          <w:marTop w:val="0"/>
          <w:marBottom w:val="0"/>
          <w:divBdr>
            <w:top w:val="none" w:sz="0" w:space="0" w:color="auto"/>
            <w:left w:val="none" w:sz="0" w:space="0" w:color="auto"/>
            <w:bottom w:val="none" w:sz="0" w:space="0" w:color="auto"/>
            <w:right w:val="none" w:sz="0" w:space="0" w:color="auto"/>
          </w:divBdr>
        </w:div>
        <w:div w:id="1838033073">
          <w:marLeft w:val="0"/>
          <w:marRight w:val="0"/>
          <w:marTop w:val="0"/>
          <w:marBottom w:val="0"/>
          <w:divBdr>
            <w:top w:val="none" w:sz="0" w:space="0" w:color="auto"/>
            <w:left w:val="none" w:sz="0" w:space="0" w:color="auto"/>
            <w:bottom w:val="none" w:sz="0" w:space="0" w:color="auto"/>
            <w:right w:val="none" w:sz="0" w:space="0" w:color="auto"/>
          </w:divBdr>
        </w:div>
        <w:div w:id="1877353139">
          <w:marLeft w:val="0"/>
          <w:marRight w:val="0"/>
          <w:marTop w:val="0"/>
          <w:marBottom w:val="0"/>
          <w:divBdr>
            <w:top w:val="none" w:sz="0" w:space="0" w:color="auto"/>
            <w:left w:val="none" w:sz="0" w:space="0" w:color="auto"/>
            <w:bottom w:val="none" w:sz="0" w:space="0" w:color="auto"/>
            <w:right w:val="none" w:sz="0" w:space="0" w:color="auto"/>
          </w:divBdr>
        </w:div>
        <w:div w:id="1967857469">
          <w:marLeft w:val="0"/>
          <w:marRight w:val="0"/>
          <w:marTop w:val="0"/>
          <w:marBottom w:val="0"/>
          <w:divBdr>
            <w:top w:val="none" w:sz="0" w:space="0" w:color="auto"/>
            <w:left w:val="none" w:sz="0" w:space="0" w:color="auto"/>
            <w:bottom w:val="none" w:sz="0" w:space="0" w:color="auto"/>
            <w:right w:val="none" w:sz="0" w:space="0" w:color="auto"/>
          </w:divBdr>
        </w:div>
        <w:div w:id="1975597490">
          <w:marLeft w:val="0"/>
          <w:marRight w:val="0"/>
          <w:marTop w:val="0"/>
          <w:marBottom w:val="0"/>
          <w:divBdr>
            <w:top w:val="none" w:sz="0" w:space="0" w:color="auto"/>
            <w:left w:val="none" w:sz="0" w:space="0" w:color="auto"/>
            <w:bottom w:val="none" w:sz="0" w:space="0" w:color="auto"/>
            <w:right w:val="none" w:sz="0" w:space="0" w:color="auto"/>
          </w:divBdr>
        </w:div>
        <w:div w:id="2103183211">
          <w:marLeft w:val="0"/>
          <w:marRight w:val="0"/>
          <w:marTop w:val="0"/>
          <w:marBottom w:val="0"/>
          <w:divBdr>
            <w:top w:val="none" w:sz="0" w:space="0" w:color="auto"/>
            <w:left w:val="none" w:sz="0" w:space="0" w:color="auto"/>
            <w:bottom w:val="none" w:sz="0" w:space="0" w:color="auto"/>
            <w:right w:val="none" w:sz="0" w:space="0" w:color="auto"/>
          </w:divBdr>
        </w:div>
      </w:divsChild>
    </w:div>
    <w:div w:id="1042940832">
      <w:bodyDiv w:val="1"/>
      <w:marLeft w:val="0"/>
      <w:marRight w:val="0"/>
      <w:marTop w:val="0"/>
      <w:marBottom w:val="0"/>
      <w:divBdr>
        <w:top w:val="none" w:sz="0" w:space="0" w:color="auto"/>
        <w:left w:val="none" w:sz="0" w:space="0" w:color="auto"/>
        <w:bottom w:val="none" w:sz="0" w:space="0" w:color="auto"/>
        <w:right w:val="none" w:sz="0" w:space="0" w:color="auto"/>
      </w:divBdr>
    </w:div>
    <w:div w:id="1054043470">
      <w:bodyDiv w:val="1"/>
      <w:marLeft w:val="0"/>
      <w:marRight w:val="0"/>
      <w:marTop w:val="0"/>
      <w:marBottom w:val="0"/>
      <w:divBdr>
        <w:top w:val="none" w:sz="0" w:space="0" w:color="auto"/>
        <w:left w:val="none" w:sz="0" w:space="0" w:color="auto"/>
        <w:bottom w:val="none" w:sz="0" w:space="0" w:color="auto"/>
        <w:right w:val="none" w:sz="0" w:space="0" w:color="auto"/>
      </w:divBdr>
      <w:divsChild>
        <w:div w:id="14775162">
          <w:marLeft w:val="0"/>
          <w:marRight w:val="0"/>
          <w:marTop w:val="0"/>
          <w:marBottom w:val="0"/>
          <w:divBdr>
            <w:top w:val="none" w:sz="0" w:space="0" w:color="auto"/>
            <w:left w:val="none" w:sz="0" w:space="0" w:color="auto"/>
            <w:bottom w:val="none" w:sz="0" w:space="0" w:color="auto"/>
            <w:right w:val="none" w:sz="0" w:space="0" w:color="auto"/>
          </w:divBdr>
          <w:divsChild>
            <w:div w:id="520820592">
              <w:marLeft w:val="0"/>
              <w:marRight w:val="0"/>
              <w:marTop w:val="0"/>
              <w:marBottom w:val="0"/>
              <w:divBdr>
                <w:top w:val="none" w:sz="0" w:space="0" w:color="auto"/>
                <w:left w:val="none" w:sz="0" w:space="0" w:color="auto"/>
                <w:bottom w:val="none" w:sz="0" w:space="0" w:color="auto"/>
                <w:right w:val="none" w:sz="0" w:space="0" w:color="auto"/>
              </w:divBdr>
            </w:div>
            <w:div w:id="534195525">
              <w:marLeft w:val="0"/>
              <w:marRight w:val="0"/>
              <w:marTop w:val="0"/>
              <w:marBottom w:val="0"/>
              <w:divBdr>
                <w:top w:val="none" w:sz="0" w:space="0" w:color="auto"/>
                <w:left w:val="none" w:sz="0" w:space="0" w:color="auto"/>
                <w:bottom w:val="none" w:sz="0" w:space="0" w:color="auto"/>
                <w:right w:val="none" w:sz="0" w:space="0" w:color="auto"/>
              </w:divBdr>
            </w:div>
            <w:div w:id="628972075">
              <w:marLeft w:val="0"/>
              <w:marRight w:val="0"/>
              <w:marTop w:val="0"/>
              <w:marBottom w:val="0"/>
              <w:divBdr>
                <w:top w:val="none" w:sz="0" w:space="0" w:color="auto"/>
                <w:left w:val="none" w:sz="0" w:space="0" w:color="auto"/>
                <w:bottom w:val="none" w:sz="0" w:space="0" w:color="auto"/>
                <w:right w:val="none" w:sz="0" w:space="0" w:color="auto"/>
              </w:divBdr>
            </w:div>
            <w:div w:id="659776518">
              <w:marLeft w:val="0"/>
              <w:marRight w:val="0"/>
              <w:marTop w:val="0"/>
              <w:marBottom w:val="0"/>
              <w:divBdr>
                <w:top w:val="none" w:sz="0" w:space="0" w:color="auto"/>
                <w:left w:val="none" w:sz="0" w:space="0" w:color="auto"/>
                <w:bottom w:val="none" w:sz="0" w:space="0" w:color="auto"/>
                <w:right w:val="none" w:sz="0" w:space="0" w:color="auto"/>
              </w:divBdr>
            </w:div>
            <w:div w:id="664017355">
              <w:marLeft w:val="0"/>
              <w:marRight w:val="0"/>
              <w:marTop w:val="0"/>
              <w:marBottom w:val="0"/>
              <w:divBdr>
                <w:top w:val="none" w:sz="0" w:space="0" w:color="auto"/>
                <w:left w:val="none" w:sz="0" w:space="0" w:color="auto"/>
                <w:bottom w:val="none" w:sz="0" w:space="0" w:color="auto"/>
                <w:right w:val="none" w:sz="0" w:space="0" w:color="auto"/>
              </w:divBdr>
            </w:div>
            <w:div w:id="676618518">
              <w:marLeft w:val="0"/>
              <w:marRight w:val="0"/>
              <w:marTop w:val="0"/>
              <w:marBottom w:val="0"/>
              <w:divBdr>
                <w:top w:val="none" w:sz="0" w:space="0" w:color="auto"/>
                <w:left w:val="none" w:sz="0" w:space="0" w:color="auto"/>
                <w:bottom w:val="none" w:sz="0" w:space="0" w:color="auto"/>
                <w:right w:val="none" w:sz="0" w:space="0" w:color="auto"/>
              </w:divBdr>
            </w:div>
            <w:div w:id="857887586">
              <w:marLeft w:val="0"/>
              <w:marRight w:val="0"/>
              <w:marTop w:val="0"/>
              <w:marBottom w:val="0"/>
              <w:divBdr>
                <w:top w:val="none" w:sz="0" w:space="0" w:color="auto"/>
                <w:left w:val="none" w:sz="0" w:space="0" w:color="auto"/>
                <w:bottom w:val="none" w:sz="0" w:space="0" w:color="auto"/>
                <w:right w:val="none" w:sz="0" w:space="0" w:color="auto"/>
              </w:divBdr>
            </w:div>
            <w:div w:id="976489303">
              <w:marLeft w:val="0"/>
              <w:marRight w:val="0"/>
              <w:marTop w:val="0"/>
              <w:marBottom w:val="0"/>
              <w:divBdr>
                <w:top w:val="none" w:sz="0" w:space="0" w:color="auto"/>
                <w:left w:val="none" w:sz="0" w:space="0" w:color="auto"/>
                <w:bottom w:val="none" w:sz="0" w:space="0" w:color="auto"/>
                <w:right w:val="none" w:sz="0" w:space="0" w:color="auto"/>
              </w:divBdr>
            </w:div>
            <w:div w:id="1089501884">
              <w:marLeft w:val="0"/>
              <w:marRight w:val="0"/>
              <w:marTop w:val="0"/>
              <w:marBottom w:val="0"/>
              <w:divBdr>
                <w:top w:val="none" w:sz="0" w:space="0" w:color="auto"/>
                <w:left w:val="none" w:sz="0" w:space="0" w:color="auto"/>
                <w:bottom w:val="none" w:sz="0" w:space="0" w:color="auto"/>
                <w:right w:val="none" w:sz="0" w:space="0" w:color="auto"/>
              </w:divBdr>
            </w:div>
            <w:div w:id="1150823310">
              <w:marLeft w:val="0"/>
              <w:marRight w:val="0"/>
              <w:marTop w:val="0"/>
              <w:marBottom w:val="0"/>
              <w:divBdr>
                <w:top w:val="none" w:sz="0" w:space="0" w:color="auto"/>
                <w:left w:val="none" w:sz="0" w:space="0" w:color="auto"/>
                <w:bottom w:val="none" w:sz="0" w:space="0" w:color="auto"/>
                <w:right w:val="none" w:sz="0" w:space="0" w:color="auto"/>
              </w:divBdr>
            </w:div>
            <w:div w:id="1439791750">
              <w:marLeft w:val="0"/>
              <w:marRight w:val="0"/>
              <w:marTop w:val="0"/>
              <w:marBottom w:val="0"/>
              <w:divBdr>
                <w:top w:val="none" w:sz="0" w:space="0" w:color="auto"/>
                <w:left w:val="none" w:sz="0" w:space="0" w:color="auto"/>
                <w:bottom w:val="none" w:sz="0" w:space="0" w:color="auto"/>
                <w:right w:val="none" w:sz="0" w:space="0" w:color="auto"/>
              </w:divBdr>
            </w:div>
            <w:div w:id="1645966477">
              <w:marLeft w:val="0"/>
              <w:marRight w:val="0"/>
              <w:marTop w:val="0"/>
              <w:marBottom w:val="0"/>
              <w:divBdr>
                <w:top w:val="none" w:sz="0" w:space="0" w:color="auto"/>
                <w:left w:val="none" w:sz="0" w:space="0" w:color="auto"/>
                <w:bottom w:val="none" w:sz="0" w:space="0" w:color="auto"/>
                <w:right w:val="none" w:sz="0" w:space="0" w:color="auto"/>
              </w:divBdr>
            </w:div>
            <w:div w:id="1783841989">
              <w:marLeft w:val="0"/>
              <w:marRight w:val="0"/>
              <w:marTop w:val="0"/>
              <w:marBottom w:val="0"/>
              <w:divBdr>
                <w:top w:val="none" w:sz="0" w:space="0" w:color="auto"/>
                <w:left w:val="none" w:sz="0" w:space="0" w:color="auto"/>
                <w:bottom w:val="none" w:sz="0" w:space="0" w:color="auto"/>
                <w:right w:val="none" w:sz="0" w:space="0" w:color="auto"/>
              </w:divBdr>
            </w:div>
            <w:div w:id="1963413056">
              <w:marLeft w:val="0"/>
              <w:marRight w:val="0"/>
              <w:marTop w:val="0"/>
              <w:marBottom w:val="0"/>
              <w:divBdr>
                <w:top w:val="none" w:sz="0" w:space="0" w:color="auto"/>
                <w:left w:val="none" w:sz="0" w:space="0" w:color="auto"/>
                <w:bottom w:val="none" w:sz="0" w:space="0" w:color="auto"/>
                <w:right w:val="none" w:sz="0" w:space="0" w:color="auto"/>
              </w:divBdr>
            </w:div>
          </w:divsChild>
        </w:div>
        <w:div w:id="137305794">
          <w:marLeft w:val="0"/>
          <w:marRight w:val="0"/>
          <w:marTop w:val="0"/>
          <w:marBottom w:val="0"/>
          <w:divBdr>
            <w:top w:val="none" w:sz="0" w:space="0" w:color="auto"/>
            <w:left w:val="none" w:sz="0" w:space="0" w:color="auto"/>
            <w:bottom w:val="none" w:sz="0" w:space="0" w:color="auto"/>
            <w:right w:val="none" w:sz="0" w:space="0" w:color="auto"/>
          </w:divBdr>
        </w:div>
        <w:div w:id="581526727">
          <w:marLeft w:val="0"/>
          <w:marRight w:val="0"/>
          <w:marTop w:val="0"/>
          <w:marBottom w:val="0"/>
          <w:divBdr>
            <w:top w:val="none" w:sz="0" w:space="0" w:color="auto"/>
            <w:left w:val="none" w:sz="0" w:space="0" w:color="auto"/>
            <w:bottom w:val="none" w:sz="0" w:space="0" w:color="auto"/>
            <w:right w:val="none" w:sz="0" w:space="0" w:color="auto"/>
          </w:divBdr>
        </w:div>
        <w:div w:id="729377498">
          <w:marLeft w:val="0"/>
          <w:marRight w:val="0"/>
          <w:marTop w:val="0"/>
          <w:marBottom w:val="0"/>
          <w:divBdr>
            <w:top w:val="none" w:sz="0" w:space="0" w:color="auto"/>
            <w:left w:val="none" w:sz="0" w:space="0" w:color="auto"/>
            <w:bottom w:val="none" w:sz="0" w:space="0" w:color="auto"/>
            <w:right w:val="none" w:sz="0" w:space="0" w:color="auto"/>
          </w:divBdr>
        </w:div>
        <w:div w:id="833499224">
          <w:marLeft w:val="0"/>
          <w:marRight w:val="0"/>
          <w:marTop w:val="0"/>
          <w:marBottom w:val="0"/>
          <w:divBdr>
            <w:top w:val="none" w:sz="0" w:space="0" w:color="auto"/>
            <w:left w:val="none" w:sz="0" w:space="0" w:color="auto"/>
            <w:bottom w:val="none" w:sz="0" w:space="0" w:color="auto"/>
            <w:right w:val="none" w:sz="0" w:space="0" w:color="auto"/>
          </w:divBdr>
        </w:div>
        <w:div w:id="855728820">
          <w:marLeft w:val="0"/>
          <w:marRight w:val="0"/>
          <w:marTop w:val="0"/>
          <w:marBottom w:val="0"/>
          <w:divBdr>
            <w:top w:val="none" w:sz="0" w:space="0" w:color="auto"/>
            <w:left w:val="none" w:sz="0" w:space="0" w:color="auto"/>
            <w:bottom w:val="none" w:sz="0" w:space="0" w:color="auto"/>
            <w:right w:val="none" w:sz="0" w:space="0" w:color="auto"/>
          </w:divBdr>
        </w:div>
        <w:div w:id="917859741">
          <w:marLeft w:val="0"/>
          <w:marRight w:val="0"/>
          <w:marTop w:val="0"/>
          <w:marBottom w:val="0"/>
          <w:divBdr>
            <w:top w:val="none" w:sz="0" w:space="0" w:color="auto"/>
            <w:left w:val="none" w:sz="0" w:space="0" w:color="auto"/>
            <w:bottom w:val="none" w:sz="0" w:space="0" w:color="auto"/>
            <w:right w:val="none" w:sz="0" w:space="0" w:color="auto"/>
          </w:divBdr>
        </w:div>
        <w:div w:id="983242661">
          <w:marLeft w:val="0"/>
          <w:marRight w:val="0"/>
          <w:marTop w:val="0"/>
          <w:marBottom w:val="0"/>
          <w:divBdr>
            <w:top w:val="none" w:sz="0" w:space="0" w:color="auto"/>
            <w:left w:val="none" w:sz="0" w:space="0" w:color="auto"/>
            <w:bottom w:val="none" w:sz="0" w:space="0" w:color="auto"/>
            <w:right w:val="none" w:sz="0" w:space="0" w:color="auto"/>
          </w:divBdr>
        </w:div>
        <w:div w:id="1135172250">
          <w:marLeft w:val="0"/>
          <w:marRight w:val="0"/>
          <w:marTop w:val="0"/>
          <w:marBottom w:val="0"/>
          <w:divBdr>
            <w:top w:val="none" w:sz="0" w:space="0" w:color="auto"/>
            <w:left w:val="none" w:sz="0" w:space="0" w:color="auto"/>
            <w:bottom w:val="none" w:sz="0" w:space="0" w:color="auto"/>
            <w:right w:val="none" w:sz="0" w:space="0" w:color="auto"/>
          </w:divBdr>
        </w:div>
        <w:div w:id="1138189140">
          <w:marLeft w:val="0"/>
          <w:marRight w:val="0"/>
          <w:marTop w:val="0"/>
          <w:marBottom w:val="0"/>
          <w:divBdr>
            <w:top w:val="none" w:sz="0" w:space="0" w:color="auto"/>
            <w:left w:val="none" w:sz="0" w:space="0" w:color="auto"/>
            <w:bottom w:val="none" w:sz="0" w:space="0" w:color="auto"/>
            <w:right w:val="none" w:sz="0" w:space="0" w:color="auto"/>
          </w:divBdr>
        </w:div>
        <w:div w:id="1213687088">
          <w:marLeft w:val="0"/>
          <w:marRight w:val="0"/>
          <w:marTop w:val="0"/>
          <w:marBottom w:val="0"/>
          <w:divBdr>
            <w:top w:val="none" w:sz="0" w:space="0" w:color="auto"/>
            <w:left w:val="none" w:sz="0" w:space="0" w:color="auto"/>
            <w:bottom w:val="none" w:sz="0" w:space="0" w:color="auto"/>
            <w:right w:val="none" w:sz="0" w:space="0" w:color="auto"/>
          </w:divBdr>
        </w:div>
        <w:div w:id="1312710521">
          <w:marLeft w:val="0"/>
          <w:marRight w:val="0"/>
          <w:marTop w:val="0"/>
          <w:marBottom w:val="0"/>
          <w:divBdr>
            <w:top w:val="none" w:sz="0" w:space="0" w:color="auto"/>
            <w:left w:val="none" w:sz="0" w:space="0" w:color="auto"/>
            <w:bottom w:val="none" w:sz="0" w:space="0" w:color="auto"/>
            <w:right w:val="none" w:sz="0" w:space="0" w:color="auto"/>
          </w:divBdr>
        </w:div>
        <w:div w:id="1500734904">
          <w:marLeft w:val="0"/>
          <w:marRight w:val="0"/>
          <w:marTop w:val="0"/>
          <w:marBottom w:val="0"/>
          <w:divBdr>
            <w:top w:val="none" w:sz="0" w:space="0" w:color="auto"/>
            <w:left w:val="none" w:sz="0" w:space="0" w:color="auto"/>
            <w:bottom w:val="none" w:sz="0" w:space="0" w:color="auto"/>
            <w:right w:val="none" w:sz="0" w:space="0" w:color="auto"/>
          </w:divBdr>
        </w:div>
        <w:div w:id="1564638074">
          <w:marLeft w:val="0"/>
          <w:marRight w:val="0"/>
          <w:marTop w:val="0"/>
          <w:marBottom w:val="0"/>
          <w:divBdr>
            <w:top w:val="none" w:sz="0" w:space="0" w:color="auto"/>
            <w:left w:val="none" w:sz="0" w:space="0" w:color="auto"/>
            <w:bottom w:val="none" w:sz="0" w:space="0" w:color="auto"/>
            <w:right w:val="none" w:sz="0" w:space="0" w:color="auto"/>
          </w:divBdr>
          <w:divsChild>
            <w:div w:id="67385393">
              <w:marLeft w:val="0"/>
              <w:marRight w:val="0"/>
              <w:marTop w:val="0"/>
              <w:marBottom w:val="0"/>
              <w:divBdr>
                <w:top w:val="none" w:sz="0" w:space="0" w:color="auto"/>
                <w:left w:val="none" w:sz="0" w:space="0" w:color="auto"/>
                <w:bottom w:val="none" w:sz="0" w:space="0" w:color="auto"/>
                <w:right w:val="none" w:sz="0" w:space="0" w:color="auto"/>
              </w:divBdr>
            </w:div>
            <w:div w:id="126289747">
              <w:marLeft w:val="0"/>
              <w:marRight w:val="0"/>
              <w:marTop w:val="0"/>
              <w:marBottom w:val="0"/>
              <w:divBdr>
                <w:top w:val="none" w:sz="0" w:space="0" w:color="auto"/>
                <w:left w:val="none" w:sz="0" w:space="0" w:color="auto"/>
                <w:bottom w:val="none" w:sz="0" w:space="0" w:color="auto"/>
                <w:right w:val="none" w:sz="0" w:space="0" w:color="auto"/>
              </w:divBdr>
            </w:div>
            <w:div w:id="229001664">
              <w:marLeft w:val="0"/>
              <w:marRight w:val="0"/>
              <w:marTop w:val="0"/>
              <w:marBottom w:val="0"/>
              <w:divBdr>
                <w:top w:val="none" w:sz="0" w:space="0" w:color="auto"/>
                <w:left w:val="none" w:sz="0" w:space="0" w:color="auto"/>
                <w:bottom w:val="none" w:sz="0" w:space="0" w:color="auto"/>
                <w:right w:val="none" w:sz="0" w:space="0" w:color="auto"/>
              </w:divBdr>
            </w:div>
            <w:div w:id="263653869">
              <w:marLeft w:val="0"/>
              <w:marRight w:val="0"/>
              <w:marTop w:val="0"/>
              <w:marBottom w:val="0"/>
              <w:divBdr>
                <w:top w:val="none" w:sz="0" w:space="0" w:color="auto"/>
                <w:left w:val="none" w:sz="0" w:space="0" w:color="auto"/>
                <w:bottom w:val="none" w:sz="0" w:space="0" w:color="auto"/>
                <w:right w:val="none" w:sz="0" w:space="0" w:color="auto"/>
              </w:divBdr>
            </w:div>
            <w:div w:id="493494160">
              <w:marLeft w:val="0"/>
              <w:marRight w:val="0"/>
              <w:marTop w:val="0"/>
              <w:marBottom w:val="0"/>
              <w:divBdr>
                <w:top w:val="none" w:sz="0" w:space="0" w:color="auto"/>
                <w:left w:val="none" w:sz="0" w:space="0" w:color="auto"/>
                <w:bottom w:val="none" w:sz="0" w:space="0" w:color="auto"/>
                <w:right w:val="none" w:sz="0" w:space="0" w:color="auto"/>
              </w:divBdr>
            </w:div>
            <w:div w:id="832255793">
              <w:marLeft w:val="0"/>
              <w:marRight w:val="0"/>
              <w:marTop w:val="0"/>
              <w:marBottom w:val="0"/>
              <w:divBdr>
                <w:top w:val="none" w:sz="0" w:space="0" w:color="auto"/>
                <w:left w:val="none" w:sz="0" w:space="0" w:color="auto"/>
                <w:bottom w:val="none" w:sz="0" w:space="0" w:color="auto"/>
                <w:right w:val="none" w:sz="0" w:space="0" w:color="auto"/>
              </w:divBdr>
            </w:div>
            <w:div w:id="1134788420">
              <w:marLeft w:val="0"/>
              <w:marRight w:val="0"/>
              <w:marTop w:val="0"/>
              <w:marBottom w:val="0"/>
              <w:divBdr>
                <w:top w:val="none" w:sz="0" w:space="0" w:color="auto"/>
                <w:left w:val="none" w:sz="0" w:space="0" w:color="auto"/>
                <w:bottom w:val="none" w:sz="0" w:space="0" w:color="auto"/>
                <w:right w:val="none" w:sz="0" w:space="0" w:color="auto"/>
              </w:divBdr>
            </w:div>
            <w:div w:id="1263301275">
              <w:marLeft w:val="0"/>
              <w:marRight w:val="0"/>
              <w:marTop w:val="0"/>
              <w:marBottom w:val="0"/>
              <w:divBdr>
                <w:top w:val="none" w:sz="0" w:space="0" w:color="auto"/>
                <w:left w:val="none" w:sz="0" w:space="0" w:color="auto"/>
                <w:bottom w:val="none" w:sz="0" w:space="0" w:color="auto"/>
                <w:right w:val="none" w:sz="0" w:space="0" w:color="auto"/>
              </w:divBdr>
            </w:div>
            <w:div w:id="1353804863">
              <w:marLeft w:val="0"/>
              <w:marRight w:val="0"/>
              <w:marTop w:val="0"/>
              <w:marBottom w:val="0"/>
              <w:divBdr>
                <w:top w:val="none" w:sz="0" w:space="0" w:color="auto"/>
                <w:left w:val="none" w:sz="0" w:space="0" w:color="auto"/>
                <w:bottom w:val="none" w:sz="0" w:space="0" w:color="auto"/>
                <w:right w:val="none" w:sz="0" w:space="0" w:color="auto"/>
              </w:divBdr>
            </w:div>
            <w:div w:id="1378042034">
              <w:marLeft w:val="0"/>
              <w:marRight w:val="0"/>
              <w:marTop w:val="0"/>
              <w:marBottom w:val="0"/>
              <w:divBdr>
                <w:top w:val="none" w:sz="0" w:space="0" w:color="auto"/>
                <w:left w:val="none" w:sz="0" w:space="0" w:color="auto"/>
                <w:bottom w:val="none" w:sz="0" w:space="0" w:color="auto"/>
                <w:right w:val="none" w:sz="0" w:space="0" w:color="auto"/>
              </w:divBdr>
            </w:div>
            <w:div w:id="1490176874">
              <w:marLeft w:val="0"/>
              <w:marRight w:val="0"/>
              <w:marTop w:val="0"/>
              <w:marBottom w:val="0"/>
              <w:divBdr>
                <w:top w:val="none" w:sz="0" w:space="0" w:color="auto"/>
                <w:left w:val="none" w:sz="0" w:space="0" w:color="auto"/>
                <w:bottom w:val="none" w:sz="0" w:space="0" w:color="auto"/>
                <w:right w:val="none" w:sz="0" w:space="0" w:color="auto"/>
              </w:divBdr>
            </w:div>
            <w:div w:id="1501311728">
              <w:marLeft w:val="0"/>
              <w:marRight w:val="0"/>
              <w:marTop w:val="0"/>
              <w:marBottom w:val="0"/>
              <w:divBdr>
                <w:top w:val="none" w:sz="0" w:space="0" w:color="auto"/>
                <w:left w:val="none" w:sz="0" w:space="0" w:color="auto"/>
                <w:bottom w:val="none" w:sz="0" w:space="0" w:color="auto"/>
                <w:right w:val="none" w:sz="0" w:space="0" w:color="auto"/>
              </w:divBdr>
            </w:div>
            <w:div w:id="1509246124">
              <w:marLeft w:val="0"/>
              <w:marRight w:val="0"/>
              <w:marTop w:val="0"/>
              <w:marBottom w:val="0"/>
              <w:divBdr>
                <w:top w:val="none" w:sz="0" w:space="0" w:color="auto"/>
                <w:left w:val="none" w:sz="0" w:space="0" w:color="auto"/>
                <w:bottom w:val="none" w:sz="0" w:space="0" w:color="auto"/>
                <w:right w:val="none" w:sz="0" w:space="0" w:color="auto"/>
              </w:divBdr>
            </w:div>
            <w:div w:id="1513569845">
              <w:marLeft w:val="0"/>
              <w:marRight w:val="0"/>
              <w:marTop w:val="0"/>
              <w:marBottom w:val="0"/>
              <w:divBdr>
                <w:top w:val="none" w:sz="0" w:space="0" w:color="auto"/>
                <w:left w:val="none" w:sz="0" w:space="0" w:color="auto"/>
                <w:bottom w:val="none" w:sz="0" w:space="0" w:color="auto"/>
                <w:right w:val="none" w:sz="0" w:space="0" w:color="auto"/>
              </w:divBdr>
            </w:div>
            <w:div w:id="1564487561">
              <w:marLeft w:val="0"/>
              <w:marRight w:val="0"/>
              <w:marTop w:val="0"/>
              <w:marBottom w:val="0"/>
              <w:divBdr>
                <w:top w:val="none" w:sz="0" w:space="0" w:color="auto"/>
                <w:left w:val="none" w:sz="0" w:space="0" w:color="auto"/>
                <w:bottom w:val="none" w:sz="0" w:space="0" w:color="auto"/>
                <w:right w:val="none" w:sz="0" w:space="0" w:color="auto"/>
              </w:divBdr>
            </w:div>
            <w:div w:id="1620600027">
              <w:marLeft w:val="0"/>
              <w:marRight w:val="0"/>
              <w:marTop w:val="0"/>
              <w:marBottom w:val="0"/>
              <w:divBdr>
                <w:top w:val="none" w:sz="0" w:space="0" w:color="auto"/>
                <w:left w:val="none" w:sz="0" w:space="0" w:color="auto"/>
                <w:bottom w:val="none" w:sz="0" w:space="0" w:color="auto"/>
                <w:right w:val="none" w:sz="0" w:space="0" w:color="auto"/>
              </w:divBdr>
            </w:div>
            <w:div w:id="1634093751">
              <w:marLeft w:val="0"/>
              <w:marRight w:val="0"/>
              <w:marTop w:val="0"/>
              <w:marBottom w:val="0"/>
              <w:divBdr>
                <w:top w:val="none" w:sz="0" w:space="0" w:color="auto"/>
                <w:left w:val="none" w:sz="0" w:space="0" w:color="auto"/>
                <w:bottom w:val="none" w:sz="0" w:space="0" w:color="auto"/>
                <w:right w:val="none" w:sz="0" w:space="0" w:color="auto"/>
              </w:divBdr>
            </w:div>
            <w:div w:id="1667898030">
              <w:marLeft w:val="0"/>
              <w:marRight w:val="0"/>
              <w:marTop w:val="0"/>
              <w:marBottom w:val="0"/>
              <w:divBdr>
                <w:top w:val="none" w:sz="0" w:space="0" w:color="auto"/>
                <w:left w:val="none" w:sz="0" w:space="0" w:color="auto"/>
                <w:bottom w:val="none" w:sz="0" w:space="0" w:color="auto"/>
                <w:right w:val="none" w:sz="0" w:space="0" w:color="auto"/>
              </w:divBdr>
            </w:div>
            <w:div w:id="1996763317">
              <w:marLeft w:val="0"/>
              <w:marRight w:val="0"/>
              <w:marTop w:val="0"/>
              <w:marBottom w:val="0"/>
              <w:divBdr>
                <w:top w:val="none" w:sz="0" w:space="0" w:color="auto"/>
                <w:left w:val="none" w:sz="0" w:space="0" w:color="auto"/>
                <w:bottom w:val="none" w:sz="0" w:space="0" w:color="auto"/>
                <w:right w:val="none" w:sz="0" w:space="0" w:color="auto"/>
              </w:divBdr>
            </w:div>
            <w:div w:id="2100059361">
              <w:marLeft w:val="0"/>
              <w:marRight w:val="0"/>
              <w:marTop w:val="0"/>
              <w:marBottom w:val="0"/>
              <w:divBdr>
                <w:top w:val="none" w:sz="0" w:space="0" w:color="auto"/>
                <w:left w:val="none" w:sz="0" w:space="0" w:color="auto"/>
                <w:bottom w:val="none" w:sz="0" w:space="0" w:color="auto"/>
                <w:right w:val="none" w:sz="0" w:space="0" w:color="auto"/>
              </w:divBdr>
            </w:div>
          </w:divsChild>
        </w:div>
        <w:div w:id="1806510266">
          <w:marLeft w:val="0"/>
          <w:marRight w:val="0"/>
          <w:marTop w:val="0"/>
          <w:marBottom w:val="0"/>
          <w:divBdr>
            <w:top w:val="none" w:sz="0" w:space="0" w:color="auto"/>
            <w:left w:val="none" w:sz="0" w:space="0" w:color="auto"/>
            <w:bottom w:val="none" w:sz="0" w:space="0" w:color="auto"/>
            <w:right w:val="none" w:sz="0" w:space="0" w:color="auto"/>
          </w:divBdr>
        </w:div>
        <w:div w:id="1832597193">
          <w:marLeft w:val="0"/>
          <w:marRight w:val="0"/>
          <w:marTop w:val="0"/>
          <w:marBottom w:val="0"/>
          <w:divBdr>
            <w:top w:val="none" w:sz="0" w:space="0" w:color="auto"/>
            <w:left w:val="none" w:sz="0" w:space="0" w:color="auto"/>
            <w:bottom w:val="none" w:sz="0" w:space="0" w:color="auto"/>
            <w:right w:val="none" w:sz="0" w:space="0" w:color="auto"/>
          </w:divBdr>
        </w:div>
        <w:div w:id="1936401952">
          <w:marLeft w:val="0"/>
          <w:marRight w:val="0"/>
          <w:marTop w:val="0"/>
          <w:marBottom w:val="0"/>
          <w:divBdr>
            <w:top w:val="none" w:sz="0" w:space="0" w:color="auto"/>
            <w:left w:val="none" w:sz="0" w:space="0" w:color="auto"/>
            <w:bottom w:val="none" w:sz="0" w:space="0" w:color="auto"/>
            <w:right w:val="none" w:sz="0" w:space="0" w:color="auto"/>
          </w:divBdr>
        </w:div>
        <w:div w:id="1961298020">
          <w:marLeft w:val="0"/>
          <w:marRight w:val="0"/>
          <w:marTop w:val="0"/>
          <w:marBottom w:val="0"/>
          <w:divBdr>
            <w:top w:val="none" w:sz="0" w:space="0" w:color="auto"/>
            <w:left w:val="none" w:sz="0" w:space="0" w:color="auto"/>
            <w:bottom w:val="none" w:sz="0" w:space="0" w:color="auto"/>
            <w:right w:val="none" w:sz="0" w:space="0" w:color="auto"/>
          </w:divBdr>
        </w:div>
        <w:div w:id="1997606499">
          <w:marLeft w:val="0"/>
          <w:marRight w:val="0"/>
          <w:marTop w:val="0"/>
          <w:marBottom w:val="0"/>
          <w:divBdr>
            <w:top w:val="none" w:sz="0" w:space="0" w:color="auto"/>
            <w:left w:val="none" w:sz="0" w:space="0" w:color="auto"/>
            <w:bottom w:val="none" w:sz="0" w:space="0" w:color="auto"/>
            <w:right w:val="none" w:sz="0" w:space="0" w:color="auto"/>
          </w:divBdr>
        </w:div>
        <w:div w:id="2004625832">
          <w:marLeft w:val="0"/>
          <w:marRight w:val="0"/>
          <w:marTop w:val="0"/>
          <w:marBottom w:val="0"/>
          <w:divBdr>
            <w:top w:val="none" w:sz="0" w:space="0" w:color="auto"/>
            <w:left w:val="none" w:sz="0" w:space="0" w:color="auto"/>
            <w:bottom w:val="none" w:sz="0" w:space="0" w:color="auto"/>
            <w:right w:val="none" w:sz="0" w:space="0" w:color="auto"/>
          </w:divBdr>
        </w:div>
        <w:div w:id="2043557095">
          <w:marLeft w:val="0"/>
          <w:marRight w:val="0"/>
          <w:marTop w:val="0"/>
          <w:marBottom w:val="0"/>
          <w:divBdr>
            <w:top w:val="none" w:sz="0" w:space="0" w:color="auto"/>
            <w:left w:val="none" w:sz="0" w:space="0" w:color="auto"/>
            <w:bottom w:val="none" w:sz="0" w:space="0" w:color="auto"/>
            <w:right w:val="none" w:sz="0" w:space="0" w:color="auto"/>
          </w:divBdr>
        </w:div>
        <w:div w:id="2079668988">
          <w:marLeft w:val="0"/>
          <w:marRight w:val="0"/>
          <w:marTop w:val="0"/>
          <w:marBottom w:val="0"/>
          <w:divBdr>
            <w:top w:val="none" w:sz="0" w:space="0" w:color="auto"/>
            <w:left w:val="none" w:sz="0" w:space="0" w:color="auto"/>
            <w:bottom w:val="none" w:sz="0" w:space="0" w:color="auto"/>
            <w:right w:val="none" w:sz="0" w:space="0" w:color="auto"/>
          </w:divBdr>
        </w:div>
      </w:divsChild>
    </w:div>
    <w:div w:id="1075325788">
      <w:bodyDiv w:val="1"/>
      <w:marLeft w:val="0"/>
      <w:marRight w:val="0"/>
      <w:marTop w:val="0"/>
      <w:marBottom w:val="0"/>
      <w:divBdr>
        <w:top w:val="none" w:sz="0" w:space="0" w:color="auto"/>
        <w:left w:val="none" w:sz="0" w:space="0" w:color="auto"/>
        <w:bottom w:val="none" w:sz="0" w:space="0" w:color="auto"/>
        <w:right w:val="none" w:sz="0" w:space="0" w:color="auto"/>
      </w:divBdr>
    </w:div>
    <w:div w:id="1078939889">
      <w:bodyDiv w:val="1"/>
      <w:marLeft w:val="0"/>
      <w:marRight w:val="0"/>
      <w:marTop w:val="0"/>
      <w:marBottom w:val="0"/>
      <w:divBdr>
        <w:top w:val="none" w:sz="0" w:space="0" w:color="auto"/>
        <w:left w:val="none" w:sz="0" w:space="0" w:color="auto"/>
        <w:bottom w:val="none" w:sz="0" w:space="0" w:color="auto"/>
        <w:right w:val="none" w:sz="0" w:space="0" w:color="auto"/>
      </w:divBdr>
    </w:div>
    <w:div w:id="1105343479">
      <w:bodyDiv w:val="1"/>
      <w:marLeft w:val="0"/>
      <w:marRight w:val="0"/>
      <w:marTop w:val="0"/>
      <w:marBottom w:val="0"/>
      <w:divBdr>
        <w:top w:val="none" w:sz="0" w:space="0" w:color="auto"/>
        <w:left w:val="none" w:sz="0" w:space="0" w:color="auto"/>
        <w:bottom w:val="none" w:sz="0" w:space="0" w:color="auto"/>
        <w:right w:val="none" w:sz="0" w:space="0" w:color="auto"/>
      </w:divBdr>
    </w:div>
    <w:div w:id="1169641751">
      <w:bodyDiv w:val="1"/>
      <w:marLeft w:val="0"/>
      <w:marRight w:val="0"/>
      <w:marTop w:val="0"/>
      <w:marBottom w:val="0"/>
      <w:divBdr>
        <w:top w:val="none" w:sz="0" w:space="0" w:color="auto"/>
        <w:left w:val="none" w:sz="0" w:space="0" w:color="auto"/>
        <w:bottom w:val="none" w:sz="0" w:space="0" w:color="auto"/>
        <w:right w:val="none" w:sz="0" w:space="0" w:color="auto"/>
      </w:divBdr>
    </w:div>
    <w:div w:id="1178812349">
      <w:bodyDiv w:val="1"/>
      <w:marLeft w:val="0"/>
      <w:marRight w:val="0"/>
      <w:marTop w:val="0"/>
      <w:marBottom w:val="0"/>
      <w:divBdr>
        <w:top w:val="none" w:sz="0" w:space="0" w:color="auto"/>
        <w:left w:val="none" w:sz="0" w:space="0" w:color="auto"/>
        <w:bottom w:val="none" w:sz="0" w:space="0" w:color="auto"/>
        <w:right w:val="none" w:sz="0" w:space="0" w:color="auto"/>
      </w:divBdr>
    </w:div>
    <w:div w:id="1206408789">
      <w:bodyDiv w:val="1"/>
      <w:marLeft w:val="0"/>
      <w:marRight w:val="0"/>
      <w:marTop w:val="0"/>
      <w:marBottom w:val="0"/>
      <w:divBdr>
        <w:top w:val="none" w:sz="0" w:space="0" w:color="auto"/>
        <w:left w:val="none" w:sz="0" w:space="0" w:color="auto"/>
        <w:bottom w:val="none" w:sz="0" w:space="0" w:color="auto"/>
        <w:right w:val="none" w:sz="0" w:space="0" w:color="auto"/>
      </w:divBdr>
    </w:div>
    <w:div w:id="1224751293">
      <w:bodyDiv w:val="1"/>
      <w:marLeft w:val="0"/>
      <w:marRight w:val="0"/>
      <w:marTop w:val="0"/>
      <w:marBottom w:val="0"/>
      <w:divBdr>
        <w:top w:val="none" w:sz="0" w:space="0" w:color="auto"/>
        <w:left w:val="none" w:sz="0" w:space="0" w:color="auto"/>
        <w:bottom w:val="none" w:sz="0" w:space="0" w:color="auto"/>
        <w:right w:val="none" w:sz="0" w:space="0" w:color="auto"/>
      </w:divBdr>
    </w:div>
    <w:div w:id="1263564930">
      <w:bodyDiv w:val="1"/>
      <w:marLeft w:val="0"/>
      <w:marRight w:val="0"/>
      <w:marTop w:val="0"/>
      <w:marBottom w:val="0"/>
      <w:divBdr>
        <w:top w:val="none" w:sz="0" w:space="0" w:color="auto"/>
        <w:left w:val="none" w:sz="0" w:space="0" w:color="auto"/>
        <w:bottom w:val="none" w:sz="0" w:space="0" w:color="auto"/>
        <w:right w:val="none" w:sz="0" w:space="0" w:color="auto"/>
      </w:divBdr>
    </w:div>
    <w:div w:id="1294363746">
      <w:bodyDiv w:val="1"/>
      <w:marLeft w:val="0"/>
      <w:marRight w:val="0"/>
      <w:marTop w:val="0"/>
      <w:marBottom w:val="0"/>
      <w:divBdr>
        <w:top w:val="none" w:sz="0" w:space="0" w:color="auto"/>
        <w:left w:val="none" w:sz="0" w:space="0" w:color="auto"/>
        <w:bottom w:val="none" w:sz="0" w:space="0" w:color="auto"/>
        <w:right w:val="none" w:sz="0" w:space="0" w:color="auto"/>
      </w:divBdr>
    </w:div>
    <w:div w:id="1355686640">
      <w:bodyDiv w:val="1"/>
      <w:marLeft w:val="0"/>
      <w:marRight w:val="0"/>
      <w:marTop w:val="0"/>
      <w:marBottom w:val="0"/>
      <w:divBdr>
        <w:top w:val="none" w:sz="0" w:space="0" w:color="auto"/>
        <w:left w:val="none" w:sz="0" w:space="0" w:color="auto"/>
        <w:bottom w:val="none" w:sz="0" w:space="0" w:color="auto"/>
        <w:right w:val="none" w:sz="0" w:space="0" w:color="auto"/>
      </w:divBdr>
      <w:divsChild>
        <w:div w:id="52629850">
          <w:marLeft w:val="0"/>
          <w:marRight w:val="0"/>
          <w:marTop w:val="0"/>
          <w:marBottom w:val="0"/>
          <w:divBdr>
            <w:top w:val="none" w:sz="0" w:space="0" w:color="auto"/>
            <w:left w:val="none" w:sz="0" w:space="0" w:color="auto"/>
            <w:bottom w:val="none" w:sz="0" w:space="0" w:color="auto"/>
            <w:right w:val="none" w:sz="0" w:space="0" w:color="auto"/>
          </w:divBdr>
        </w:div>
        <w:div w:id="75367855">
          <w:marLeft w:val="0"/>
          <w:marRight w:val="0"/>
          <w:marTop w:val="0"/>
          <w:marBottom w:val="0"/>
          <w:divBdr>
            <w:top w:val="none" w:sz="0" w:space="0" w:color="auto"/>
            <w:left w:val="none" w:sz="0" w:space="0" w:color="auto"/>
            <w:bottom w:val="none" w:sz="0" w:space="0" w:color="auto"/>
            <w:right w:val="none" w:sz="0" w:space="0" w:color="auto"/>
          </w:divBdr>
        </w:div>
        <w:div w:id="385222986">
          <w:marLeft w:val="0"/>
          <w:marRight w:val="0"/>
          <w:marTop w:val="0"/>
          <w:marBottom w:val="0"/>
          <w:divBdr>
            <w:top w:val="none" w:sz="0" w:space="0" w:color="auto"/>
            <w:left w:val="none" w:sz="0" w:space="0" w:color="auto"/>
            <w:bottom w:val="none" w:sz="0" w:space="0" w:color="auto"/>
            <w:right w:val="none" w:sz="0" w:space="0" w:color="auto"/>
          </w:divBdr>
        </w:div>
        <w:div w:id="569195606">
          <w:marLeft w:val="0"/>
          <w:marRight w:val="0"/>
          <w:marTop w:val="0"/>
          <w:marBottom w:val="0"/>
          <w:divBdr>
            <w:top w:val="none" w:sz="0" w:space="0" w:color="auto"/>
            <w:left w:val="none" w:sz="0" w:space="0" w:color="auto"/>
            <w:bottom w:val="none" w:sz="0" w:space="0" w:color="auto"/>
            <w:right w:val="none" w:sz="0" w:space="0" w:color="auto"/>
          </w:divBdr>
        </w:div>
        <w:div w:id="612130233">
          <w:marLeft w:val="0"/>
          <w:marRight w:val="0"/>
          <w:marTop w:val="0"/>
          <w:marBottom w:val="0"/>
          <w:divBdr>
            <w:top w:val="none" w:sz="0" w:space="0" w:color="auto"/>
            <w:left w:val="none" w:sz="0" w:space="0" w:color="auto"/>
            <w:bottom w:val="none" w:sz="0" w:space="0" w:color="auto"/>
            <w:right w:val="none" w:sz="0" w:space="0" w:color="auto"/>
          </w:divBdr>
          <w:divsChild>
            <w:div w:id="266889291">
              <w:marLeft w:val="0"/>
              <w:marRight w:val="0"/>
              <w:marTop w:val="0"/>
              <w:marBottom w:val="0"/>
              <w:divBdr>
                <w:top w:val="none" w:sz="0" w:space="0" w:color="auto"/>
                <w:left w:val="none" w:sz="0" w:space="0" w:color="auto"/>
                <w:bottom w:val="none" w:sz="0" w:space="0" w:color="auto"/>
                <w:right w:val="none" w:sz="0" w:space="0" w:color="auto"/>
              </w:divBdr>
            </w:div>
            <w:div w:id="267274569">
              <w:marLeft w:val="0"/>
              <w:marRight w:val="0"/>
              <w:marTop w:val="0"/>
              <w:marBottom w:val="0"/>
              <w:divBdr>
                <w:top w:val="none" w:sz="0" w:space="0" w:color="auto"/>
                <w:left w:val="none" w:sz="0" w:space="0" w:color="auto"/>
                <w:bottom w:val="none" w:sz="0" w:space="0" w:color="auto"/>
                <w:right w:val="none" w:sz="0" w:space="0" w:color="auto"/>
              </w:divBdr>
            </w:div>
            <w:div w:id="436220982">
              <w:marLeft w:val="0"/>
              <w:marRight w:val="0"/>
              <w:marTop w:val="0"/>
              <w:marBottom w:val="0"/>
              <w:divBdr>
                <w:top w:val="none" w:sz="0" w:space="0" w:color="auto"/>
                <w:left w:val="none" w:sz="0" w:space="0" w:color="auto"/>
                <w:bottom w:val="none" w:sz="0" w:space="0" w:color="auto"/>
                <w:right w:val="none" w:sz="0" w:space="0" w:color="auto"/>
              </w:divBdr>
            </w:div>
            <w:div w:id="553583629">
              <w:marLeft w:val="0"/>
              <w:marRight w:val="0"/>
              <w:marTop w:val="0"/>
              <w:marBottom w:val="0"/>
              <w:divBdr>
                <w:top w:val="none" w:sz="0" w:space="0" w:color="auto"/>
                <w:left w:val="none" w:sz="0" w:space="0" w:color="auto"/>
                <w:bottom w:val="none" w:sz="0" w:space="0" w:color="auto"/>
                <w:right w:val="none" w:sz="0" w:space="0" w:color="auto"/>
              </w:divBdr>
            </w:div>
            <w:div w:id="586427124">
              <w:marLeft w:val="0"/>
              <w:marRight w:val="0"/>
              <w:marTop w:val="0"/>
              <w:marBottom w:val="0"/>
              <w:divBdr>
                <w:top w:val="none" w:sz="0" w:space="0" w:color="auto"/>
                <w:left w:val="none" w:sz="0" w:space="0" w:color="auto"/>
                <w:bottom w:val="none" w:sz="0" w:space="0" w:color="auto"/>
                <w:right w:val="none" w:sz="0" w:space="0" w:color="auto"/>
              </w:divBdr>
            </w:div>
            <w:div w:id="799499323">
              <w:marLeft w:val="0"/>
              <w:marRight w:val="0"/>
              <w:marTop w:val="0"/>
              <w:marBottom w:val="0"/>
              <w:divBdr>
                <w:top w:val="none" w:sz="0" w:space="0" w:color="auto"/>
                <w:left w:val="none" w:sz="0" w:space="0" w:color="auto"/>
                <w:bottom w:val="none" w:sz="0" w:space="0" w:color="auto"/>
                <w:right w:val="none" w:sz="0" w:space="0" w:color="auto"/>
              </w:divBdr>
            </w:div>
            <w:div w:id="873813663">
              <w:marLeft w:val="0"/>
              <w:marRight w:val="0"/>
              <w:marTop w:val="0"/>
              <w:marBottom w:val="0"/>
              <w:divBdr>
                <w:top w:val="none" w:sz="0" w:space="0" w:color="auto"/>
                <w:left w:val="none" w:sz="0" w:space="0" w:color="auto"/>
                <w:bottom w:val="none" w:sz="0" w:space="0" w:color="auto"/>
                <w:right w:val="none" w:sz="0" w:space="0" w:color="auto"/>
              </w:divBdr>
            </w:div>
            <w:div w:id="1041170831">
              <w:marLeft w:val="0"/>
              <w:marRight w:val="0"/>
              <w:marTop w:val="0"/>
              <w:marBottom w:val="0"/>
              <w:divBdr>
                <w:top w:val="none" w:sz="0" w:space="0" w:color="auto"/>
                <w:left w:val="none" w:sz="0" w:space="0" w:color="auto"/>
                <w:bottom w:val="none" w:sz="0" w:space="0" w:color="auto"/>
                <w:right w:val="none" w:sz="0" w:space="0" w:color="auto"/>
              </w:divBdr>
            </w:div>
            <w:div w:id="1051811267">
              <w:marLeft w:val="0"/>
              <w:marRight w:val="0"/>
              <w:marTop w:val="0"/>
              <w:marBottom w:val="0"/>
              <w:divBdr>
                <w:top w:val="none" w:sz="0" w:space="0" w:color="auto"/>
                <w:left w:val="none" w:sz="0" w:space="0" w:color="auto"/>
                <w:bottom w:val="none" w:sz="0" w:space="0" w:color="auto"/>
                <w:right w:val="none" w:sz="0" w:space="0" w:color="auto"/>
              </w:divBdr>
            </w:div>
            <w:div w:id="1179006243">
              <w:marLeft w:val="0"/>
              <w:marRight w:val="0"/>
              <w:marTop w:val="0"/>
              <w:marBottom w:val="0"/>
              <w:divBdr>
                <w:top w:val="none" w:sz="0" w:space="0" w:color="auto"/>
                <w:left w:val="none" w:sz="0" w:space="0" w:color="auto"/>
                <w:bottom w:val="none" w:sz="0" w:space="0" w:color="auto"/>
                <w:right w:val="none" w:sz="0" w:space="0" w:color="auto"/>
              </w:divBdr>
            </w:div>
            <w:div w:id="1180510592">
              <w:marLeft w:val="0"/>
              <w:marRight w:val="0"/>
              <w:marTop w:val="0"/>
              <w:marBottom w:val="0"/>
              <w:divBdr>
                <w:top w:val="none" w:sz="0" w:space="0" w:color="auto"/>
                <w:left w:val="none" w:sz="0" w:space="0" w:color="auto"/>
                <w:bottom w:val="none" w:sz="0" w:space="0" w:color="auto"/>
                <w:right w:val="none" w:sz="0" w:space="0" w:color="auto"/>
              </w:divBdr>
            </w:div>
            <w:div w:id="1239708220">
              <w:marLeft w:val="0"/>
              <w:marRight w:val="0"/>
              <w:marTop w:val="0"/>
              <w:marBottom w:val="0"/>
              <w:divBdr>
                <w:top w:val="none" w:sz="0" w:space="0" w:color="auto"/>
                <w:left w:val="none" w:sz="0" w:space="0" w:color="auto"/>
                <w:bottom w:val="none" w:sz="0" w:space="0" w:color="auto"/>
                <w:right w:val="none" w:sz="0" w:space="0" w:color="auto"/>
              </w:divBdr>
            </w:div>
            <w:div w:id="1445225872">
              <w:marLeft w:val="0"/>
              <w:marRight w:val="0"/>
              <w:marTop w:val="0"/>
              <w:marBottom w:val="0"/>
              <w:divBdr>
                <w:top w:val="none" w:sz="0" w:space="0" w:color="auto"/>
                <w:left w:val="none" w:sz="0" w:space="0" w:color="auto"/>
                <w:bottom w:val="none" w:sz="0" w:space="0" w:color="auto"/>
                <w:right w:val="none" w:sz="0" w:space="0" w:color="auto"/>
              </w:divBdr>
            </w:div>
            <w:div w:id="1541430766">
              <w:marLeft w:val="0"/>
              <w:marRight w:val="0"/>
              <w:marTop w:val="0"/>
              <w:marBottom w:val="0"/>
              <w:divBdr>
                <w:top w:val="none" w:sz="0" w:space="0" w:color="auto"/>
                <w:left w:val="none" w:sz="0" w:space="0" w:color="auto"/>
                <w:bottom w:val="none" w:sz="0" w:space="0" w:color="auto"/>
                <w:right w:val="none" w:sz="0" w:space="0" w:color="auto"/>
              </w:divBdr>
            </w:div>
            <w:div w:id="1618681592">
              <w:marLeft w:val="0"/>
              <w:marRight w:val="0"/>
              <w:marTop w:val="0"/>
              <w:marBottom w:val="0"/>
              <w:divBdr>
                <w:top w:val="none" w:sz="0" w:space="0" w:color="auto"/>
                <w:left w:val="none" w:sz="0" w:space="0" w:color="auto"/>
                <w:bottom w:val="none" w:sz="0" w:space="0" w:color="auto"/>
                <w:right w:val="none" w:sz="0" w:space="0" w:color="auto"/>
              </w:divBdr>
            </w:div>
            <w:div w:id="1730031968">
              <w:marLeft w:val="0"/>
              <w:marRight w:val="0"/>
              <w:marTop w:val="0"/>
              <w:marBottom w:val="0"/>
              <w:divBdr>
                <w:top w:val="none" w:sz="0" w:space="0" w:color="auto"/>
                <w:left w:val="none" w:sz="0" w:space="0" w:color="auto"/>
                <w:bottom w:val="none" w:sz="0" w:space="0" w:color="auto"/>
                <w:right w:val="none" w:sz="0" w:space="0" w:color="auto"/>
              </w:divBdr>
            </w:div>
            <w:div w:id="1850170490">
              <w:marLeft w:val="0"/>
              <w:marRight w:val="0"/>
              <w:marTop w:val="0"/>
              <w:marBottom w:val="0"/>
              <w:divBdr>
                <w:top w:val="none" w:sz="0" w:space="0" w:color="auto"/>
                <w:left w:val="none" w:sz="0" w:space="0" w:color="auto"/>
                <w:bottom w:val="none" w:sz="0" w:space="0" w:color="auto"/>
                <w:right w:val="none" w:sz="0" w:space="0" w:color="auto"/>
              </w:divBdr>
            </w:div>
            <w:div w:id="1885022785">
              <w:marLeft w:val="0"/>
              <w:marRight w:val="0"/>
              <w:marTop w:val="0"/>
              <w:marBottom w:val="0"/>
              <w:divBdr>
                <w:top w:val="none" w:sz="0" w:space="0" w:color="auto"/>
                <w:left w:val="none" w:sz="0" w:space="0" w:color="auto"/>
                <w:bottom w:val="none" w:sz="0" w:space="0" w:color="auto"/>
                <w:right w:val="none" w:sz="0" w:space="0" w:color="auto"/>
              </w:divBdr>
            </w:div>
            <w:div w:id="1999192236">
              <w:marLeft w:val="0"/>
              <w:marRight w:val="0"/>
              <w:marTop w:val="0"/>
              <w:marBottom w:val="0"/>
              <w:divBdr>
                <w:top w:val="none" w:sz="0" w:space="0" w:color="auto"/>
                <w:left w:val="none" w:sz="0" w:space="0" w:color="auto"/>
                <w:bottom w:val="none" w:sz="0" w:space="0" w:color="auto"/>
                <w:right w:val="none" w:sz="0" w:space="0" w:color="auto"/>
              </w:divBdr>
            </w:div>
            <w:div w:id="2012096271">
              <w:marLeft w:val="0"/>
              <w:marRight w:val="0"/>
              <w:marTop w:val="0"/>
              <w:marBottom w:val="0"/>
              <w:divBdr>
                <w:top w:val="none" w:sz="0" w:space="0" w:color="auto"/>
                <w:left w:val="none" w:sz="0" w:space="0" w:color="auto"/>
                <w:bottom w:val="none" w:sz="0" w:space="0" w:color="auto"/>
                <w:right w:val="none" w:sz="0" w:space="0" w:color="auto"/>
              </w:divBdr>
            </w:div>
          </w:divsChild>
        </w:div>
        <w:div w:id="635451709">
          <w:marLeft w:val="0"/>
          <w:marRight w:val="0"/>
          <w:marTop w:val="0"/>
          <w:marBottom w:val="0"/>
          <w:divBdr>
            <w:top w:val="none" w:sz="0" w:space="0" w:color="auto"/>
            <w:left w:val="none" w:sz="0" w:space="0" w:color="auto"/>
            <w:bottom w:val="none" w:sz="0" w:space="0" w:color="auto"/>
            <w:right w:val="none" w:sz="0" w:space="0" w:color="auto"/>
          </w:divBdr>
        </w:div>
        <w:div w:id="800729108">
          <w:marLeft w:val="0"/>
          <w:marRight w:val="0"/>
          <w:marTop w:val="0"/>
          <w:marBottom w:val="0"/>
          <w:divBdr>
            <w:top w:val="none" w:sz="0" w:space="0" w:color="auto"/>
            <w:left w:val="none" w:sz="0" w:space="0" w:color="auto"/>
            <w:bottom w:val="none" w:sz="0" w:space="0" w:color="auto"/>
            <w:right w:val="none" w:sz="0" w:space="0" w:color="auto"/>
          </w:divBdr>
        </w:div>
        <w:div w:id="924609119">
          <w:marLeft w:val="0"/>
          <w:marRight w:val="0"/>
          <w:marTop w:val="0"/>
          <w:marBottom w:val="0"/>
          <w:divBdr>
            <w:top w:val="none" w:sz="0" w:space="0" w:color="auto"/>
            <w:left w:val="none" w:sz="0" w:space="0" w:color="auto"/>
            <w:bottom w:val="none" w:sz="0" w:space="0" w:color="auto"/>
            <w:right w:val="none" w:sz="0" w:space="0" w:color="auto"/>
          </w:divBdr>
        </w:div>
        <w:div w:id="925462254">
          <w:marLeft w:val="0"/>
          <w:marRight w:val="0"/>
          <w:marTop w:val="0"/>
          <w:marBottom w:val="0"/>
          <w:divBdr>
            <w:top w:val="none" w:sz="0" w:space="0" w:color="auto"/>
            <w:left w:val="none" w:sz="0" w:space="0" w:color="auto"/>
            <w:bottom w:val="none" w:sz="0" w:space="0" w:color="auto"/>
            <w:right w:val="none" w:sz="0" w:space="0" w:color="auto"/>
          </w:divBdr>
        </w:div>
        <w:div w:id="982781826">
          <w:marLeft w:val="0"/>
          <w:marRight w:val="0"/>
          <w:marTop w:val="0"/>
          <w:marBottom w:val="0"/>
          <w:divBdr>
            <w:top w:val="none" w:sz="0" w:space="0" w:color="auto"/>
            <w:left w:val="none" w:sz="0" w:space="0" w:color="auto"/>
            <w:bottom w:val="none" w:sz="0" w:space="0" w:color="auto"/>
            <w:right w:val="none" w:sz="0" w:space="0" w:color="auto"/>
          </w:divBdr>
        </w:div>
        <w:div w:id="1148287210">
          <w:marLeft w:val="0"/>
          <w:marRight w:val="0"/>
          <w:marTop w:val="0"/>
          <w:marBottom w:val="0"/>
          <w:divBdr>
            <w:top w:val="none" w:sz="0" w:space="0" w:color="auto"/>
            <w:left w:val="none" w:sz="0" w:space="0" w:color="auto"/>
            <w:bottom w:val="none" w:sz="0" w:space="0" w:color="auto"/>
            <w:right w:val="none" w:sz="0" w:space="0" w:color="auto"/>
          </w:divBdr>
        </w:div>
        <w:div w:id="1265114913">
          <w:marLeft w:val="0"/>
          <w:marRight w:val="0"/>
          <w:marTop w:val="0"/>
          <w:marBottom w:val="0"/>
          <w:divBdr>
            <w:top w:val="none" w:sz="0" w:space="0" w:color="auto"/>
            <w:left w:val="none" w:sz="0" w:space="0" w:color="auto"/>
            <w:bottom w:val="none" w:sz="0" w:space="0" w:color="auto"/>
            <w:right w:val="none" w:sz="0" w:space="0" w:color="auto"/>
          </w:divBdr>
        </w:div>
        <w:div w:id="1388801444">
          <w:marLeft w:val="0"/>
          <w:marRight w:val="0"/>
          <w:marTop w:val="0"/>
          <w:marBottom w:val="0"/>
          <w:divBdr>
            <w:top w:val="none" w:sz="0" w:space="0" w:color="auto"/>
            <w:left w:val="none" w:sz="0" w:space="0" w:color="auto"/>
            <w:bottom w:val="none" w:sz="0" w:space="0" w:color="auto"/>
            <w:right w:val="none" w:sz="0" w:space="0" w:color="auto"/>
          </w:divBdr>
        </w:div>
        <w:div w:id="1416437273">
          <w:marLeft w:val="0"/>
          <w:marRight w:val="0"/>
          <w:marTop w:val="0"/>
          <w:marBottom w:val="0"/>
          <w:divBdr>
            <w:top w:val="none" w:sz="0" w:space="0" w:color="auto"/>
            <w:left w:val="none" w:sz="0" w:space="0" w:color="auto"/>
            <w:bottom w:val="none" w:sz="0" w:space="0" w:color="auto"/>
            <w:right w:val="none" w:sz="0" w:space="0" w:color="auto"/>
          </w:divBdr>
        </w:div>
        <w:div w:id="1517693146">
          <w:marLeft w:val="0"/>
          <w:marRight w:val="0"/>
          <w:marTop w:val="0"/>
          <w:marBottom w:val="0"/>
          <w:divBdr>
            <w:top w:val="none" w:sz="0" w:space="0" w:color="auto"/>
            <w:left w:val="none" w:sz="0" w:space="0" w:color="auto"/>
            <w:bottom w:val="none" w:sz="0" w:space="0" w:color="auto"/>
            <w:right w:val="none" w:sz="0" w:space="0" w:color="auto"/>
          </w:divBdr>
        </w:div>
        <w:div w:id="1556624559">
          <w:marLeft w:val="0"/>
          <w:marRight w:val="0"/>
          <w:marTop w:val="0"/>
          <w:marBottom w:val="0"/>
          <w:divBdr>
            <w:top w:val="none" w:sz="0" w:space="0" w:color="auto"/>
            <w:left w:val="none" w:sz="0" w:space="0" w:color="auto"/>
            <w:bottom w:val="none" w:sz="0" w:space="0" w:color="auto"/>
            <w:right w:val="none" w:sz="0" w:space="0" w:color="auto"/>
          </w:divBdr>
        </w:div>
        <w:div w:id="1670713529">
          <w:marLeft w:val="0"/>
          <w:marRight w:val="0"/>
          <w:marTop w:val="0"/>
          <w:marBottom w:val="0"/>
          <w:divBdr>
            <w:top w:val="none" w:sz="0" w:space="0" w:color="auto"/>
            <w:left w:val="none" w:sz="0" w:space="0" w:color="auto"/>
            <w:bottom w:val="none" w:sz="0" w:space="0" w:color="auto"/>
            <w:right w:val="none" w:sz="0" w:space="0" w:color="auto"/>
          </w:divBdr>
        </w:div>
        <w:div w:id="1684281965">
          <w:marLeft w:val="0"/>
          <w:marRight w:val="0"/>
          <w:marTop w:val="0"/>
          <w:marBottom w:val="0"/>
          <w:divBdr>
            <w:top w:val="none" w:sz="0" w:space="0" w:color="auto"/>
            <w:left w:val="none" w:sz="0" w:space="0" w:color="auto"/>
            <w:bottom w:val="none" w:sz="0" w:space="0" w:color="auto"/>
            <w:right w:val="none" w:sz="0" w:space="0" w:color="auto"/>
          </w:divBdr>
          <w:divsChild>
            <w:div w:id="382103649">
              <w:marLeft w:val="0"/>
              <w:marRight w:val="0"/>
              <w:marTop w:val="0"/>
              <w:marBottom w:val="0"/>
              <w:divBdr>
                <w:top w:val="none" w:sz="0" w:space="0" w:color="auto"/>
                <w:left w:val="none" w:sz="0" w:space="0" w:color="auto"/>
                <w:bottom w:val="none" w:sz="0" w:space="0" w:color="auto"/>
                <w:right w:val="none" w:sz="0" w:space="0" w:color="auto"/>
              </w:divBdr>
            </w:div>
            <w:div w:id="547953670">
              <w:marLeft w:val="0"/>
              <w:marRight w:val="0"/>
              <w:marTop w:val="0"/>
              <w:marBottom w:val="0"/>
              <w:divBdr>
                <w:top w:val="none" w:sz="0" w:space="0" w:color="auto"/>
                <w:left w:val="none" w:sz="0" w:space="0" w:color="auto"/>
                <w:bottom w:val="none" w:sz="0" w:space="0" w:color="auto"/>
                <w:right w:val="none" w:sz="0" w:space="0" w:color="auto"/>
              </w:divBdr>
            </w:div>
            <w:div w:id="720514961">
              <w:marLeft w:val="0"/>
              <w:marRight w:val="0"/>
              <w:marTop w:val="0"/>
              <w:marBottom w:val="0"/>
              <w:divBdr>
                <w:top w:val="none" w:sz="0" w:space="0" w:color="auto"/>
                <w:left w:val="none" w:sz="0" w:space="0" w:color="auto"/>
                <w:bottom w:val="none" w:sz="0" w:space="0" w:color="auto"/>
                <w:right w:val="none" w:sz="0" w:space="0" w:color="auto"/>
              </w:divBdr>
            </w:div>
            <w:div w:id="775827602">
              <w:marLeft w:val="0"/>
              <w:marRight w:val="0"/>
              <w:marTop w:val="0"/>
              <w:marBottom w:val="0"/>
              <w:divBdr>
                <w:top w:val="none" w:sz="0" w:space="0" w:color="auto"/>
                <w:left w:val="none" w:sz="0" w:space="0" w:color="auto"/>
                <w:bottom w:val="none" w:sz="0" w:space="0" w:color="auto"/>
                <w:right w:val="none" w:sz="0" w:space="0" w:color="auto"/>
              </w:divBdr>
            </w:div>
            <w:div w:id="904493378">
              <w:marLeft w:val="0"/>
              <w:marRight w:val="0"/>
              <w:marTop w:val="0"/>
              <w:marBottom w:val="0"/>
              <w:divBdr>
                <w:top w:val="none" w:sz="0" w:space="0" w:color="auto"/>
                <w:left w:val="none" w:sz="0" w:space="0" w:color="auto"/>
                <w:bottom w:val="none" w:sz="0" w:space="0" w:color="auto"/>
                <w:right w:val="none" w:sz="0" w:space="0" w:color="auto"/>
              </w:divBdr>
            </w:div>
            <w:div w:id="1207647080">
              <w:marLeft w:val="0"/>
              <w:marRight w:val="0"/>
              <w:marTop w:val="0"/>
              <w:marBottom w:val="0"/>
              <w:divBdr>
                <w:top w:val="none" w:sz="0" w:space="0" w:color="auto"/>
                <w:left w:val="none" w:sz="0" w:space="0" w:color="auto"/>
                <w:bottom w:val="none" w:sz="0" w:space="0" w:color="auto"/>
                <w:right w:val="none" w:sz="0" w:space="0" w:color="auto"/>
              </w:divBdr>
            </w:div>
            <w:div w:id="1357730772">
              <w:marLeft w:val="0"/>
              <w:marRight w:val="0"/>
              <w:marTop w:val="0"/>
              <w:marBottom w:val="0"/>
              <w:divBdr>
                <w:top w:val="none" w:sz="0" w:space="0" w:color="auto"/>
                <w:left w:val="none" w:sz="0" w:space="0" w:color="auto"/>
                <w:bottom w:val="none" w:sz="0" w:space="0" w:color="auto"/>
                <w:right w:val="none" w:sz="0" w:space="0" w:color="auto"/>
              </w:divBdr>
            </w:div>
            <w:div w:id="1425422023">
              <w:marLeft w:val="0"/>
              <w:marRight w:val="0"/>
              <w:marTop w:val="0"/>
              <w:marBottom w:val="0"/>
              <w:divBdr>
                <w:top w:val="none" w:sz="0" w:space="0" w:color="auto"/>
                <w:left w:val="none" w:sz="0" w:space="0" w:color="auto"/>
                <w:bottom w:val="none" w:sz="0" w:space="0" w:color="auto"/>
                <w:right w:val="none" w:sz="0" w:space="0" w:color="auto"/>
              </w:divBdr>
            </w:div>
            <w:div w:id="1564485266">
              <w:marLeft w:val="0"/>
              <w:marRight w:val="0"/>
              <w:marTop w:val="0"/>
              <w:marBottom w:val="0"/>
              <w:divBdr>
                <w:top w:val="none" w:sz="0" w:space="0" w:color="auto"/>
                <w:left w:val="none" w:sz="0" w:space="0" w:color="auto"/>
                <w:bottom w:val="none" w:sz="0" w:space="0" w:color="auto"/>
                <w:right w:val="none" w:sz="0" w:space="0" w:color="auto"/>
              </w:divBdr>
            </w:div>
            <w:div w:id="1584803404">
              <w:marLeft w:val="0"/>
              <w:marRight w:val="0"/>
              <w:marTop w:val="0"/>
              <w:marBottom w:val="0"/>
              <w:divBdr>
                <w:top w:val="none" w:sz="0" w:space="0" w:color="auto"/>
                <w:left w:val="none" w:sz="0" w:space="0" w:color="auto"/>
                <w:bottom w:val="none" w:sz="0" w:space="0" w:color="auto"/>
                <w:right w:val="none" w:sz="0" w:space="0" w:color="auto"/>
              </w:divBdr>
            </w:div>
            <w:div w:id="1715277699">
              <w:marLeft w:val="0"/>
              <w:marRight w:val="0"/>
              <w:marTop w:val="0"/>
              <w:marBottom w:val="0"/>
              <w:divBdr>
                <w:top w:val="none" w:sz="0" w:space="0" w:color="auto"/>
                <w:left w:val="none" w:sz="0" w:space="0" w:color="auto"/>
                <w:bottom w:val="none" w:sz="0" w:space="0" w:color="auto"/>
                <w:right w:val="none" w:sz="0" w:space="0" w:color="auto"/>
              </w:divBdr>
            </w:div>
            <w:div w:id="2057855426">
              <w:marLeft w:val="0"/>
              <w:marRight w:val="0"/>
              <w:marTop w:val="0"/>
              <w:marBottom w:val="0"/>
              <w:divBdr>
                <w:top w:val="none" w:sz="0" w:space="0" w:color="auto"/>
                <w:left w:val="none" w:sz="0" w:space="0" w:color="auto"/>
                <w:bottom w:val="none" w:sz="0" w:space="0" w:color="auto"/>
                <w:right w:val="none" w:sz="0" w:space="0" w:color="auto"/>
              </w:divBdr>
            </w:div>
            <w:div w:id="2071608310">
              <w:marLeft w:val="0"/>
              <w:marRight w:val="0"/>
              <w:marTop w:val="0"/>
              <w:marBottom w:val="0"/>
              <w:divBdr>
                <w:top w:val="none" w:sz="0" w:space="0" w:color="auto"/>
                <w:left w:val="none" w:sz="0" w:space="0" w:color="auto"/>
                <w:bottom w:val="none" w:sz="0" w:space="0" w:color="auto"/>
                <w:right w:val="none" w:sz="0" w:space="0" w:color="auto"/>
              </w:divBdr>
            </w:div>
            <w:div w:id="2136294454">
              <w:marLeft w:val="0"/>
              <w:marRight w:val="0"/>
              <w:marTop w:val="0"/>
              <w:marBottom w:val="0"/>
              <w:divBdr>
                <w:top w:val="none" w:sz="0" w:space="0" w:color="auto"/>
                <w:left w:val="none" w:sz="0" w:space="0" w:color="auto"/>
                <w:bottom w:val="none" w:sz="0" w:space="0" w:color="auto"/>
                <w:right w:val="none" w:sz="0" w:space="0" w:color="auto"/>
              </w:divBdr>
            </w:div>
          </w:divsChild>
        </w:div>
        <w:div w:id="1822773813">
          <w:marLeft w:val="0"/>
          <w:marRight w:val="0"/>
          <w:marTop w:val="0"/>
          <w:marBottom w:val="0"/>
          <w:divBdr>
            <w:top w:val="none" w:sz="0" w:space="0" w:color="auto"/>
            <w:left w:val="none" w:sz="0" w:space="0" w:color="auto"/>
            <w:bottom w:val="none" w:sz="0" w:space="0" w:color="auto"/>
            <w:right w:val="none" w:sz="0" w:space="0" w:color="auto"/>
          </w:divBdr>
        </w:div>
        <w:div w:id="1833643565">
          <w:marLeft w:val="0"/>
          <w:marRight w:val="0"/>
          <w:marTop w:val="0"/>
          <w:marBottom w:val="0"/>
          <w:divBdr>
            <w:top w:val="none" w:sz="0" w:space="0" w:color="auto"/>
            <w:left w:val="none" w:sz="0" w:space="0" w:color="auto"/>
            <w:bottom w:val="none" w:sz="0" w:space="0" w:color="auto"/>
            <w:right w:val="none" w:sz="0" w:space="0" w:color="auto"/>
          </w:divBdr>
        </w:div>
        <w:div w:id="2014143778">
          <w:marLeft w:val="0"/>
          <w:marRight w:val="0"/>
          <w:marTop w:val="0"/>
          <w:marBottom w:val="0"/>
          <w:divBdr>
            <w:top w:val="none" w:sz="0" w:space="0" w:color="auto"/>
            <w:left w:val="none" w:sz="0" w:space="0" w:color="auto"/>
            <w:bottom w:val="none" w:sz="0" w:space="0" w:color="auto"/>
            <w:right w:val="none" w:sz="0" w:space="0" w:color="auto"/>
          </w:divBdr>
        </w:div>
        <w:div w:id="2029521406">
          <w:marLeft w:val="0"/>
          <w:marRight w:val="0"/>
          <w:marTop w:val="0"/>
          <w:marBottom w:val="0"/>
          <w:divBdr>
            <w:top w:val="none" w:sz="0" w:space="0" w:color="auto"/>
            <w:left w:val="none" w:sz="0" w:space="0" w:color="auto"/>
            <w:bottom w:val="none" w:sz="0" w:space="0" w:color="auto"/>
            <w:right w:val="none" w:sz="0" w:space="0" w:color="auto"/>
          </w:divBdr>
        </w:div>
      </w:divsChild>
    </w:div>
    <w:div w:id="1428964546">
      <w:bodyDiv w:val="1"/>
      <w:marLeft w:val="0"/>
      <w:marRight w:val="0"/>
      <w:marTop w:val="0"/>
      <w:marBottom w:val="0"/>
      <w:divBdr>
        <w:top w:val="none" w:sz="0" w:space="0" w:color="auto"/>
        <w:left w:val="none" w:sz="0" w:space="0" w:color="auto"/>
        <w:bottom w:val="none" w:sz="0" w:space="0" w:color="auto"/>
        <w:right w:val="none" w:sz="0" w:space="0" w:color="auto"/>
      </w:divBdr>
    </w:div>
    <w:div w:id="1438257858">
      <w:bodyDiv w:val="1"/>
      <w:marLeft w:val="0"/>
      <w:marRight w:val="0"/>
      <w:marTop w:val="0"/>
      <w:marBottom w:val="0"/>
      <w:divBdr>
        <w:top w:val="none" w:sz="0" w:space="0" w:color="auto"/>
        <w:left w:val="none" w:sz="0" w:space="0" w:color="auto"/>
        <w:bottom w:val="none" w:sz="0" w:space="0" w:color="auto"/>
        <w:right w:val="none" w:sz="0" w:space="0" w:color="auto"/>
      </w:divBdr>
    </w:div>
    <w:div w:id="1516650107">
      <w:bodyDiv w:val="1"/>
      <w:marLeft w:val="0"/>
      <w:marRight w:val="0"/>
      <w:marTop w:val="0"/>
      <w:marBottom w:val="0"/>
      <w:divBdr>
        <w:top w:val="none" w:sz="0" w:space="0" w:color="auto"/>
        <w:left w:val="none" w:sz="0" w:space="0" w:color="auto"/>
        <w:bottom w:val="none" w:sz="0" w:space="0" w:color="auto"/>
        <w:right w:val="none" w:sz="0" w:space="0" w:color="auto"/>
      </w:divBdr>
    </w:div>
    <w:div w:id="1577787451">
      <w:bodyDiv w:val="1"/>
      <w:marLeft w:val="0"/>
      <w:marRight w:val="0"/>
      <w:marTop w:val="0"/>
      <w:marBottom w:val="0"/>
      <w:divBdr>
        <w:top w:val="none" w:sz="0" w:space="0" w:color="auto"/>
        <w:left w:val="none" w:sz="0" w:space="0" w:color="auto"/>
        <w:bottom w:val="none" w:sz="0" w:space="0" w:color="auto"/>
        <w:right w:val="none" w:sz="0" w:space="0" w:color="auto"/>
      </w:divBdr>
    </w:div>
    <w:div w:id="1593053371">
      <w:bodyDiv w:val="1"/>
      <w:marLeft w:val="0"/>
      <w:marRight w:val="0"/>
      <w:marTop w:val="0"/>
      <w:marBottom w:val="0"/>
      <w:divBdr>
        <w:top w:val="none" w:sz="0" w:space="0" w:color="auto"/>
        <w:left w:val="none" w:sz="0" w:space="0" w:color="auto"/>
        <w:bottom w:val="none" w:sz="0" w:space="0" w:color="auto"/>
        <w:right w:val="none" w:sz="0" w:space="0" w:color="auto"/>
      </w:divBdr>
      <w:divsChild>
        <w:div w:id="73012050">
          <w:marLeft w:val="0"/>
          <w:marRight w:val="0"/>
          <w:marTop w:val="0"/>
          <w:marBottom w:val="0"/>
          <w:divBdr>
            <w:top w:val="none" w:sz="0" w:space="0" w:color="auto"/>
            <w:left w:val="none" w:sz="0" w:space="0" w:color="auto"/>
            <w:bottom w:val="none" w:sz="0" w:space="0" w:color="auto"/>
            <w:right w:val="none" w:sz="0" w:space="0" w:color="auto"/>
          </w:divBdr>
        </w:div>
        <w:div w:id="270362306">
          <w:marLeft w:val="0"/>
          <w:marRight w:val="0"/>
          <w:marTop w:val="0"/>
          <w:marBottom w:val="0"/>
          <w:divBdr>
            <w:top w:val="none" w:sz="0" w:space="0" w:color="auto"/>
            <w:left w:val="none" w:sz="0" w:space="0" w:color="auto"/>
            <w:bottom w:val="none" w:sz="0" w:space="0" w:color="auto"/>
            <w:right w:val="none" w:sz="0" w:space="0" w:color="auto"/>
          </w:divBdr>
        </w:div>
        <w:div w:id="479227424">
          <w:marLeft w:val="0"/>
          <w:marRight w:val="0"/>
          <w:marTop w:val="0"/>
          <w:marBottom w:val="0"/>
          <w:divBdr>
            <w:top w:val="none" w:sz="0" w:space="0" w:color="auto"/>
            <w:left w:val="none" w:sz="0" w:space="0" w:color="auto"/>
            <w:bottom w:val="none" w:sz="0" w:space="0" w:color="auto"/>
            <w:right w:val="none" w:sz="0" w:space="0" w:color="auto"/>
          </w:divBdr>
        </w:div>
        <w:div w:id="499004674">
          <w:marLeft w:val="0"/>
          <w:marRight w:val="0"/>
          <w:marTop w:val="0"/>
          <w:marBottom w:val="0"/>
          <w:divBdr>
            <w:top w:val="none" w:sz="0" w:space="0" w:color="auto"/>
            <w:left w:val="none" w:sz="0" w:space="0" w:color="auto"/>
            <w:bottom w:val="none" w:sz="0" w:space="0" w:color="auto"/>
            <w:right w:val="none" w:sz="0" w:space="0" w:color="auto"/>
          </w:divBdr>
        </w:div>
        <w:div w:id="516625440">
          <w:marLeft w:val="0"/>
          <w:marRight w:val="0"/>
          <w:marTop w:val="0"/>
          <w:marBottom w:val="0"/>
          <w:divBdr>
            <w:top w:val="none" w:sz="0" w:space="0" w:color="auto"/>
            <w:left w:val="none" w:sz="0" w:space="0" w:color="auto"/>
            <w:bottom w:val="none" w:sz="0" w:space="0" w:color="auto"/>
            <w:right w:val="none" w:sz="0" w:space="0" w:color="auto"/>
          </w:divBdr>
        </w:div>
        <w:div w:id="610862275">
          <w:marLeft w:val="0"/>
          <w:marRight w:val="0"/>
          <w:marTop w:val="0"/>
          <w:marBottom w:val="0"/>
          <w:divBdr>
            <w:top w:val="none" w:sz="0" w:space="0" w:color="auto"/>
            <w:left w:val="none" w:sz="0" w:space="0" w:color="auto"/>
            <w:bottom w:val="none" w:sz="0" w:space="0" w:color="auto"/>
            <w:right w:val="none" w:sz="0" w:space="0" w:color="auto"/>
          </w:divBdr>
        </w:div>
        <w:div w:id="655300841">
          <w:marLeft w:val="0"/>
          <w:marRight w:val="0"/>
          <w:marTop w:val="0"/>
          <w:marBottom w:val="0"/>
          <w:divBdr>
            <w:top w:val="none" w:sz="0" w:space="0" w:color="auto"/>
            <w:left w:val="none" w:sz="0" w:space="0" w:color="auto"/>
            <w:bottom w:val="none" w:sz="0" w:space="0" w:color="auto"/>
            <w:right w:val="none" w:sz="0" w:space="0" w:color="auto"/>
          </w:divBdr>
        </w:div>
        <w:div w:id="655647484">
          <w:marLeft w:val="0"/>
          <w:marRight w:val="0"/>
          <w:marTop w:val="0"/>
          <w:marBottom w:val="0"/>
          <w:divBdr>
            <w:top w:val="none" w:sz="0" w:space="0" w:color="auto"/>
            <w:left w:val="none" w:sz="0" w:space="0" w:color="auto"/>
            <w:bottom w:val="none" w:sz="0" w:space="0" w:color="auto"/>
            <w:right w:val="none" w:sz="0" w:space="0" w:color="auto"/>
          </w:divBdr>
        </w:div>
        <w:div w:id="753479092">
          <w:marLeft w:val="0"/>
          <w:marRight w:val="0"/>
          <w:marTop w:val="0"/>
          <w:marBottom w:val="0"/>
          <w:divBdr>
            <w:top w:val="none" w:sz="0" w:space="0" w:color="auto"/>
            <w:left w:val="none" w:sz="0" w:space="0" w:color="auto"/>
            <w:bottom w:val="none" w:sz="0" w:space="0" w:color="auto"/>
            <w:right w:val="none" w:sz="0" w:space="0" w:color="auto"/>
          </w:divBdr>
        </w:div>
        <w:div w:id="790593072">
          <w:marLeft w:val="0"/>
          <w:marRight w:val="0"/>
          <w:marTop w:val="0"/>
          <w:marBottom w:val="0"/>
          <w:divBdr>
            <w:top w:val="none" w:sz="0" w:space="0" w:color="auto"/>
            <w:left w:val="none" w:sz="0" w:space="0" w:color="auto"/>
            <w:bottom w:val="none" w:sz="0" w:space="0" w:color="auto"/>
            <w:right w:val="none" w:sz="0" w:space="0" w:color="auto"/>
          </w:divBdr>
        </w:div>
        <w:div w:id="816537386">
          <w:marLeft w:val="0"/>
          <w:marRight w:val="0"/>
          <w:marTop w:val="0"/>
          <w:marBottom w:val="0"/>
          <w:divBdr>
            <w:top w:val="none" w:sz="0" w:space="0" w:color="auto"/>
            <w:left w:val="none" w:sz="0" w:space="0" w:color="auto"/>
            <w:bottom w:val="none" w:sz="0" w:space="0" w:color="auto"/>
            <w:right w:val="none" w:sz="0" w:space="0" w:color="auto"/>
          </w:divBdr>
        </w:div>
        <w:div w:id="917205269">
          <w:marLeft w:val="0"/>
          <w:marRight w:val="0"/>
          <w:marTop w:val="0"/>
          <w:marBottom w:val="0"/>
          <w:divBdr>
            <w:top w:val="none" w:sz="0" w:space="0" w:color="auto"/>
            <w:left w:val="none" w:sz="0" w:space="0" w:color="auto"/>
            <w:bottom w:val="none" w:sz="0" w:space="0" w:color="auto"/>
            <w:right w:val="none" w:sz="0" w:space="0" w:color="auto"/>
          </w:divBdr>
        </w:div>
        <w:div w:id="1031689421">
          <w:marLeft w:val="0"/>
          <w:marRight w:val="0"/>
          <w:marTop w:val="0"/>
          <w:marBottom w:val="0"/>
          <w:divBdr>
            <w:top w:val="none" w:sz="0" w:space="0" w:color="auto"/>
            <w:left w:val="none" w:sz="0" w:space="0" w:color="auto"/>
            <w:bottom w:val="none" w:sz="0" w:space="0" w:color="auto"/>
            <w:right w:val="none" w:sz="0" w:space="0" w:color="auto"/>
          </w:divBdr>
        </w:div>
        <w:div w:id="1044405086">
          <w:marLeft w:val="0"/>
          <w:marRight w:val="0"/>
          <w:marTop w:val="0"/>
          <w:marBottom w:val="0"/>
          <w:divBdr>
            <w:top w:val="none" w:sz="0" w:space="0" w:color="auto"/>
            <w:left w:val="none" w:sz="0" w:space="0" w:color="auto"/>
            <w:bottom w:val="none" w:sz="0" w:space="0" w:color="auto"/>
            <w:right w:val="none" w:sz="0" w:space="0" w:color="auto"/>
          </w:divBdr>
        </w:div>
        <w:div w:id="1086607330">
          <w:marLeft w:val="0"/>
          <w:marRight w:val="0"/>
          <w:marTop w:val="0"/>
          <w:marBottom w:val="0"/>
          <w:divBdr>
            <w:top w:val="none" w:sz="0" w:space="0" w:color="auto"/>
            <w:left w:val="none" w:sz="0" w:space="0" w:color="auto"/>
            <w:bottom w:val="none" w:sz="0" w:space="0" w:color="auto"/>
            <w:right w:val="none" w:sz="0" w:space="0" w:color="auto"/>
          </w:divBdr>
        </w:div>
        <w:div w:id="1236160468">
          <w:marLeft w:val="0"/>
          <w:marRight w:val="0"/>
          <w:marTop w:val="0"/>
          <w:marBottom w:val="0"/>
          <w:divBdr>
            <w:top w:val="none" w:sz="0" w:space="0" w:color="auto"/>
            <w:left w:val="none" w:sz="0" w:space="0" w:color="auto"/>
            <w:bottom w:val="none" w:sz="0" w:space="0" w:color="auto"/>
            <w:right w:val="none" w:sz="0" w:space="0" w:color="auto"/>
          </w:divBdr>
        </w:div>
        <w:div w:id="1245070154">
          <w:marLeft w:val="0"/>
          <w:marRight w:val="0"/>
          <w:marTop w:val="0"/>
          <w:marBottom w:val="0"/>
          <w:divBdr>
            <w:top w:val="none" w:sz="0" w:space="0" w:color="auto"/>
            <w:left w:val="none" w:sz="0" w:space="0" w:color="auto"/>
            <w:bottom w:val="none" w:sz="0" w:space="0" w:color="auto"/>
            <w:right w:val="none" w:sz="0" w:space="0" w:color="auto"/>
          </w:divBdr>
        </w:div>
        <w:div w:id="1293101521">
          <w:marLeft w:val="0"/>
          <w:marRight w:val="0"/>
          <w:marTop w:val="0"/>
          <w:marBottom w:val="0"/>
          <w:divBdr>
            <w:top w:val="none" w:sz="0" w:space="0" w:color="auto"/>
            <w:left w:val="none" w:sz="0" w:space="0" w:color="auto"/>
            <w:bottom w:val="none" w:sz="0" w:space="0" w:color="auto"/>
            <w:right w:val="none" w:sz="0" w:space="0" w:color="auto"/>
          </w:divBdr>
        </w:div>
        <w:div w:id="1353727320">
          <w:marLeft w:val="0"/>
          <w:marRight w:val="0"/>
          <w:marTop w:val="0"/>
          <w:marBottom w:val="0"/>
          <w:divBdr>
            <w:top w:val="none" w:sz="0" w:space="0" w:color="auto"/>
            <w:left w:val="none" w:sz="0" w:space="0" w:color="auto"/>
            <w:bottom w:val="none" w:sz="0" w:space="0" w:color="auto"/>
            <w:right w:val="none" w:sz="0" w:space="0" w:color="auto"/>
          </w:divBdr>
        </w:div>
        <w:div w:id="1359627034">
          <w:marLeft w:val="0"/>
          <w:marRight w:val="0"/>
          <w:marTop w:val="0"/>
          <w:marBottom w:val="0"/>
          <w:divBdr>
            <w:top w:val="none" w:sz="0" w:space="0" w:color="auto"/>
            <w:left w:val="none" w:sz="0" w:space="0" w:color="auto"/>
            <w:bottom w:val="none" w:sz="0" w:space="0" w:color="auto"/>
            <w:right w:val="none" w:sz="0" w:space="0" w:color="auto"/>
          </w:divBdr>
        </w:div>
        <w:div w:id="1387100660">
          <w:marLeft w:val="0"/>
          <w:marRight w:val="0"/>
          <w:marTop w:val="0"/>
          <w:marBottom w:val="0"/>
          <w:divBdr>
            <w:top w:val="none" w:sz="0" w:space="0" w:color="auto"/>
            <w:left w:val="none" w:sz="0" w:space="0" w:color="auto"/>
            <w:bottom w:val="none" w:sz="0" w:space="0" w:color="auto"/>
            <w:right w:val="none" w:sz="0" w:space="0" w:color="auto"/>
          </w:divBdr>
        </w:div>
        <w:div w:id="1417559789">
          <w:marLeft w:val="0"/>
          <w:marRight w:val="0"/>
          <w:marTop w:val="0"/>
          <w:marBottom w:val="0"/>
          <w:divBdr>
            <w:top w:val="none" w:sz="0" w:space="0" w:color="auto"/>
            <w:left w:val="none" w:sz="0" w:space="0" w:color="auto"/>
            <w:bottom w:val="none" w:sz="0" w:space="0" w:color="auto"/>
            <w:right w:val="none" w:sz="0" w:space="0" w:color="auto"/>
          </w:divBdr>
        </w:div>
        <w:div w:id="1461341652">
          <w:marLeft w:val="0"/>
          <w:marRight w:val="0"/>
          <w:marTop w:val="0"/>
          <w:marBottom w:val="0"/>
          <w:divBdr>
            <w:top w:val="none" w:sz="0" w:space="0" w:color="auto"/>
            <w:left w:val="none" w:sz="0" w:space="0" w:color="auto"/>
            <w:bottom w:val="none" w:sz="0" w:space="0" w:color="auto"/>
            <w:right w:val="none" w:sz="0" w:space="0" w:color="auto"/>
          </w:divBdr>
        </w:div>
        <w:div w:id="1588807026">
          <w:marLeft w:val="0"/>
          <w:marRight w:val="0"/>
          <w:marTop w:val="0"/>
          <w:marBottom w:val="0"/>
          <w:divBdr>
            <w:top w:val="none" w:sz="0" w:space="0" w:color="auto"/>
            <w:left w:val="none" w:sz="0" w:space="0" w:color="auto"/>
            <w:bottom w:val="none" w:sz="0" w:space="0" w:color="auto"/>
            <w:right w:val="none" w:sz="0" w:space="0" w:color="auto"/>
          </w:divBdr>
        </w:div>
        <w:div w:id="1593780848">
          <w:marLeft w:val="0"/>
          <w:marRight w:val="0"/>
          <w:marTop w:val="0"/>
          <w:marBottom w:val="0"/>
          <w:divBdr>
            <w:top w:val="none" w:sz="0" w:space="0" w:color="auto"/>
            <w:left w:val="none" w:sz="0" w:space="0" w:color="auto"/>
            <w:bottom w:val="none" w:sz="0" w:space="0" w:color="auto"/>
            <w:right w:val="none" w:sz="0" w:space="0" w:color="auto"/>
          </w:divBdr>
        </w:div>
        <w:div w:id="1607031426">
          <w:marLeft w:val="0"/>
          <w:marRight w:val="0"/>
          <w:marTop w:val="0"/>
          <w:marBottom w:val="0"/>
          <w:divBdr>
            <w:top w:val="none" w:sz="0" w:space="0" w:color="auto"/>
            <w:left w:val="none" w:sz="0" w:space="0" w:color="auto"/>
            <w:bottom w:val="none" w:sz="0" w:space="0" w:color="auto"/>
            <w:right w:val="none" w:sz="0" w:space="0" w:color="auto"/>
          </w:divBdr>
        </w:div>
        <w:div w:id="1756584017">
          <w:marLeft w:val="0"/>
          <w:marRight w:val="0"/>
          <w:marTop w:val="0"/>
          <w:marBottom w:val="0"/>
          <w:divBdr>
            <w:top w:val="none" w:sz="0" w:space="0" w:color="auto"/>
            <w:left w:val="none" w:sz="0" w:space="0" w:color="auto"/>
            <w:bottom w:val="none" w:sz="0" w:space="0" w:color="auto"/>
            <w:right w:val="none" w:sz="0" w:space="0" w:color="auto"/>
          </w:divBdr>
        </w:div>
        <w:div w:id="1795052435">
          <w:marLeft w:val="0"/>
          <w:marRight w:val="0"/>
          <w:marTop w:val="0"/>
          <w:marBottom w:val="0"/>
          <w:divBdr>
            <w:top w:val="none" w:sz="0" w:space="0" w:color="auto"/>
            <w:left w:val="none" w:sz="0" w:space="0" w:color="auto"/>
            <w:bottom w:val="none" w:sz="0" w:space="0" w:color="auto"/>
            <w:right w:val="none" w:sz="0" w:space="0" w:color="auto"/>
          </w:divBdr>
        </w:div>
        <w:div w:id="1828591846">
          <w:marLeft w:val="0"/>
          <w:marRight w:val="0"/>
          <w:marTop w:val="0"/>
          <w:marBottom w:val="0"/>
          <w:divBdr>
            <w:top w:val="none" w:sz="0" w:space="0" w:color="auto"/>
            <w:left w:val="none" w:sz="0" w:space="0" w:color="auto"/>
            <w:bottom w:val="none" w:sz="0" w:space="0" w:color="auto"/>
            <w:right w:val="none" w:sz="0" w:space="0" w:color="auto"/>
          </w:divBdr>
        </w:div>
        <w:div w:id="1854880171">
          <w:marLeft w:val="0"/>
          <w:marRight w:val="0"/>
          <w:marTop w:val="0"/>
          <w:marBottom w:val="0"/>
          <w:divBdr>
            <w:top w:val="none" w:sz="0" w:space="0" w:color="auto"/>
            <w:left w:val="none" w:sz="0" w:space="0" w:color="auto"/>
            <w:bottom w:val="none" w:sz="0" w:space="0" w:color="auto"/>
            <w:right w:val="none" w:sz="0" w:space="0" w:color="auto"/>
          </w:divBdr>
        </w:div>
        <w:div w:id="1906719881">
          <w:marLeft w:val="0"/>
          <w:marRight w:val="0"/>
          <w:marTop w:val="0"/>
          <w:marBottom w:val="0"/>
          <w:divBdr>
            <w:top w:val="none" w:sz="0" w:space="0" w:color="auto"/>
            <w:left w:val="none" w:sz="0" w:space="0" w:color="auto"/>
            <w:bottom w:val="none" w:sz="0" w:space="0" w:color="auto"/>
            <w:right w:val="none" w:sz="0" w:space="0" w:color="auto"/>
          </w:divBdr>
        </w:div>
        <w:div w:id="1975527193">
          <w:marLeft w:val="0"/>
          <w:marRight w:val="0"/>
          <w:marTop w:val="0"/>
          <w:marBottom w:val="0"/>
          <w:divBdr>
            <w:top w:val="none" w:sz="0" w:space="0" w:color="auto"/>
            <w:left w:val="none" w:sz="0" w:space="0" w:color="auto"/>
            <w:bottom w:val="none" w:sz="0" w:space="0" w:color="auto"/>
            <w:right w:val="none" w:sz="0" w:space="0" w:color="auto"/>
          </w:divBdr>
        </w:div>
        <w:div w:id="2021201914">
          <w:marLeft w:val="0"/>
          <w:marRight w:val="0"/>
          <w:marTop w:val="0"/>
          <w:marBottom w:val="0"/>
          <w:divBdr>
            <w:top w:val="none" w:sz="0" w:space="0" w:color="auto"/>
            <w:left w:val="none" w:sz="0" w:space="0" w:color="auto"/>
            <w:bottom w:val="none" w:sz="0" w:space="0" w:color="auto"/>
            <w:right w:val="none" w:sz="0" w:space="0" w:color="auto"/>
          </w:divBdr>
        </w:div>
        <w:div w:id="2135782602">
          <w:marLeft w:val="0"/>
          <w:marRight w:val="0"/>
          <w:marTop w:val="0"/>
          <w:marBottom w:val="0"/>
          <w:divBdr>
            <w:top w:val="none" w:sz="0" w:space="0" w:color="auto"/>
            <w:left w:val="none" w:sz="0" w:space="0" w:color="auto"/>
            <w:bottom w:val="none" w:sz="0" w:space="0" w:color="auto"/>
            <w:right w:val="none" w:sz="0" w:space="0" w:color="auto"/>
          </w:divBdr>
        </w:div>
      </w:divsChild>
    </w:div>
    <w:div w:id="1624727121">
      <w:bodyDiv w:val="1"/>
      <w:marLeft w:val="0"/>
      <w:marRight w:val="0"/>
      <w:marTop w:val="0"/>
      <w:marBottom w:val="0"/>
      <w:divBdr>
        <w:top w:val="none" w:sz="0" w:space="0" w:color="auto"/>
        <w:left w:val="none" w:sz="0" w:space="0" w:color="auto"/>
        <w:bottom w:val="none" w:sz="0" w:space="0" w:color="auto"/>
        <w:right w:val="none" w:sz="0" w:space="0" w:color="auto"/>
      </w:divBdr>
    </w:div>
    <w:div w:id="1629434964">
      <w:bodyDiv w:val="1"/>
      <w:marLeft w:val="0"/>
      <w:marRight w:val="0"/>
      <w:marTop w:val="0"/>
      <w:marBottom w:val="0"/>
      <w:divBdr>
        <w:top w:val="none" w:sz="0" w:space="0" w:color="auto"/>
        <w:left w:val="none" w:sz="0" w:space="0" w:color="auto"/>
        <w:bottom w:val="none" w:sz="0" w:space="0" w:color="auto"/>
        <w:right w:val="none" w:sz="0" w:space="0" w:color="auto"/>
      </w:divBdr>
    </w:div>
    <w:div w:id="1710376331">
      <w:bodyDiv w:val="1"/>
      <w:marLeft w:val="0"/>
      <w:marRight w:val="0"/>
      <w:marTop w:val="0"/>
      <w:marBottom w:val="0"/>
      <w:divBdr>
        <w:top w:val="none" w:sz="0" w:space="0" w:color="auto"/>
        <w:left w:val="none" w:sz="0" w:space="0" w:color="auto"/>
        <w:bottom w:val="none" w:sz="0" w:space="0" w:color="auto"/>
        <w:right w:val="none" w:sz="0" w:space="0" w:color="auto"/>
      </w:divBdr>
    </w:div>
    <w:div w:id="1724675494">
      <w:bodyDiv w:val="1"/>
      <w:marLeft w:val="0"/>
      <w:marRight w:val="0"/>
      <w:marTop w:val="0"/>
      <w:marBottom w:val="0"/>
      <w:divBdr>
        <w:top w:val="none" w:sz="0" w:space="0" w:color="auto"/>
        <w:left w:val="none" w:sz="0" w:space="0" w:color="auto"/>
        <w:bottom w:val="none" w:sz="0" w:space="0" w:color="auto"/>
        <w:right w:val="none" w:sz="0" w:space="0" w:color="auto"/>
      </w:divBdr>
    </w:div>
    <w:div w:id="1754399324">
      <w:bodyDiv w:val="1"/>
      <w:marLeft w:val="0"/>
      <w:marRight w:val="0"/>
      <w:marTop w:val="0"/>
      <w:marBottom w:val="0"/>
      <w:divBdr>
        <w:top w:val="none" w:sz="0" w:space="0" w:color="auto"/>
        <w:left w:val="none" w:sz="0" w:space="0" w:color="auto"/>
        <w:bottom w:val="none" w:sz="0" w:space="0" w:color="auto"/>
        <w:right w:val="none" w:sz="0" w:space="0" w:color="auto"/>
      </w:divBdr>
    </w:div>
    <w:div w:id="1760297891">
      <w:bodyDiv w:val="1"/>
      <w:marLeft w:val="0"/>
      <w:marRight w:val="0"/>
      <w:marTop w:val="0"/>
      <w:marBottom w:val="0"/>
      <w:divBdr>
        <w:top w:val="none" w:sz="0" w:space="0" w:color="auto"/>
        <w:left w:val="none" w:sz="0" w:space="0" w:color="auto"/>
        <w:bottom w:val="none" w:sz="0" w:space="0" w:color="auto"/>
        <w:right w:val="none" w:sz="0" w:space="0" w:color="auto"/>
      </w:divBdr>
    </w:div>
    <w:div w:id="1818837561">
      <w:bodyDiv w:val="1"/>
      <w:marLeft w:val="0"/>
      <w:marRight w:val="0"/>
      <w:marTop w:val="0"/>
      <w:marBottom w:val="0"/>
      <w:divBdr>
        <w:top w:val="none" w:sz="0" w:space="0" w:color="auto"/>
        <w:left w:val="none" w:sz="0" w:space="0" w:color="auto"/>
        <w:bottom w:val="none" w:sz="0" w:space="0" w:color="auto"/>
        <w:right w:val="none" w:sz="0" w:space="0" w:color="auto"/>
      </w:divBdr>
    </w:div>
    <w:div w:id="1960986609">
      <w:bodyDiv w:val="1"/>
      <w:marLeft w:val="0"/>
      <w:marRight w:val="0"/>
      <w:marTop w:val="0"/>
      <w:marBottom w:val="0"/>
      <w:divBdr>
        <w:top w:val="none" w:sz="0" w:space="0" w:color="auto"/>
        <w:left w:val="none" w:sz="0" w:space="0" w:color="auto"/>
        <w:bottom w:val="none" w:sz="0" w:space="0" w:color="auto"/>
        <w:right w:val="none" w:sz="0" w:space="0" w:color="auto"/>
      </w:divBdr>
    </w:div>
    <w:div w:id="1962224201">
      <w:bodyDiv w:val="1"/>
      <w:marLeft w:val="0"/>
      <w:marRight w:val="0"/>
      <w:marTop w:val="0"/>
      <w:marBottom w:val="0"/>
      <w:divBdr>
        <w:top w:val="none" w:sz="0" w:space="0" w:color="auto"/>
        <w:left w:val="none" w:sz="0" w:space="0" w:color="auto"/>
        <w:bottom w:val="none" w:sz="0" w:space="0" w:color="auto"/>
        <w:right w:val="none" w:sz="0" w:space="0" w:color="auto"/>
      </w:divBdr>
    </w:div>
    <w:div w:id="1964729361">
      <w:bodyDiv w:val="1"/>
      <w:marLeft w:val="0"/>
      <w:marRight w:val="0"/>
      <w:marTop w:val="0"/>
      <w:marBottom w:val="0"/>
      <w:divBdr>
        <w:top w:val="none" w:sz="0" w:space="0" w:color="auto"/>
        <w:left w:val="none" w:sz="0" w:space="0" w:color="auto"/>
        <w:bottom w:val="none" w:sz="0" w:space="0" w:color="auto"/>
        <w:right w:val="none" w:sz="0" w:space="0" w:color="auto"/>
      </w:divBdr>
    </w:div>
    <w:div w:id="1969969394">
      <w:bodyDiv w:val="1"/>
      <w:marLeft w:val="0"/>
      <w:marRight w:val="0"/>
      <w:marTop w:val="0"/>
      <w:marBottom w:val="0"/>
      <w:divBdr>
        <w:top w:val="none" w:sz="0" w:space="0" w:color="auto"/>
        <w:left w:val="none" w:sz="0" w:space="0" w:color="auto"/>
        <w:bottom w:val="none" w:sz="0" w:space="0" w:color="auto"/>
        <w:right w:val="none" w:sz="0" w:space="0" w:color="auto"/>
      </w:divBdr>
    </w:div>
    <w:div w:id="1995140338">
      <w:bodyDiv w:val="1"/>
      <w:marLeft w:val="0"/>
      <w:marRight w:val="0"/>
      <w:marTop w:val="0"/>
      <w:marBottom w:val="0"/>
      <w:divBdr>
        <w:top w:val="none" w:sz="0" w:space="0" w:color="auto"/>
        <w:left w:val="none" w:sz="0" w:space="0" w:color="auto"/>
        <w:bottom w:val="none" w:sz="0" w:space="0" w:color="auto"/>
        <w:right w:val="none" w:sz="0" w:space="0" w:color="auto"/>
      </w:divBdr>
    </w:div>
    <w:div w:id="2002586202">
      <w:bodyDiv w:val="1"/>
      <w:marLeft w:val="0"/>
      <w:marRight w:val="0"/>
      <w:marTop w:val="0"/>
      <w:marBottom w:val="0"/>
      <w:divBdr>
        <w:top w:val="none" w:sz="0" w:space="0" w:color="auto"/>
        <w:left w:val="none" w:sz="0" w:space="0" w:color="auto"/>
        <w:bottom w:val="none" w:sz="0" w:space="0" w:color="auto"/>
        <w:right w:val="none" w:sz="0" w:space="0" w:color="auto"/>
      </w:divBdr>
    </w:div>
    <w:div w:id="2070154303">
      <w:bodyDiv w:val="1"/>
      <w:marLeft w:val="0"/>
      <w:marRight w:val="0"/>
      <w:marTop w:val="0"/>
      <w:marBottom w:val="0"/>
      <w:divBdr>
        <w:top w:val="none" w:sz="0" w:space="0" w:color="auto"/>
        <w:left w:val="none" w:sz="0" w:space="0" w:color="auto"/>
        <w:bottom w:val="none" w:sz="0" w:space="0" w:color="auto"/>
        <w:right w:val="none" w:sz="0" w:space="0" w:color="auto"/>
      </w:divBdr>
    </w:div>
    <w:div w:id="213159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rishresources.org.uk/the-pcc-as-a-charity/parishes-and-gdpr/data-audit/" TargetMode="External"/><Relationship Id="rId21" Type="http://schemas.openxmlformats.org/officeDocument/2006/relationships/hyperlink" Target="https://www.canterburydiocese.org/newsletters" TargetMode="External"/><Relationship Id="rId42" Type="http://schemas.openxmlformats.org/officeDocument/2006/relationships/hyperlink" Target="https://www.canterburydiocese.org/childrenandyoungpeople/schools/governance/" TargetMode="External"/><Relationship Id="rId47" Type="http://schemas.openxmlformats.org/officeDocument/2006/relationships/hyperlink" Target="mailto:sbuchan@diocant.org" TargetMode="External"/><Relationship Id="rId63" Type="http://schemas.openxmlformats.org/officeDocument/2006/relationships/hyperlink" Target="http://www.conservation-by-design.co.uk/" TargetMode="External"/><Relationship Id="rId68" Type="http://schemas.openxmlformats.org/officeDocument/2006/relationships/hyperlink" Target="mailto:finance@diocant.org" TargetMode="External"/><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image" Target="media/image2.png"/><Relationship Id="rId11" Type="http://schemas.openxmlformats.org/officeDocument/2006/relationships/image" Target="media/image1.png"/><Relationship Id="rId32" Type="http://schemas.openxmlformats.org/officeDocument/2006/relationships/hyperlink" Target="https://ico.org.uk/for-organisations/report-a-breach/personal-data-breach/" TargetMode="External"/><Relationship Id="rId37" Type="http://schemas.openxmlformats.org/officeDocument/2006/relationships/image" Target="media/image3.png"/><Relationship Id="rId53" Type="http://schemas.openxmlformats.org/officeDocument/2006/relationships/hyperlink" Target="http://www.eden.co.uk" TargetMode="External"/><Relationship Id="rId58" Type="http://schemas.openxmlformats.org/officeDocument/2006/relationships/hyperlink" Target="http://www.registrarsink.co.uk/" TargetMode="External"/><Relationship Id="rId74" Type="http://schemas.openxmlformats.org/officeDocument/2006/relationships/hyperlink" Target="mailto:churches@ecclesiastical.com" TargetMode="External"/><Relationship Id="rId79" Type="http://schemas.openxmlformats.org/officeDocument/2006/relationships/image" Target="media/image8.jpeg"/><Relationship Id="rId5" Type="http://schemas.openxmlformats.org/officeDocument/2006/relationships/numbering" Target="numbering.xml"/><Relationship Id="rId90" Type="http://schemas.microsoft.com/office/2019/05/relationships/documenttasks" Target="documenttasks/documenttasks1.xml"/><Relationship Id="rId14" Type="http://schemas.microsoft.com/office/2016/09/relationships/commentsIds" Target="commentsIds.xml"/><Relationship Id="rId22" Type="http://schemas.openxmlformats.org/officeDocument/2006/relationships/hyperlink" Target="https://ico.org.uk/" TargetMode="External"/><Relationship Id="rId27" Type="http://schemas.openxmlformats.org/officeDocument/2006/relationships/hyperlink" Target="https://ico.org.uk/for-organisations/data-protection-fee/faqs-data-protection-fee-payment-and-online-registration/" TargetMode="External"/><Relationship Id="rId30" Type="http://schemas.openxmlformats.org/officeDocument/2006/relationships/hyperlink" Target="https://ico.org.uk/for-organisations/uk-gdpr-guidance-and-resources/lawful-basis/special-category-data/what-are-the-conditions-for-processing/" TargetMode="External"/><Relationship Id="rId35" Type="http://schemas.openxmlformats.org/officeDocument/2006/relationships/hyperlink" Target="mailto:hello@theardentgroup.co.uk" TargetMode="External"/><Relationship Id="rId43" Type="http://schemas.openxmlformats.org/officeDocument/2006/relationships/hyperlink" Target="https://www.canterburydiocese.org/childrenandyoungpeople/schools/governance/" TargetMode="External"/><Relationship Id="rId48" Type="http://schemas.openxmlformats.org/officeDocument/2006/relationships/image" Target="media/image5.png"/><Relationship Id="rId56" Type="http://schemas.openxmlformats.org/officeDocument/2006/relationships/hyperlink" Target="mailto:historyandlibrarycentre@kent.gov.uk" TargetMode="External"/><Relationship Id="rId64" Type="http://schemas.openxmlformats.org/officeDocument/2006/relationships/hyperlink" Target="mailto:ktucker@diocant.org" TargetMode="External"/><Relationship Id="rId69" Type="http://schemas.openxmlformats.org/officeDocument/2006/relationships/hyperlink" Target="mailto:generousgiving@diocant.org" TargetMode="External"/><Relationship Id="rId77" Type="http://schemas.openxmlformats.org/officeDocument/2006/relationships/image" Target="media/image7.jpeg"/><Relationship Id="rId8" Type="http://schemas.openxmlformats.org/officeDocument/2006/relationships/webSettings" Target="webSettings.xml"/><Relationship Id="rId51" Type="http://schemas.openxmlformats.org/officeDocument/2006/relationships/hyperlink" Target="https://www.chpublishing.co.uk/books/9780715143018/the-churchyards-handbook" TargetMode="External"/><Relationship Id="rId72" Type="http://schemas.openxmlformats.org/officeDocument/2006/relationships/hyperlink" Target="https://facultyonline.churchofengland.org/" TargetMode="External"/><Relationship Id="rId80" Type="http://schemas.openxmlformats.org/officeDocument/2006/relationships/hyperlink" Target="mailto:archdeacon-canterbury@diocant.org"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canterburydiocese.org/strategy" TargetMode="External"/><Relationship Id="rId25" Type="http://schemas.openxmlformats.org/officeDocument/2006/relationships/hyperlink" Target="https://www.parishresources.org.uk/wp-content/uploads/GDPR-Short-PCC-Guide.pdf" TargetMode="External"/><Relationship Id="rId33" Type="http://schemas.openxmlformats.org/officeDocument/2006/relationships/hyperlink" Target="https://parishresources.org.uk/the-pcc-as-a-charity/parishes-and-gdpr/data-audit/" TargetMode="External"/><Relationship Id="rId38" Type="http://schemas.openxmlformats.org/officeDocument/2006/relationships/image" Target="media/image4.png"/><Relationship Id="rId46" Type="http://schemas.openxmlformats.org/officeDocument/2006/relationships/hyperlink" Target="mailto:rswansbury@diocant.org" TargetMode="External"/><Relationship Id="rId59" Type="http://schemas.openxmlformats.org/officeDocument/2006/relationships/hyperlink" Target="http://www.cofe.anglican.org/about/librariesandarchives/keeporbin" TargetMode="External"/><Relationship Id="rId67" Type="http://schemas.openxmlformats.org/officeDocument/2006/relationships/hyperlink" Target="mailto:generousgiving@diocant.org" TargetMode="External"/><Relationship Id="rId20" Type="http://schemas.openxmlformats.org/officeDocument/2006/relationships/hyperlink" Target="https://www.canterburydiocese.org/" TargetMode="External"/><Relationship Id="rId41" Type="http://schemas.openxmlformats.org/officeDocument/2006/relationships/hyperlink" Target="https://d3hgrlq6yacptf.cloudfront.net/5f209069c4808/content/pages/documents/canterbury-diet-for-locally-recognised-lay-ministers.pdf" TargetMode="External"/><Relationship Id="rId54" Type="http://schemas.openxmlformats.org/officeDocument/2006/relationships/hyperlink" Target="http://www.chbookshop.co.uk" TargetMode="External"/><Relationship Id="rId62" Type="http://schemas.openxmlformats.org/officeDocument/2006/relationships/hyperlink" Target="http://www.open.ac.uk/Arts/building-onhistory-project/" TargetMode="External"/><Relationship Id="rId70" Type="http://schemas.openxmlformats.org/officeDocument/2006/relationships/hyperlink" Target="https://www.ecclesiastical.com/risk-management/church-health-and-safety/" TargetMode="External"/><Relationship Id="rId75" Type="http://schemas.openxmlformats.org/officeDocument/2006/relationships/hyperlink" Target="https://www.ecclesiastical.com/risk-management/self-assessments/" TargetMode="External"/><Relationship Id="rId83" Type="http://schemas.openxmlformats.org/officeDocument/2006/relationships/header" Target="header1.xm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parishresources.org.uk/the-pcc-as-a-charity/parishes-and-gdpr/" TargetMode="External"/><Relationship Id="rId28" Type="http://schemas.openxmlformats.org/officeDocument/2006/relationships/hyperlink" Target="https://parishresources.org.uk/the-pcc-as-a-charity/parishes-and-gdpr/data-audit/" TargetMode="External"/><Relationship Id="rId36" Type="http://schemas.openxmlformats.org/officeDocument/2006/relationships/hyperlink" Target="https://parishreturns.churchofengland.org/" TargetMode="External"/><Relationship Id="rId49" Type="http://schemas.openxmlformats.org/officeDocument/2006/relationships/hyperlink" Target="https://www.eden.co.uk/" TargetMode="External"/><Relationship Id="rId57" Type="http://schemas.openxmlformats.org/officeDocument/2006/relationships/hyperlink" Target="mailto:archives@canterbury-cathedral.org" TargetMode="External"/><Relationship Id="rId10" Type="http://schemas.openxmlformats.org/officeDocument/2006/relationships/endnotes" Target="endnotes.xml"/><Relationship Id="rId31" Type="http://schemas.openxmlformats.org/officeDocument/2006/relationships/hyperlink" Target="https://www.churchofengland.org/sites/default/files/2024-10/care-of-parish-records-keep-or-bin-2009-edition.pdf" TargetMode="External"/><Relationship Id="rId44" Type="http://schemas.openxmlformats.org/officeDocument/2006/relationships/hyperlink" Target="https://www.canterburydiocese.org/childrenandyoungpeople/schools/governance/" TargetMode="External"/><Relationship Id="rId52" Type="http://schemas.openxmlformats.org/officeDocument/2006/relationships/hyperlink" Target="http://www.amazon.co.uk" TargetMode="External"/><Relationship Id="rId60" Type="http://schemas.openxmlformats.org/officeDocument/2006/relationships/hyperlink" Target="http://www.kentarchives.org.uk" TargetMode="External"/><Relationship Id="rId65" Type="http://schemas.openxmlformats.org/officeDocument/2006/relationships/hyperlink" Target="https://www.canterburydiocese.org/our-life/our-people/net-zero-environment" TargetMode="External"/><Relationship Id="rId73" Type="http://schemas.openxmlformats.org/officeDocument/2006/relationships/hyperlink" Target="mailto:ktucker@diocant.org" TargetMode="External"/><Relationship Id="rId78" Type="http://schemas.openxmlformats.org/officeDocument/2006/relationships/hyperlink" Target="mailto:darren.miller@archdeacashford.org" TargetMode="External"/><Relationship Id="rId81" Type="http://schemas.openxmlformats.org/officeDocument/2006/relationships/hyperlink" Target="mailto:Archdeacon.Maidstone@diocant.org"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www.churchofengland.org/" TargetMode="External"/><Relationship Id="rId39" Type="http://schemas.openxmlformats.org/officeDocument/2006/relationships/hyperlink" Target="mailto:Information.Services@diocant.org" TargetMode="External"/><Relationship Id="rId34" Type="http://schemas.openxmlformats.org/officeDocument/2006/relationships/hyperlink" Target="https://www.ardent365.net/" TargetMode="External"/><Relationship Id="rId50" Type="http://schemas.openxmlformats.org/officeDocument/2006/relationships/hyperlink" Target="http://www.churchwardenbooks.co.uk" TargetMode="External"/><Relationship Id="rId55" Type="http://schemas.openxmlformats.org/officeDocument/2006/relationships/hyperlink" Target="http://www.wesleyowen.com" TargetMode="External"/><Relationship Id="rId76" Type="http://schemas.openxmlformats.org/officeDocument/2006/relationships/image" Target="media/image6.jpeg"/><Relationship Id="rId7" Type="http://schemas.openxmlformats.org/officeDocument/2006/relationships/settings" Target="settings.xml"/><Relationship Id="rId71" Type="http://schemas.openxmlformats.org/officeDocument/2006/relationships/hyperlink" Target="https://www.churchofengland.org/resources/churchcare/advice-and-guidance-church-buildings/insurance-health-and-safety" TargetMode="External"/><Relationship Id="rId2" Type="http://schemas.openxmlformats.org/officeDocument/2006/relationships/customXml" Target="../customXml/item2.xml"/><Relationship Id="rId29" Type="http://schemas.openxmlformats.org/officeDocument/2006/relationships/hyperlink" Target="https://parishresources.org.uk/the-pcc-as-a-charity/parishes-and-gdpr/six-lawful-bases-under-gdpr/" TargetMode="External"/><Relationship Id="rId24" Type="http://schemas.openxmlformats.org/officeDocument/2006/relationships/hyperlink" Target="https://www.churchofengland.org/sites/default/files/2024-10/care-of-parish-records-keep-or-bin-2009-edition.pdf" TargetMode="External"/><Relationship Id="rId40" Type="http://schemas.openxmlformats.org/officeDocument/2006/relationships/hyperlink" Target="mailto:school.estates@diocant.org" TargetMode="External"/><Relationship Id="rId45" Type="http://schemas.openxmlformats.org/officeDocument/2006/relationships/hyperlink" Target="https://www.canterburydiocese.org/childrenandyoungpeople/schools/governance/" TargetMode="External"/><Relationship Id="rId66" Type="http://schemas.openxmlformats.org/officeDocument/2006/relationships/hyperlink" Target="https://canterburydiocese.org/parishsupport/generosity-giving/ways-to-give" TargetMode="External"/><Relationship Id="rId87" Type="http://schemas.openxmlformats.org/officeDocument/2006/relationships/fontTable" Target="fontTable.xml"/><Relationship Id="rId61" Type="http://schemas.openxmlformats.org/officeDocument/2006/relationships/hyperlink" Target="http://archives.canterbury-cathedral.org" TargetMode="External"/><Relationship Id="rId82" Type="http://schemas.openxmlformats.org/officeDocument/2006/relationships/image" Target="media/image9.jpeg"/><Relationship Id="rId19" Type="http://schemas.openxmlformats.org/officeDocument/2006/relationships/hyperlink" Target="https://parishresources.org.uk/" TargetMode="External"/></Relationships>
</file>

<file path=word/documenttasks/documenttasks1.xml><?xml version="1.0" encoding="utf-8"?>
<t:Tasks xmlns:t="http://schemas.microsoft.com/office/tasks/2019/documenttasks" xmlns:oel="http://schemas.microsoft.com/office/2019/extlst">
  <t:Task id="{82D132DE-A70D-498C-BCC2-6E913F716E77}">
    <t:Anchor>
      <t:Comment id="606094350"/>
    </t:Anchor>
    <t:History>
      <t:Event id="{923DC006-A2FB-4807-871B-F8739B179D0F}" time="2025-06-11T10:49:11.668Z">
        <t:Attribution userId="S::lbourne@diocant.org::1f6ef4df-b128-4792-a5c4-8e4f2093bc83" userProvider="AD" userName="Lynn Bourne"/>
        <t:Anchor>
          <t:Comment id="1148667778"/>
        </t:Anchor>
        <t:Create/>
      </t:Event>
      <t:Event id="{5E6AF4A7-4C11-4137-895F-BF457E7180F5}" time="2025-06-11T10:49:11.668Z">
        <t:Attribution userId="S::lbourne@diocant.org::1f6ef4df-b128-4792-a5c4-8e4f2093bc83" userProvider="AD" userName="Lynn Bourne"/>
        <t:Anchor>
          <t:Comment id="1148667778"/>
        </t:Anchor>
        <t:Assign userId="S::SBuchan@diocant.org::61265827-f94f-4aef-8a43-b3e16c0972bb" userProvider="AD" userName="Sarah Buchan"/>
      </t:Event>
      <t:Event id="{365CE73F-19FE-4EA9-935D-8019E30D54DA}" time="2025-06-11T10:49:11.668Z">
        <t:Attribution userId="S::lbourne@diocant.org::1f6ef4df-b128-4792-a5c4-8e4f2093bc83" userProvider="AD" userName="Lynn Bourne"/>
        <t:Anchor>
          <t:Comment id="1148667778"/>
        </t:Anchor>
        <t:SetTitle title="@Sarah Buchan are you able to update this org chart please?"/>
      </t:Event>
      <t:Event id="{6C45CC56-B03F-480E-AC38-5948AD4C5E27}" time="2025-06-16T08:21:24.812Z">
        <t:Attribution userId="S::lbourne@diocant.org::1f6ef4df-b128-4792-a5c4-8e4f2093bc83" userProvider="AD" userName="Lynn Bourne"/>
        <t:Progress percentComplete="100"/>
      </t:Event>
    </t:History>
  </t:Task>
  <t:Task id="{F9F04780-5001-444D-9B4C-96784A7FF00F}">
    <t:Anchor>
      <t:Comment id="2147060617"/>
    </t:Anchor>
    <t:History>
      <t:Event id="{0B9C7F95-C37E-454D-913D-7AE47DFFBA43}" time="2025-07-09T11:22:26.748Z">
        <t:Attribution userId="S::lbourne@diocant.org::1f6ef4df-b128-4792-a5c4-8e4f2093bc83" userProvider="AD" userName="Lynn Bourne"/>
        <t:Anchor>
          <t:Comment id="2147060617"/>
        </t:Anchor>
        <t:Create/>
      </t:Event>
      <t:Event id="{EE1D7934-3421-46B9-BE96-D746E0EB1953}" time="2025-07-09T11:22:26.748Z">
        <t:Attribution userId="S::lbourne@diocant.org::1f6ef4df-b128-4792-a5c4-8e4f2093bc83" userProvider="AD" userName="Lynn Bourne"/>
        <t:Anchor>
          <t:Comment id="2147060617"/>
        </t:Anchor>
        <t:Assign userId="S::EPoole@diocant.org::67cd769e-97ff-47cb-84ac-00fe7c87e1b1" userProvider="AD" userName="Ellenor Poole"/>
      </t:Event>
      <t:Event id="{E55E2F58-E77F-41FF-958E-B9E87010F603}" time="2025-07-09T11:22:26.748Z">
        <t:Attribution userId="S::lbourne@diocant.org::1f6ef4df-b128-4792-a5c4-8e4f2093bc83" userProvider="AD" userName="Lynn Bourne"/>
        <t:Anchor>
          <t:Comment id="2147060617"/>
        </t:Anchor>
        <t:SetTitle title="@Ellenor Poole I have added in your text. Please check if this is OK.@Charlie Gurr if Ellenor is happy with her text and you are happy overall - the handbook can be uploaded to the website. We will then add more to this section as it is worked on with…"/>
      </t:Event>
      <t:Event id="{6FCBF4B5-9EEF-46E1-9A0E-3A6E24E66CA4}" time="2025-07-09T12:41:11.896Z">
        <t:Attribution userId="S::epoole@diocant.org::67cd769e-97ff-47cb-84ac-00fe7c87e1b1" userProvider="AD" userName="Ellenor Poole"/>
        <t:Anchor>
          <t:Comment id="664653565"/>
        </t:Anchor>
        <t:UnassignAll/>
      </t:Event>
      <t:Event id="{A4FD31F0-C52C-4E08-AEF5-03D1C5770E40}" time="2025-07-09T12:41:11.896Z">
        <t:Attribution userId="S::epoole@diocant.org::67cd769e-97ff-47cb-84ac-00fe7c87e1b1" userProvider="AD" userName="Ellenor Poole"/>
        <t:Anchor>
          <t:Comment id="664653565"/>
        </t:Anchor>
        <t:Assign userId="S::lbourne@diocant.org::1f6ef4df-b128-4792-a5c4-8e4f2093bc83" userProvider="AD" userName="Lynn Bourne"/>
      </t:Event>
      <t:Event id="{C26F1E81-1573-4EE1-A5E8-B9885BBABFE9}" time="2025-07-09T12:39:37.869Z">
        <t:Attribution userId="S::lbourne@diocant.org::1f6ef4df-b128-4792-a5c4-8e4f2093bc83" userProvider="AD" userName="Lynn Bour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906b67-edd0-43ec-9a7f-c9e35ee85c71">
      <Terms xmlns="http://schemas.microsoft.com/office/infopath/2007/PartnerControls"/>
    </lcf76f155ced4ddcb4097134ff3c332f>
    <TaxCatchAll xmlns="e7737f1b-5e06-4549-bc63-0b5ef4f364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7F2569C9D2BB4B962F5944095E751B" ma:contentTypeVersion="11" ma:contentTypeDescription="Create a new document." ma:contentTypeScope="" ma:versionID="67e821eb22e8edc1e13bfc466e6ed57f">
  <xsd:schema xmlns:xsd="http://www.w3.org/2001/XMLSchema" xmlns:xs="http://www.w3.org/2001/XMLSchema" xmlns:p="http://schemas.microsoft.com/office/2006/metadata/properties" xmlns:ns2="96906b67-edd0-43ec-9a7f-c9e35ee85c71" xmlns:ns3="e7737f1b-5e06-4549-bc63-0b5ef4f364f3" targetNamespace="http://schemas.microsoft.com/office/2006/metadata/properties" ma:root="true" ma:fieldsID="2c6e7b8c4beb7743f4011c44115bfca7" ns2:_="" ns3:_="">
    <xsd:import namespace="96906b67-edd0-43ec-9a7f-c9e35ee85c71"/>
    <xsd:import namespace="e7737f1b-5e06-4549-bc63-0b5ef4f364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06b67-edd0-43ec-9a7f-c9e35ee85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6fa388-df72-4059-a89b-9cf282f5a0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37f1b-5e06-4549-bc63-0b5ef4f364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2a2fc1-ad15-497b-bfb4-e5775194756f}" ma:internalName="TaxCatchAll" ma:showField="CatchAllData" ma:web="e7737f1b-5e06-4549-bc63-0b5ef4f36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24640-DD85-4F10-BBA4-8C598957188F}">
  <ds:schemaRefs>
    <ds:schemaRef ds:uri="http://schemas.openxmlformats.org/officeDocument/2006/bibliography"/>
  </ds:schemaRefs>
</ds:datastoreItem>
</file>

<file path=customXml/itemProps2.xml><?xml version="1.0" encoding="utf-8"?>
<ds:datastoreItem xmlns:ds="http://schemas.openxmlformats.org/officeDocument/2006/customXml" ds:itemID="{F7970E1C-B072-4FEE-83D7-70C46DA504C6}">
  <ds:schemaRefs>
    <ds:schemaRef ds:uri="http://schemas.microsoft.com/office/2006/metadata/properties"/>
    <ds:schemaRef ds:uri="http://schemas.microsoft.com/office/infopath/2007/PartnerControls"/>
    <ds:schemaRef ds:uri="96906b67-edd0-43ec-9a7f-c9e35ee85c71"/>
    <ds:schemaRef ds:uri="e7737f1b-5e06-4549-bc63-0b5ef4f364f3"/>
  </ds:schemaRefs>
</ds:datastoreItem>
</file>

<file path=customXml/itemProps3.xml><?xml version="1.0" encoding="utf-8"?>
<ds:datastoreItem xmlns:ds="http://schemas.openxmlformats.org/officeDocument/2006/customXml" ds:itemID="{00DF7E9F-646F-423C-B75D-3C1831EBD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06b67-edd0-43ec-9a7f-c9e35ee85c71"/>
    <ds:schemaRef ds:uri="e7737f1b-5e06-4549-bc63-0b5ef4f36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0A337-E0C2-4027-833A-5C46337F1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40</Pages>
  <Words>10440</Words>
  <Characters>59514</Characters>
  <Application>Microsoft Office Word</Application>
  <DocSecurity>0</DocSecurity>
  <Lines>495</Lines>
  <Paragraphs>139</Paragraphs>
  <ScaleCrop>false</ScaleCrop>
  <Company/>
  <LinksUpToDate>false</LinksUpToDate>
  <CharactersWithSpaces>69815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SecretariatAdmin</dc:creator>
  <cp:keywords/>
  <dc:description/>
  <cp:lastModifiedBy>Charlie Gurr</cp:lastModifiedBy>
  <cp:revision>307</cp:revision>
  <cp:lastPrinted>2025-07-08T04:06:00Z</cp:lastPrinted>
  <dcterms:created xsi:type="dcterms:W3CDTF">2025-02-13T17:48:00Z</dcterms:created>
  <dcterms:modified xsi:type="dcterms:W3CDTF">2025-07-09T14:07:00Z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0x010100D67F2569C9D2BB4B962F5944095E751B</vt:lpwstr>
  </property>
  <property fmtid="{D5CDD505-2E9C-101B-9397-08002B2CF9AE}" pid="3" name="MediaServiceImageTags">
    <vt:lpwstr/>
  </property>
  <property fmtid="{D5CDD505-2E9C-101B-9397-08002B2CF9AE}" pid="4" name="Order">
    <vt:r8>2112500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