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 xml:space="preserve">DAILY WAITING </w:t>
      </w:r>
    </w:p>
    <w:p>
      <w:pPr>
        <w:pStyle w:val="Body A"/>
        <w:jc w:val="center"/>
        <w:rPr>
          <w:rFonts w:ascii="BebasNeueBold" w:cs="BebasNeueBold" w:hAnsi="BebasNeueBold" w:eastAsia="BebasNeueBold"/>
          <w:b w:val="1"/>
          <w:bCs w:val="1"/>
          <w:outline w:val="0"/>
          <w:color w:val="0075b9"/>
          <w:sz w:val="32"/>
          <w:szCs w:val="32"/>
          <w:u w:color="000000"/>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5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Give us today our daily bread</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Matthew 6:25-34, NRSV</w:t>
      </w:r>
    </w:p>
    <w:p>
      <w:pPr>
        <w:pStyle w:val="Body A"/>
        <w:rPr>
          <w:rFonts w:ascii="Georgia" w:cs="Georgia" w:hAnsi="Georgia" w:eastAsia="Georgia"/>
          <w:u w:color="000000"/>
        </w:rPr>
      </w:pPr>
      <w:r>
        <w:rPr>
          <w:rFonts w:ascii="Georgia" w:hAnsi="Georgia" w:hint="default"/>
          <w:u w:color="000000"/>
          <w:rtl w:val="0"/>
          <w:lang w:val="en-US"/>
        </w:rPr>
        <w:t>“</w:t>
      </w:r>
      <w:r>
        <w:rPr>
          <w:rFonts w:ascii="Georgia" w:hAnsi="Georgia"/>
          <w:u w:color="000000"/>
          <w:rtl w:val="0"/>
          <w:lang w:val="en-US"/>
        </w:rPr>
        <w:t>Therefore I tell you,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which of you by worrying can add a single hour to your span of life? And why 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w:t>
      </w:r>
      <w:r>
        <w:rPr>
          <w:rFonts w:ascii="Georgia" w:hAnsi="Georgia" w:hint="default"/>
          <w:u w:color="000000"/>
          <w:rtl w:val="0"/>
          <w:lang w:val="en-US"/>
        </w:rPr>
        <w:t>—</w:t>
      </w:r>
      <w:r>
        <w:rPr>
          <w:rFonts w:ascii="Georgia" w:hAnsi="Georgia"/>
          <w:u w:color="000000"/>
          <w:rtl w:val="0"/>
          <w:lang w:val="en-US"/>
        </w:rPr>
        <w:t xml:space="preserve">you of little faith? Therefore do not worry, saying, </w:t>
      </w:r>
      <w:r>
        <w:rPr>
          <w:rFonts w:ascii="Georgia" w:hAnsi="Georgia" w:hint="default"/>
          <w:u w:color="000000"/>
          <w:rtl w:val="0"/>
          <w:lang w:val="en-US"/>
        </w:rPr>
        <w:t>‘</w:t>
      </w:r>
      <w:r>
        <w:rPr>
          <w:rFonts w:ascii="Georgia" w:hAnsi="Georgia"/>
          <w:u w:color="000000"/>
          <w:rtl w:val="0"/>
          <w:lang w:val="en-US"/>
        </w:rPr>
        <w:t>What will we eat?</w:t>
      </w:r>
      <w:r>
        <w:rPr>
          <w:rFonts w:ascii="Georgia" w:hAnsi="Georgia" w:hint="default"/>
          <w:u w:color="000000"/>
          <w:rtl w:val="0"/>
          <w:lang w:val="en-US"/>
        </w:rPr>
        <w:t xml:space="preserve">’ </w:t>
      </w:r>
      <w:r>
        <w:rPr>
          <w:rFonts w:ascii="Georgia" w:hAnsi="Georgia"/>
          <w:u w:color="000000"/>
          <w:rtl w:val="0"/>
          <w:lang w:val="en-US"/>
        </w:rPr>
        <w:t xml:space="preserve">or </w:t>
      </w:r>
      <w:r>
        <w:rPr>
          <w:rFonts w:ascii="Georgia" w:hAnsi="Georgia" w:hint="default"/>
          <w:u w:color="000000"/>
          <w:rtl w:val="0"/>
          <w:lang w:val="en-US"/>
        </w:rPr>
        <w:t>‘</w:t>
      </w:r>
      <w:r>
        <w:rPr>
          <w:rFonts w:ascii="Georgia" w:hAnsi="Georgia"/>
          <w:u w:color="000000"/>
          <w:rtl w:val="0"/>
          <w:lang w:val="en-US"/>
        </w:rPr>
        <w:t>What will we drink?</w:t>
      </w:r>
      <w:r>
        <w:rPr>
          <w:rFonts w:ascii="Georgia" w:hAnsi="Georgia" w:hint="default"/>
          <w:u w:color="000000"/>
          <w:rtl w:val="0"/>
          <w:lang w:val="en-US"/>
        </w:rPr>
        <w:t xml:space="preserve">’ </w:t>
      </w:r>
      <w:r>
        <w:rPr>
          <w:rFonts w:ascii="Georgia" w:hAnsi="Georgia"/>
          <w:u w:color="000000"/>
          <w:rtl w:val="0"/>
          <w:lang w:val="en-US"/>
        </w:rPr>
        <w:t xml:space="preserve">or </w:t>
      </w:r>
      <w:r>
        <w:rPr>
          <w:rFonts w:ascii="Georgia" w:hAnsi="Georgia" w:hint="default"/>
          <w:u w:color="000000"/>
          <w:rtl w:val="0"/>
          <w:lang w:val="en-US"/>
        </w:rPr>
        <w:t>‘</w:t>
      </w:r>
      <w:r>
        <w:rPr>
          <w:rFonts w:ascii="Georgia" w:hAnsi="Georgia"/>
          <w:u w:color="000000"/>
          <w:rtl w:val="0"/>
          <w:lang w:val="en-US"/>
        </w:rPr>
        <w:t>What will we wear?</w:t>
      </w:r>
      <w:r>
        <w:rPr>
          <w:rFonts w:ascii="Georgia" w:hAnsi="Georgia" w:hint="default"/>
          <w:u w:color="000000"/>
          <w:rtl w:val="0"/>
          <w:lang w:val="en-US"/>
        </w:rPr>
        <w:t xml:space="preserve">’ </w:t>
      </w:r>
      <w:r>
        <w:rPr>
          <w:rFonts w:ascii="Georgia" w:hAnsi="Georgia"/>
          <w:u w:color="000000"/>
          <w:rtl w:val="0"/>
          <w:lang w:val="en-US"/>
        </w:rPr>
        <w:t>For it is the gentiles who seek all these things, and indeed your heavenly Father knows that you need all these things. But seek first the kingdom of God and his righteousness, and all these things will be given to you as well. So do not worry about tomorrow, for tomorrow will bring worries of its own. Today</w:t>
      </w:r>
      <w:r>
        <w:rPr>
          <w:rFonts w:ascii="Georgia" w:hAnsi="Georgia" w:hint="default"/>
          <w:u w:color="000000"/>
          <w:rtl w:val="0"/>
          <w:lang w:val="en-US"/>
        </w:rPr>
        <w:t>’</w:t>
      </w:r>
      <w:r>
        <w:rPr>
          <w:rFonts w:ascii="Georgia" w:hAnsi="Georgia"/>
          <w:u w:color="000000"/>
          <w:rtl w:val="0"/>
          <w:lang w:val="en-US"/>
        </w:rPr>
        <w:t>s trouble is enough for today.</w:t>
      </w:r>
      <w:r>
        <w:rPr>
          <w:rFonts w:ascii="Georgia" w:hAnsi="Georgia" w:hint="default"/>
          <w:u w:color="000000"/>
          <w:rtl w:val="0"/>
          <w:lang w:val="en-US"/>
        </w:rPr>
        <w:t>”</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b w:val="1"/>
          <w:bCs w:val="1"/>
          <w:u w:color="000000"/>
        </w:rPr>
      </w:pPr>
      <w:r>
        <w:rPr>
          <w:rFonts w:ascii="Georgia" w:hAnsi="Georgia"/>
          <w:b w:val="1"/>
          <w:bCs w:val="1"/>
          <w:u w:color="000000"/>
          <w:rtl w:val="0"/>
          <w:lang w:val="en-US"/>
        </w:rPr>
        <w:t>Amen</w:t>
      </w:r>
      <w:r>
        <w:rPr>
          <w:rFonts w:ascii="Georgia" w:hAnsi="Georgia"/>
          <w:b w:val="1"/>
          <w:bCs w:val="1"/>
          <w:u w:color="000000"/>
          <w:rtl w:val="0"/>
          <w:lang w:val="en-US"/>
        </w:rPr>
        <w:t>.</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This is what enough looks like </w:t>
      </w:r>
      <w:r>
        <w:rPr>
          <w:rFonts w:ascii="Georgia" w:hAnsi="Georgia" w:hint="default"/>
          <w:u w:color="000000"/>
          <w:rtl w:val="0"/>
          <w:lang w:val="en-US"/>
        </w:rPr>
        <w:t xml:space="preserve">– </w:t>
      </w:r>
      <w:r>
        <w:rPr>
          <w:rFonts w:ascii="Georgia" w:hAnsi="Georgia"/>
          <w:u w:color="000000"/>
          <w:rtl w:val="0"/>
          <w:lang w:val="en-US"/>
        </w:rPr>
        <w:t>and why it matters</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'Give us today our daily bread</w:t>
      </w:r>
      <w:r>
        <w:rPr>
          <w:rFonts w:ascii="Georgia" w:hAnsi="Georgia" w:hint="default"/>
          <w:u w:color="000000"/>
          <w:rtl w:val="0"/>
          <w:lang w:val="en-US"/>
        </w:rPr>
        <w:t>…</w:t>
      </w:r>
      <w:r>
        <w:rPr>
          <w:rFonts w:ascii="Georgia" w:hAnsi="Georgia"/>
          <w:u w:color="000000"/>
          <w:rtl w:val="0"/>
          <w:lang w:val="en-US"/>
        </w:rPr>
        <w:t>' Matthew 6:11</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It took me a long while to grasp what this first specific </w:t>
      </w:r>
      <w:r>
        <w:rPr>
          <w:rFonts w:ascii="Georgia" w:hAnsi="Georgia" w:hint="default"/>
          <w:u w:color="000000"/>
          <w:rtl w:val="0"/>
          <w:lang w:val="en-US"/>
        </w:rPr>
        <w:t>‘</w:t>
      </w:r>
      <w:r>
        <w:rPr>
          <w:rFonts w:ascii="Georgia" w:hAnsi="Georgia"/>
          <w:u w:color="000000"/>
          <w:rtl w:val="0"/>
          <w:lang w:val="en-US"/>
        </w:rPr>
        <w:t>ask</w:t>
      </w:r>
      <w:r>
        <w:rPr>
          <w:rFonts w:ascii="Georgia" w:hAnsi="Georgia" w:hint="default"/>
          <w:u w:color="000000"/>
          <w:rtl w:val="0"/>
          <w:lang w:val="en-US"/>
        </w:rPr>
        <w:t xml:space="preserve">’ </w:t>
      </w:r>
      <w:r>
        <w:rPr>
          <w:rFonts w:ascii="Georgia" w:hAnsi="Georgia"/>
          <w:u w:color="000000"/>
          <w:rtl w:val="0"/>
          <w:lang w:val="en-US"/>
        </w:rPr>
        <w:t>of the Lord</w:t>
      </w:r>
      <w:r>
        <w:rPr>
          <w:rFonts w:ascii="Georgia" w:hAnsi="Georgia" w:hint="default"/>
          <w:u w:color="000000"/>
          <w:rtl w:val="0"/>
          <w:lang w:val="en-US"/>
        </w:rPr>
        <w:t>’</w:t>
      </w:r>
      <w:r>
        <w:rPr>
          <w:rFonts w:ascii="Georgia" w:hAnsi="Georgia"/>
          <w:u w:color="000000"/>
          <w:rtl w:val="0"/>
          <w:lang w:val="en-US"/>
        </w:rPr>
        <w:t xml:space="preserve">s Prayer is actually all about. There is a sense in which it can mean the bread of eternal life. It certainly takes on this meaning when we say it just before we receive Holy Communion, as is the tradition in most churches. But its basic meaning is altogether simpler. And very hard to live out. </w:t>
      </w:r>
    </w:p>
    <w:p>
      <w:pPr>
        <w:pStyle w:val="Body A"/>
        <w:rPr>
          <w:rFonts w:ascii="Georgia" w:cs="Georgia" w:hAnsi="Georgia" w:eastAsia="Georgia"/>
          <w:u w:color="000000"/>
        </w:rPr>
      </w:pPr>
      <w:r>
        <w:rPr>
          <w:rFonts w:ascii="Georgia" w:hAnsi="Georgia"/>
          <w:u w:color="000000"/>
          <w:rtl w:val="0"/>
          <w:lang w:val="en-US"/>
        </w:rPr>
        <w:t xml:space="preserve">It means, </w:t>
      </w:r>
      <w:r>
        <w:rPr>
          <w:rFonts w:ascii="Georgia" w:hAnsi="Georgia" w:hint="default"/>
          <w:u w:color="000000"/>
          <w:rtl w:val="0"/>
          <w:lang w:val="en-US"/>
        </w:rPr>
        <w:t>‘</w:t>
      </w:r>
      <w:r>
        <w:rPr>
          <w:rFonts w:ascii="Georgia" w:hAnsi="Georgia"/>
          <w:u w:color="000000"/>
          <w:rtl w:val="0"/>
          <w:lang w:val="en-US"/>
        </w:rPr>
        <w:t>give me what I need for today and stop me wanting more than my share</w:t>
      </w:r>
      <w:r>
        <w:rPr>
          <w:rFonts w:ascii="Georgia" w:hAnsi="Georgia" w:hint="default"/>
          <w:u w:color="000000"/>
          <w:rtl w:val="0"/>
          <w:lang w:val="en-US"/>
        </w:rPr>
        <w:t>’</w:t>
      </w:r>
      <w:r>
        <w:rPr>
          <w:rFonts w:ascii="Georgia" w:hAnsi="Georgia"/>
          <w:u w:color="000000"/>
          <w:rtl w:val="0"/>
          <w:lang w:val="en-US"/>
        </w:rPr>
        <w:t xml:space="preserve">. In which case it may be the most important and most radically challenging prayer we will ever say, especially in a world and in an economic system that trains us and expects us to want more </w:t>
      </w:r>
      <w:r>
        <w:rPr>
          <w:rFonts w:ascii="Georgia" w:hAnsi="Georgia" w:hint="default"/>
          <w:u w:color="000000"/>
          <w:rtl w:val="0"/>
          <w:lang w:val="en-US"/>
        </w:rPr>
        <w:t xml:space="preserve">– </w:t>
      </w:r>
      <w:r>
        <w:rPr>
          <w:rFonts w:ascii="Georgia" w:hAnsi="Georgia"/>
          <w:u w:color="000000"/>
          <w:rtl w:val="0"/>
          <w:lang w:val="en-US"/>
        </w:rPr>
        <w:t>not just today</w:t>
      </w:r>
      <w:r>
        <w:rPr>
          <w:rFonts w:ascii="Georgia" w:hAnsi="Georgia" w:hint="default"/>
          <w:u w:color="000000"/>
          <w:rtl w:val="0"/>
          <w:lang w:val="en-US"/>
        </w:rPr>
        <w:t>’</w:t>
      </w:r>
      <w:r>
        <w:rPr>
          <w:rFonts w:ascii="Georgia" w:hAnsi="Georgia"/>
          <w:u w:color="000000"/>
          <w:rtl w:val="0"/>
          <w:lang w:val="en-US"/>
        </w:rPr>
        <w:t>s bread, but tomorrow</w:t>
      </w:r>
      <w:r>
        <w:rPr>
          <w:rFonts w:ascii="Georgia" w:hAnsi="Georgia" w:hint="default"/>
          <w:u w:color="000000"/>
          <w:rtl w:val="0"/>
          <w:lang w:val="en-US"/>
        </w:rPr>
        <w:t>’</w:t>
      </w:r>
      <w:r>
        <w:rPr>
          <w:rFonts w:ascii="Georgia" w:hAnsi="Georgia"/>
          <w:u w:color="000000"/>
          <w:rtl w:val="0"/>
          <w:lang w:val="en-US"/>
        </w:rPr>
        <w:t xml:space="preserve">s as well. </w:t>
      </w:r>
    </w:p>
    <w:p>
      <w:pPr>
        <w:pStyle w:val="Body A"/>
        <w:rPr>
          <w:rFonts w:ascii="Georgia" w:cs="Georgia" w:hAnsi="Georgia" w:eastAsia="Georgia"/>
          <w:u w:color="000000"/>
        </w:rPr>
      </w:pPr>
      <w:r>
        <w:rPr>
          <w:rFonts w:ascii="Georgia" w:hAnsi="Georgia"/>
          <w:u w:color="000000"/>
          <w:rtl w:val="0"/>
          <w:lang w:val="en-US"/>
        </w:rPr>
        <w:t>In the West many of us have so much more than enough. We don</w:t>
      </w:r>
      <w:r>
        <w:rPr>
          <w:rFonts w:ascii="Georgia" w:hAnsi="Georgia" w:hint="default"/>
          <w:u w:color="000000"/>
          <w:rtl w:val="0"/>
          <w:lang w:val="en-US"/>
        </w:rPr>
        <w:t>’</w:t>
      </w:r>
      <w:r>
        <w:rPr>
          <w:rFonts w:ascii="Georgia" w:hAnsi="Georgia"/>
          <w:u w:color="000000"/>
          <w:rtl w:val="0"/>
          <w:lang w:val="en-US"/>
        </w:rPr>
        <w:t xml:space="preserve">t seem to mind if others go hungry, or if the whole planet burns because we want cheap meat each day and strawberries at Christmas. </w:t>
      </w:r>
    </w:p>
    <w:p>
      <w:pPr>
        <w:pStyle w:val="Body A"/>
        <w:rPr>
          <w:rFonts w:ascii="Georgia" w:cs="Georgia" w:hAnsi="Georgia" w:eastAsia="Georgia"/>
          <w:u w:color="000000"/>
        </w:rPr>
      </w:pPr>
      <w:r>
        <w:rPr>
          <w:rFonts w:ascii="Georgia" w:hAnsi="Georgia"/>
          <w:u w:color="000000"/>
          <w:rtl w:val="0"/>
          <w:lang w:val="en-US"/>
        </w:rPr>
        <w:t xml:space="preserve">The whole human race urgently needs to learn what </w:t>
      </w:r>
      <w:r>
        <w:rPr>
          <w:rFonts w:ascii="Georgia" w:hAnsi="Georgia" w:hint="default"/>
          <w:u w:color="000000"/>
          <w:rtl w:val="0"/>
          <w:lang w:val="en-US"/>
        </w:rPr>
        <w:t>‘</w:t>
      </w:r>
      <w:r>
        <w:rPr>
          <w:rFonts w:ascii="Georgia" w:hAnsi="Georgia"/>
          <w:u w:color="000000"/>
          <w:rtl w:val="0"/>
          <w:lang w:val="en-US"/>
        </w:rPr>
        <w:t>enough</w:t>
      </w:r>
      <w:r>
        <w:rPr>
          <w:rFonts w:ascii="Georgia" w:hAnsi="Georgia" w:hint="default"/>
          <w:u w:color="000000"/>
          <w:rtl w:val="0"/>
          <w:lang w:val="en-US"/>
        </w:rPr>
        <w:t xml:space="preserve">’ </w:t>
      </w:r>
      <w:r>
        <w:rPr>
          <w:rFonts w:ascii="Georgia" w:hAnsi="Georgia"/>
          <w:u w:color="000000"/>
          <w:rtl w:val="0"/>
          <w:lang w:val="en-US"/>
        </w:rPr>
        <w:t xml:space="preserve">looks like: so that the world is fed, but also in order for the planet to be saved. </w:t>
      </w:r>
    </w:p>
    <w:p>
      <w:pPr>
        <w:pStyle w:val="Body A"/>
        <w:rPr>
          <w:rFonts w:ascii="Georgia" w:cs="Georgia" w:hAnsi="Georgia" w:eastAsia="Georgia"/>
          <w:u w:color="000000"/>
        </w:rPr>
      </w:pPr>
      <w:r>
        <w:rPr>
          <w:rFonts w:ascii="Georgia" w:hAnsi="Georgia"/>
          <w:u w:color="000000"/>
          <w:rtl w:val="0"/>
          <w:lang w:val="en-US"/>
        </w:rPr>
        <w:t xml:space="preserve">This is the great and uncomfortable challenge of these words. Every time we say, </w:t>
      </w:r>
      <w:r>
        <w:rPr>
          <w:rFonts w:ascii="Georgia" w:hAnsi="Georgia" w:hint="default"/>
          <w:u w:color="000000"/>
          <w:rtl w:val="0"/>
          <w:lang w:val="en-US"/>
        </w:rPr>
        <w:t>‘</w:t>
      </w:r>
      <w:r>
        <w:rPr>
          <w:rFonts w:ascii="Georgia" w:hAnsi="Georgia"/>
          <w:u w:color="000000"/>
          <w:rtl w:val="0"/>
          <w:lang w:val="en-US"/>
        </w:rPr>
        <w:t>give us today our daily bread</w:t>
      </w:r>
      <w:r>
        <w:rPr>
          <w:rFonts w:ascii="Georgia" w:hAnsi="Georgia" w:hint="default"/>
          <w:u w:color="000000"/>
          <w:rtl w:val="0"/>
          <w:lang w:val="en-US"/>
        </w:rPr>
        <w:t>’</w:t>
      </w:r>
      <w:r>
        <w:rPr>
          <w:rFonts w:ascii="Georgia" w:hAnsi="Georgia"/>
          <w:u w:color="000000"/>
          <w:rtl w:val="0"/>
          <w:lang w:val="en-US"/>
        </w:rPr>
        <w:t xml:space="preserve">, we are committing ourselves to inhabiting the world differently: recognising our need, but also acknowledging our interdependence with all our sisters and brothers across the world </w:t>
      </w:r>
      <w:r>
        <w:rPr>
          <w:rFonts w:ascii="Georgia" w:hAnsi="Georgia" w:hint="default"/>
          <w:u w:color="000000"/>
          <w:rtl w:val="0"/>
          <w:lang w:val="en-US"/>
        </w:rPr>
        <w:t xml:space="preserve">– </w:t>
      </w:r>
      <w:r>
        <w:rPr>
          <w:rFonts w:ascii="Georgia" w:hAnsi="Georgia"/>
          <w:u w:color="000000"/>
          <w:rtl w:val="0"/>
          <w:lang w:val="en-US"/>
        </w:rPr>
        <w:t xml:space="preserve">and with the earth itself. </w:t>
      </w:r>
    </w:p>
    <w:p>
      <w:pPr>
        <w:pStyle w:val="Body A"/>
        <w:rPr>
          <w:rFonts w:ascii="Georgia" w:cs="Georgia" w:hAnsi="Georgia" w:eastAsia="Georgia"/>
          <w:u w:color="000000"/>
        </w:rPr>
      </w:pPr>
      <w:r>
        <w:rPr>
          <w:rFonts w:ascii="Georgia" w:hAnsi="Georgia"/>
          <w:u w:color="000000"/>
          <w:rtl w:val="0"/>
          <w:lang w:val="en-US"/>
        </w:rPr>
        <w:t>Many people in the West worry that there aren</w:t>
      </w:r>
      <w:r>
        <w:rPr>
          <w:rFonts w:ascii="Georgia" w:hAnsi="Georgia" w:hint="default"/>
          <w:u w:color="000000"/>
          <w:rtl w:val="0"/>
          <w:lang w:val="en-US"/>
        </w:rPr>
        <w:t>’</w:t>
      </w:r>
      <w:r>
        <w:rPr>
          <w:rFonts w:ascii="Georgia" w:hAnsi="Georgia"/>
          <w:u w:color="000000"/>
          <w:rtl w:val="0"/>
          <w:lang w:val="en-US"/>
        </w:rPr>
        <w:t>t so many younger people in our churches nowadays. Is it all too challenging, they wonder? I think the opposite. It</w:t>
      </w:r>
      <w:r>
        <w:rPr>
          <w:rFonts w:ascii="Georgia" w:hAnsi="Georgia" w:hint="default"/>
          <w:u w:color="000000"/>
          <w:rtl w:val="0"/>
          <w:lang w:val="en-US"/>
        </w:rPr>
        <w:t>’</w:t>
      </w:r>
      <w:r>
        <w:rPr>
          <w:rFonts w:ascii="Georgia" w:hAnsi="Georgia"/>
          <w:u w:color="000000"/>
          <w:rtl w:val="0"/>
          <w:lang w:val="en-US"/>
        </w:rPr>
        <w:t xml:space="preserve">s not challenging enough. Younger people </w:t>
      </w:r>
      <w:r>
        <w:rPr>
          <w:rFonts w:ascii="Georgia" w:hAnsi="Georgia" w:hint="default"/>
          <w:u w:color="000000"/>
          <w:rtl w:val="0"/>
          <w:lang w:val="en-US"/>
        </w:rPr>
        <w:t xml:space="preserve">– </w:t>
      </w:r>
      <w:r>
        <w:rPr>
          <w:rFonts w:ascii="Georgia" w:hAnsi="Georgia"/>
          <w:u w:color="000000"/>
          <w:rtl w:val="0"/>
          <w:lang w:val="en-US"/>
        </w:rPr>
        <w:t>maybe the five people we</w:t>
      </w:r>
      <w:r>
        <w:rPr>
          <w:rFonts w:ascii="Georgia" w:hAnsi="Georgia" w:hint="default"/>
          <w:u w:color="000000"/>
          <w:rtl w:val="0"/>
          <w:lang w:val="en-US"/>
        </w:rPr>
        <w:t>’</w:t>
      </w:r>
      <w:r>
        <w:rPr>
          <w:rFonts w:ascii="Georgia" w:hAnsi="Georgia"/>
          <w:u w:color="000000"/>
          <w:rtl w:val="0"/>
          <w:lang w:val="en-US"/>
        </w:rPr>
        <w:t xml:space="preserve">re praying  for </w:t>
      </w:r>
      <w:r>
        <w:rPr>
          <w:rFonts w:ascii="Georgia" w:hAnsi="Georgia" w:hint="default"/>
          <w:u w:color="000000"/>
          <w:rtl w:val="0"/>
          <w:lang w:val="en-US"/>
        </w:rPr>
        <w:t xml:space="preserve">– </w:t>
      </w:r>
      <w:r>
        <w:rPr>
          <w:rFonts w:ascii="Georgia" w:hAnsi="Georgia"/>
          <w:u w:color="000000"/>
          <w:rtl w:val="0"/>
          <w:lang w:val="en-US"/>
        </w:rPr>
        <w:t>may be more excited by the call of the gospel when they see the clarity and challenge of following Jesus and living like Jesus and rise to the challenge of saying this prayer and trying to mean it. For if we could say these words and mean them, life would be changed.</w:t>
      </w:r>
    </w:p>
    <w:p>
      <w:pPr>
        <w:pStyle w:val="Body A"/>
        <w:rPr>
          <w:rFonts w:ascii="Georgia" w:cs="Georgia" w:hAnsi="Georgia" w:eastAsia="Georgia"/>
          <w:u w:color="000000"/>
        </w:rPr>
      </w:pPr>
      <w:r>
        <w:rPr>
          <w:rFonts w:ascii="Georgia" w:hAnsi="Georgia"/>
          <w:u w:color="000000"/>
          <w:rtl w:val="0"/>
          <w:lang w:val="en-US"/>
        </w:rPr>
        <w:t xml:space="preserve"> So we pray today for those who have no daily bread and for those who have far too much. Help us to change. We ask this for ourselves in all the compromises we live with, and for those for whom we are praying that they may encounter the radical challenge of the gospel.</w:t>
      </w: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p>
    <w:p>
      <w:pPr>
        <w:pStyle w:val="Body A"/>
        <w:rPr>
          <w:rFonts w:ascii="Georgia" w:cs="Georgia" w:hAnsi="Georgia" w:eastAsia="Georgia"/>
          <w:u w:color="000000"/>
        </w:rPr>
      </w:pPr>
      <w:r>
        <w:rPr>
          <w:rFonts w:ascii="Georgia" w:hAnsi="Georgia"/>
          <w:u w:color="000000"/>
          <w:rtl w:val="0"/>
          <w:lang w:val="en-US"/>
        </w:rPr>
        <w:t>Psalm 145:8-21, NRSV</w:t>
      </w:r>
    </w:p>
    <w:p>
      <w:pPr>
        <w:pStyle w:val="Body A"/>
        <w:rPr>
          <w:rFonts w:ascii="Georgia" w:cs="Georgia" w:hAnsi="Georgia" w:eastAsia="Georgia"/>
          <w:u w:color="000000"/>
        </w:rPr>
      </w:pPr>
      <w:r>
        <w:rPr>
          <w:rFonts w:ascii="Georgia" w:hAnsi="Georgia"/>
          <w:u w:color="000000"/>
          <w:rtl w:val="0"/>
          <w:lang w:val="en-US"/>
        </w:rPr>
        <w:t xml:space="preserve">8 The Lord is gracious and merciful,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slow to anger and abounding in steadfast love.</w:t>
      </w:r>
    </w:p>
    <w:p>
      <w:pPr>
        <w:pStyle w:val="Body A"/>
        <w:rPr>
          <w:rFonts w:ascii="Georgia" w:cs="Georgia" w:hAnsi="Georgia" w:eastAsia="Georgia"/>
          <w:u w:color="000000"/>
        </w:rPr>
      </w:pPr>
      <w:r>
        <w:rPr>
          <w:rFonts w:ascii="Georgia" w:hAnsi="Georgia"/>
          <w:u w:color="000000"/>
          <w:rtl w:val="0"/>
          <w:lang w:val="en-US"/>
        </w:rPr>
        <w:t xml:space="preserve">9 The Lord is good to all,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his compassion is over all that he has made.</w:t>
      </w:r>
    </w:p>
    <w:p>
      <w:pPr>
        <w:pStyle w:val="Body A"/>
        <w:rPr>
          <w:rFonts w:ascii="Georgia" w:cs="Georgia" w:hAnsi="Georgia" w:eastAsia="Georgia"/>
          <w:u w:color="000000"/>
        </w:rPr>
      </w:pPr>
      <w:r>
        <w:rPr>
          <w:rFonts w:ascii="Georgia" w:hAnsi="Georgia"/>
          <w:u w:color="000000"/>
          <w:rtl w:val="0"/>
          <w:lang w:val="en-US"/>
        </w:rPr>
        <w:t xml:space="preserve">10 All your works shall give thanks to you, O Lord, </w:t>
      </w:r>
    </w:p>
    <w:p>
      <w:pPr>
        <w:pStyle w:val="Body A"/>
        <w:rPr>
          <w:rFonts w:ascii="Georgia" w:cs="Georgia" w:hAnsi="Georgia" w:eastAsia="Georgia"/>
          <w:b w:val="1"/>
          <w:bCs w:val="1"/>
          <w:u w:color="000000"/>
        </w:rPr>
      </w:pPr>
      <w:r>
        <w:rPr>
          <w:rFonts w:ascii="Georgia" w:hAnsi="Georgia"/>
          <w:u w:color="000000"/>
          <w:rtl w:val="0"/>
          <w:lang w:val="en-US"/>
        </w:rPr>
        <w:t xml:space="preserve">11 </w:t>
      </w:r>
      <w:r>
        <w:rPr>
          <w:rFonts w:ascii="Georgia" w:hAnsi="Georgia"/>
          <w:b w:val="1"/>
          <w:bCs w:val="1"/>
          <w:u w:color="000000"/>
          <w:rtl w:val="0"/>
          <w:lang w:val="en-US"/>
        </w:rPr>
        <w:t>They shall speak of the glory of your kingdom and tell of your power,</w:t>
      </w:r>
    </w:p>
    <w:p>
      <w:pPr>
        <w:pStyle w:val="Body A"/>
        <w:rPr>
          <w:rFonts w:ascii="Georgia" w:cs="Georgia" w:hAnsi="Georgia" w:eastAsia="Georgia"/>
          <w:u w:color="000000"/>
        </w:rPr>
      </w:pPr>
      <w:r>
        <w:rPr>
          <w:rFonts w:ascii="Georgia" w:hAnsi="Georgia"/>
          <w:u w:color="000000"/>
          <w:rtl w:val="0"/>
          <w:lang w:val="en-US"/>
        </w:rPr>
        <w:t xml:space="preserve">12 to make known to all people your mighty deeds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 xml:space="preserve">and the glorious splendor of your kingdom. </w:t>
      </w:r>
    </w:p>
    <w:p>
      <w:pPr>
        <w:pStyle w:val="Body A"/>
        <w:rPr>
          <w:rFonts w:ascii="Georgia" w:cs="Georgia" w:hAnsi="Georgia" w:eastAsia="Georgia"/>
          <w:u w:color="000000"/>
        </w:rPr>
      </w:pPr>
      <w:r>
        <w:rPr>
          <w:rFonts w:ascii="Georgia" w:hAnsi="Georgia"/>
          <w:u w:color="000000"/>
          <w:rtl w:val="0"/>
          <w:lang w:val="en-US"/>
        </w:rPr>
        <w:t xml:space="preserve">13 Your kingdom is an everlasting kingdom, </w:t>
      </w:r>
      <w:r>
        <w:rPr>
          <w:rFonts w:ascii="Georgia" w:hAnsi="Georgia"/>
          <w:b w:val="1"/>
          <w:bCs w:val="1"/>
          <w:u w:color="000000"/>
          <w:rtl w:val="0"/>
          <w:lang w:val="en-US"/>
        </w:rPr>
        <w:t xml:space="preserve">and your dominion endures throughout all </w:t>
      </w:r>
      <w:r>
        <w:rPr>
          <w:rFonts w:ascii="Georgia" w:hAnsi="Georgia"/>
          <w:u w:color="000000"/>
          <w:rtl w:val="0"/>
          <w:lang w:val="en-US"/>
        </w:rPr>
        <w:t>generations.</w:t>
      </w:r>
    </w:p>
    <w:p>
      <w:pPr>
        <w:pStyle w:val="Body A"/>
        <w:rPr>
          <w:rFonts w:ascii="Georgia" w:cs="Georgia" w:hAnsi="Georgia" w:eastAsia="Georgia"/>
          <w:b w:val="1"/>
          <w:bCs w:val="1"/>
          <w:u w:color="000000"/>
        </w:rPr>
      </w:pPr>
      <w:r>
        <w:rPr>
          <w:rFonts w:ascii="Georgia" w:hAnsi="Georgia"/>
          <w:b w:val="1"/>
          <w:bCs w:val="1"/>
          <w:u w:color="000000"/>
          <w:rtl w:val="0"/>
          <w:lang w:val="en-US"/>
        </w:rPr>
        <w:t>The Lord is faithful in all his words, and gracious in all his deeds.[d]</w:t>
      </w:r>
    </w:p>
    <w:p>
      <w:pPr>
        <w:pStyle w:val="Body A"/>
        <w:rPr>
          <w:rFonts w:ascii="Georgia" w:cs="Georgia" w:hAnsi="Georgia" w:eastAsia="Georgia"/>
          <w:u w:color="000000"/>
        </w:rPr>
      </w:pPr>
      <w:r>
        <w:rPr>
          <w:rFonts w:ascii="Georgia" w:hAnsi="Georgia"/>
          <w:u w:color="000000"/>
          <w:rtl w:val="0"/>
          <w:lang w:val="en-US"/>
        </w:rPr>
        <w:t xml:space="preserve">14 The Lord upholds all who are falling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raises up all who are bowed down.</w:t>
      </w:r>
    </w:p>
    <w:p>
      <w:pPr>
        <w:pStyle w:val="Body A"/>
        <w:rPr>
          <w:rFonts w:ascii="Georgia" w:cs="Georgia" w:hAnsi="Georgia" w:eastAsia="Georgia"/>
          <w:u w:color="000000"/>
        </w:rPr>
      </w:pPr>
      <w:r>
        <w:rPr>
          <w:rFonts w:ascii="Georgia" w:hAnsi="Georgia"/>
          <w:u w:color="000000"/>
          <w:rtl w:val="0"/>
          <w:lang w:val="en-US"/>
        </w:rPr>
        <w:t xml:space="preserve">15 The eyes of all look to you, </w:t>
      </w:r>
    </w:p>
    <w:p>
      <w:pPr>
        <w:pStyle w:val="Body A"/>
        <w:rPr>
          <w:rFonts w:ascii="Georgia" w:cs="Georgia" w:hAnsi="Georgia" w:eastAsia="Georgia"/>
          <w:b w:val="1"/>
          <w:bCs w:val="1"/>
          <w:u w:color="000000"/>
        </w:rPr>
      </w:pPr>
      <w:r>
        <w:rPr>
          <w:rFonts w:ascii="Georgia" w:hAnsi="Georgia"/>
          <w:b w:val="1"/>
          <w:bCs w:val="1"/>
          <w:u w:color="000000"/>
          <w:rtl w:val="0"/>
          <w:lang w:val="en-US"/>
        </w:rPr>
        <w:t>and you give them their food in due season.</w:t>
      </w:r>
    </w:p>
    <w:p>
      <w:pPr>
        <w:pStyle w:val="Body A"/>
        <w:rPr>
          <w:rFonts w:ascii="Georgia" w:cs="Georgia" w:hAnsi="Georgia" w:eastAsia="Georgia"/>
          <w:u w:color="000000"/>
        </w:rPr>
      </w:pPr>
      <w:r>
        <w:rPr>
          <w:rFonts w:ascii="Georgia" w:hAnsi="Georgia"/>
          <w:u w:color="000000"/>
          <w:rtl w:val="0"/>
          <w:lang w:val="en-US"/>
        </w:rPr>
        <w:t xml:space="preserve">16 You open your hand, </w:t>
      </w:r>
    </w:p>
    <w:p>
      <w:pPr>
        <w:pStyle w:val="Body A"/>
        <w:rPr>
          <w:rFonts w:ascii="Georgia" w:cs="Georgia" w:hAnsi="Georgia" w:eastAsia="Georgia"/>
          <w:b w:val="1"/>
          <w:bCs w:val="1"/>
          <w:u w:color="000000"/>
        </w:rPr>
      </w:pPr>
      <w:r>
        <w:rPr>
          <w:rFonts w:ascii="Georgia" w:hAnsi="Georgia"/>
          <w:b w:val="1"/>
          <w:bCs w:val="1"/>
          <w:u w:color="000000"/>
          <w:rtl w:val="0"/>
          <w:lang w:val="en-US"/>
        </w:rPr>
        <w:t>satisfying the desire of every living thing.</w:t>
      </w:r>
    </w:p>
    <w:p>
      <w:pPr>
        <w:pStyle w:val="Body A"/>
        <w:rPr>
          <w:rFonts w:ascii="Georgia" w:cs="Georgia" w:hAnsi="Georgia" w:eastAsia="Georgia"/>
          <w:u w:color="000000"/>
        </w:rPr>
      </w:pPr>
      <w:r>
        <w:rPr>
          <w:rFonts w:ascii="Georgia" w:hAnsi="Georgia"/>
          <w:u w:color="000000"/>
          <w:rtl w:val="0"/>
          <w:lang w:val="en-US"/>
        </w:rPr>
        <w:t xml:space="preserve">17 The Lord is just in all his ways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kind in all his doings.</w:t>
      </w:r>
    </w:p>
    <w:p>
      <w:pPr>
        <w:pStyle w:val="Body A"/>
        <w:rPr>
          <w:rFonts w:ascii="Georgia" w:cs="Georgia" w:hAnsi="Georgia" w:eastAsia="Georgia"/>
          <w:u w:color="000000"/>
        </w:rPr>
      </w:pPr>
      <w:r>
        <w:rPr>
          <w:rFonts w:ascii="Georgia" w:hAnsi="Georgia"/>
          <w:u w:color="000000"/>
          <w:rtl w:val="0"/>
          <w:lang w:val="en-US"/>
        </w:rPr>
        <w:t>18 The Lord is near to all who call on him,</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to all who call on him in truth.</w:t>
      </w:r>
    </w:p>
    <w:p>
      <w:pPr>
        <w:pStyle w:val="Body A"/>
        <w:rPr>
          <w:rFonts w:ascii="Georgia" w:cs="Georgia" w:hAnsi="Georgia" w:eastAsia="Georgia"/>
          <w:u w:color="000000"/>
        </w:rPr>
      </w:pPr>
      <w:r>
        <w:rPr>
          <w:rFonts w:ascii="Georgia" w:hAnsi="Georgia"/>
          <w:u w:color="000000"/>
          <w:rtl w:val="0"/>
          <w:lang w:val="en-US"/>
        </w:rPr>
        <w:t xml:space="preserve">19 He fulfills the desire of all who fear him;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he also hears their cry and saves them.</w:t>
      </w:r>
    </w:p>
    <w:p>
      <w:pPr>
        <w:pStyle w:val="Body A"/>
        <w:rPr>
          <w:rFonts w:ascii="Georgia" w:cs="Georgia" w:hAnsi="Georgia" w:eastAsia="Georgia"/>
          <w:u w:color="000000"/>
        </w:rPr>
      </w:pPr>
      <w:r>
        <w:rPr>
          <w:rFonts w:ascii="Georgia" w:hAnsi="Georgia"/>
          <w:u w:color="000000"/>
          <w:rtl w:val="0"/>
          <w:lang w:val="en-US"/>
        </w:rPr>
        <w:t xml:space="preserve">20 The Lord watches over all who love him,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But all the wicked he will destroy.</w:t>
      </w:r>
    </w:p>
    <w:p>
      <w:pPr>
        <w:pStyle w:val="Body A"/>
        <w:rPr>
          <w:rFonts w:ascii="Georgia" w:cs="Georgia" w:hAnsi="Georgia" w:eastAsia="Georgia"/>
          <w:u w:color="000000"/>
        </w:rPr>
      </w:pPr>
      <w:r>
        <w:rPr>
          <w:rFonts w:ascii="Georgia" w:hAnsi="Georgia"/>
          <w:u w:color="000000"/>
          <w:rtl w:val="0"/>
          <w:lang w:val="en-US"/>
        </w:rPr>
        <w:t xml:space="preserve">21 My mouth will speak the praise of the Lord, </w:t>
      </w:r>
    </w:p>
    <w:p>
      <w:pPr>
        <w:pStyle w:val="Body A"/>
        <w:ind w:firstLine="720"/>
        <w:rPr>
          <w:rFonts w:ascii="Georgia" w:cs="Georgia" w:hAnsi="Georgia" w:eastAsia="Georgia"/>
          <w:u w:color="000000"/>
        </w:rPr>
      </w:pPr>
      <w:r>
        <w:rPr>
          <w:rFonts w:ascii="Georgia" w:hAnsi="Georgia"/>
          <w:b w:val="1"/>
          <w:bCs w:val="1"/>
          <w:u w:color="000000"/>
          <w:rtl w:val="0"/>
          <w:lang w:val="en-US"/>
        </w:rPr>
        <w:t>and all flesh will bless his holy name forever and ever.</w:t>
      </w:r>
    </w:p>
    <w:p>
      <w:pPr>
        <w:pStyle w:val="Body A"/>
        <w:ind w:firstLine="720"/>
        <w:rPr>
          <w:rFonts w:ascii="Georgia" w:cs="Georgia" w:hAnsi="Georgia" w:eastAsia="Georgia"/>
          <w:b w:val="1"/>
          <w:b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in contemplation, mindful of your giving and our taking.</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you thanks for your abundant generosity in providing for our needs.</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offer to you our prayers for agencies which provide food and shelter to those in need.</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who have no idea where their next meal is coming from.</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Lord, we give thanks today for the churches in our Diocese who are consciously seeking to preserve and steward your wonderful creation. Gift them with enthusiasm and creativity, and may they share their passion for ecology with the wider community; gently reminding all they come into contact with that each of us has a responsibility to care for, and nurture your amazing creation. This we ask in Jesus name, Amen.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written by Revd Susan Manners - Priest in Charge of the Stour Downs Benefice)</w:t>
      </w:r>
    </w:p>
    <w:p>
      <w:pPr>
        <w:pStyle w:val="Body A"/>
        <w:rPr>
          <w:rFonts w:ascii="Georgia" w:cs="Georgia" w:hAnsi="Georgia" w:eastAsia="Georgia"/>
          <w:u w:color="000000"/>
        </w:rPr>
      </w:pPr>
    </w:p>
    <w:p>
      <w:pPr>
        <w:pStyle w:val="Body A"/>
        <w:rPr>
          <w:rFonts w:ascii="Georgia" w:cs="Georgia" w:hAnsi="Georgia" w:eastAsia="Georgia"/>
          <w:b w:val="1"/>
          <w:bCs w:val="1"/>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 xml:space="preserve">gift us with open hands to give away instead of guarding or hoarding. </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ideas for the rebalancing of wealth in our society.</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faith to trust you for enough.</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