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38CA" w14:textId="77777777" w:rsidR="00790432" w:rsidRPr="00CB3CA6" w:rsidRDefault="00790432" w:rsidP="0090433D">
      <w:pPr>
        <w:tabs>
          <w:tab w:val="left" w:pos="9498"/>
        </w:tabs>
        <w:ind w:right="-574"/>
        <w:jc w:val="center"/>
        <w:rPr>
          <w:rFonts w:ascii="Arial" w:hAnsi="Arial" w:cs="Arial"/>
          <w:b/>
          <w:bCs/>
          <w:sz w:val="22"/>
          <w:szCs w:val="22"/>
          <w:u w:val="single"/>
          <w:lang w:val="en-GB"/>
        </w:rPr>
      </w:pPr>
      <w:r w:rsidRPr="00CB3CA6">
        <w:rPr>
          <w:rFonts w:ascii="Arial" w:hAnsi="Arial" w:cs="Arial"/>
          <w:noProof/>
          <w:sz w:val="22"/>
          <w:szCs w:val="22"/>
          <w:u w:val="single"/>
        </w:rPr>
        <w:pict w14:anchorId="5430C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2.65pt;height:45.35pt;z-index:-251658752;mso-position-horizontal:left" wrapcoords="-309 0 -309 21240 21600 21240 21600 0 -309 0">
            <v:imagedata r:id="rId7" o:title=""/>
            <w10:wrap type="tight"/>
          </v:shape>
        </w:pict>
      </w:r>
      <w:r w:rsidR="0090433D" w:rsidRPr="00CB3CA6">
        <w:rPr>
          <w:rFonts w:ascii="Arial" w:hAnsi="Arial" w:cs="Arial"/>
          <w:b/>
          <w:bCs/>
          <w:sz w:val="22"/>
          <w:szCs w:val="22"/>
          <w:u w:val="single"/>
          <w:lang w:val="en-GB"/>
        </w:rPr>
        <w:t>D</w:t>
      </w:r>
      <w:r w:rsidR="008A382A">
        <w:rPr>
          <w:rFonts w:ascii="Arial" w:hAnsi="Arial" w:cs="Arial"/>
          <w:b/>
          <w:bCs/>
          <w:sz w:val="22"/>
          <w:szCs w:val="22"/>
          <w:u w:val="single"/>
          <w:lang w:val="en-GB"/>
        </w:rPr>
        <w:t xml:space="preserve">IOCESE OF </w:t>
      </w:r>
      <w:smartTag w:uri="urn:schemas-microsoft-com:office:smarttags" w:element="place">
        <w:smartTag w:uri="urn:schemas-microsoft-com:office:smarttags" w:element="City">
          <w:r w:rsidR="008A382A">
            <w:rPr>
              <w:rFonts w:ascii="Arial" w:hAnsi="Arial" w:cs="Arial"/>
              <w:b/>
              <w:bCs/>
              <w:sz w:val="22"/>
              <w:szCs w:val="22"/>
              <w:u w:val="single"/>
              <w:lang w:val="en-GB"/>
            </w:rPr>
            <w:t>CANTERBURY</w:t>
          </w:r>
        </w:smartTag>
      </w:smartTag>
    </w:p>
    <w:p w14:paraId="4CB07858" w14:textId="77777777" w:rsidR="00790432" w:rsidRPr="00CB3CA6" w:rsidRDefault="00790432" w:rsidP="0090433D">
      <w:pPr>
        <w:jc w:val="center"/>
        <w:rPr>
          <w:rFonts w:ascii="Arial" w:hAnsi="Arial" w:cs="Arial"/>
          <w:b/>
          <w:bCs/>
          <w:sz w:val="22"/>
          <w:szCs w:val="22"/>
          <w:lang w:val="en-GB"/>
        </w:rPr>
      </w:pPr>
    </w:p>
    <w:p w14:paraId="2905B571" w14:textId="77777777" w:rsidR="00790432" w:rsidRPr="00CB3CA6" w:rsidRDefault="0090433D" w:rsidP="0090433D">
      <w:pPr>
        <w:jc w:val="center"/>
        <w:rPr>
          <w:rFonts w:ascii="Arial" w:hAnsi="Arial" w:cs="Arial"/>
          <w:b/>
          <w:sz w:val="22"/>
          <w:szCs w:val="22"/>
          <w:lang w:val="en-GB"/>
        </w:rPr>
      </w:pPr>
      <w:r w:rsidRPr="00CB3CA6">
        <w:rPr>
          <w:rFonts w:ascii="Arial" w:hAnsi="Arial" w:cs="Arial"/>
          <w:sz w:val="22"/>
          <w:szCs w:val="22"/>
          <w:lang w:val="en-GB"/>
        </w:rPr>
        <w:t xml:space="preserve">           </w:t>
      </w:r>
      <w:r w:rsidR="00790432" w:rsidRPr="00CB3CA6">
        <w:rPr>
          <w:rFonts w:ascii="Arial" w:hAnsi="Arial" w:cs="Arial"/>
          <w:sz w:val="22"/>
          <w:szCs w:val="22"/>
          <w:lang w:val="en-GB"/>
        </w:rPr>
        <w:t xml:space="preserve">Issued with the authority of the </w:t>
      </w:r>
      <w:r w:rsidR="008A382A">
        <w:rPr>
          <w:rFonts w:ascii="Arial" w:hAnsi="Arial" w:cs="Arial"/>
          <w:sz w:val="22"/>
          <w:szCs w:val="22"/>
          <w:lang w:val="en-GB"/>
        </w:rPr>
        <w:t>Emissary</w:t>
      </w:r>
    </w:p>
    <w:p w14:paraId="5B0E71FD" w14:textId="77777777" w:rsidR="00790432" w:rsidRPr="00CB3CA6" w:rsidRDefault="00790432" w:rsidP="0090433D">
      <w:pPr>
        <w:jc w:val="center"/>
        <w:rPr>
          <w:rFonts w:ascii="Arial" w:hAnsi="Arial" w:cs="Arial"/>
          <w:b/>
          <w:bCs/>
          <w:sz w:val="22"/>
          <w:szCs w:val="22"/>
          <w:lang w:val="en-GB"/>
        </w:rPr>
      </w:pPr>
    </w:p>
    <w:p w14:paraId="5437CAC1" w14:textId="77777777" w:rsidR="00790432" w:rsidRPr="00CB3CA6" w:rsidRDefault="0090433D" w:rsidP="0090433D">
      <w:pPr>
        <w:jc w:val="center"/>
        <w:rPr>
          <w:rFonts w:ascii="Arial" w:hAnsi="Arial" w:cs="Arial"/>
          <w:b/>
          <w:bCs/>
          <w:sz w:val="22"/>
          <w:szCs w:val="22"/>
          <w:lang w:val="en-GB"/>
        </w:rPr>
      </w:pPr>
      <w:r w:rsidRPr="00CB3CA6">
        <w:rPr>
          <w:rFonts w:ascii="Arial" w:hAnsi="Arial" w:cs="Arial"/>
          <w:b/>
          <w:bCs/>
          <w:sz w:val="22"/>
          <w:szCs w:val="22"/>
          <w:lang w:val="en-GB"/>
        </w:rPr>
        <w:t xml:space="preserve">         </w:t>
      </w:r>
      <w:r w:rsidR="00842C00" w:rsidRPr="00CB3CA6">
        <w:rPr>
          <w:rFonts w:ascii="Arial" w:hAnsi="Arial" w:cs="Arial"/>
          <w:b/>
          <w:bCs/>
          <w:sz w:val="22"/>
          <w:szCs w:val="22"/>
          <w:lang w:val="en-GB"/>
        </w:rPr>
        <w:tab/>
      </w:r>
      <w:r w:rsidR="00842C00" w:rsidRPr="00CB3CA6">
        <w:rPr>
          <w:rFonts w:ascii="Arial" w:hAnsi="Arial" w:cs="Arial"/>
          <w:b/>
          <w:bCs/>
          <w:sz w:val="22"/>
          <w:szCs w:val="22"/>
          <w:lang w:val="en-GB"/>
        </w:rPr>
        <w:tab/>
        <w:t xml:space="preserve">     </w:t>
      </w:r>
      <w:r w:rsidRPr="00CB3CA6">
        <w:rPr>
          <w:rFonts w:ascii="Arial" w:hAnsi="Arial" w:cs="Arial"/>
          <w:b/>
          <w:bCs/>
          <w:sz w:val="22"/>
          <w:szCs w:val="22"/>
          <w:lang w:val="en-GB"/>
        </w:rPr>
        <w:t xml:space="preserve">  </w:t>
      </w:r>
      <w:r w:rsidR="00790432" w:rsidRPr="00CB3CA6">
        <w:rPr>
          <w:rFonts w:ascii="Arial" w:hAnsi="Arial" w:cs="Arial"/>
          <w:b/>
          <w:bCs/>
          <w:sz w:val="22"/>
          <w:szCs w:val="22"/>
          <w:lang w:val="en-GB"/>
        </w:rPr>
        <w:t>CHURCH LIGHTNING PROTECTION</w:t>
      </w:r>
    </w:p>
    <w:p w14:paraId="7B6A31C4" w14:textId="77777777" w:rsidR="00790432" w:rsidRPr="00CB3CA6" w:rsidRDefault="00790432">
      <w:pPr>
        <w:rPr>
          <w:rFonts w:ascii="Arial" w:hAnsi="Arial" w:cs="Arial"/>
          <w:sz w:val="20"/>
          <w:szCs w:val="20"/>
          <w:u w:val="single"/>
          <w:lang w:val="en-GB"/>
        </w:rPr>
      </w:pPr>
    </w:p>
    <w:p w14:paraId="34041C5F" w14:textId="6BD5F841" w:rsidR="00790432" w:rsidRPr="00F603B5" w:rsidRDefault="00790432" w:rsidP="00F603B5">
      <w:pPr>
        <w:pStyle w:val="Heading1"/>
        <w:keepNext/>
        <w:rPr>
          <w:rFonts w:ascii="Arial" w:hAnsi="Arial" w:cs="Arial"/>
          <w:sz w:val="20"/>
          <w:szCs w:val="20"/>
          <w:lang w:val="en-GB"/>
        </w:rPr>
      </w:pPr>
      <w:r w:rsidRPr="00F603B5">
        <w:rPr>
          <w:rFonts w:ascii="Arial" w:hAnsi="Arial" w:cs="Arial"/>
          <w:sz w:val="20"/>
          <w:szCs w:val="20"/>
          <w:lang w:val="en-GB"/>
        </w:rPr>
        <w:t>1.</w:t>
      </w:r>
      <w:r w:rsidRPr="00F603B5">
        <w:rPr>
          <w:rFonts w:ascii="Arial" w:hAnsi="Arial" w:cs="Arial"/>
          <w:sz w:val="20"/>
          <w:szCs w:val="20"/>
          <w:lang w:val="en-GB"/>
        </w:rPr>
        <w:tab/>
      </w:r>
      <w:r w:rsidR="00F603B5" w:rsidRPr="00F603B5">
        <w:rPr>
          <w:rFonts w:ascii="Arial" w:hAnsi="Arial" w:cs="Arial"/>
          <w:sz w:val="20"/>
          <w:szCs w:val="20"/>
          <w:u w:val="single"/>
          <w:lang w:val="en-GB"/>
        </w:rPr>
        <w:t>Introduction.</w:t>
      </w:r>
      <w:r w:rsidR="00F603B5" w:rsidRPr="00F603B5">
        <w:rPr>
          <w:rFonts w:ascii="Arial" w:hAnsi="Arial" w:cs="Arial"/>
          <w:sz w:val="20"/>
          <w:szCs w:val="20"/>
          <w:lang w:val="en-GB"/>
        </w:rPr>
        <w:tab/>
      </w:r>
      <w:r w:rsidRPr="00F603B5">
        <w:rPr>
          <w:rFonts w:ascii="Arial" w:hAnsi="Arial" w:cs="Arial"/>
          <w:sz w:val="20"/>
          <w:szCs w:val="20"/>
          <w:lang w:val="en-GB"/>
        </w:rPr>
        <w:t xml:space="preserve">This leaflet </w:t>
      </w:r>
      <w:r w:rsidR="006D6D79" w:rsidRPr="00F603B5">
        <w:rPr>
          <w:rFonts w:ascii="Arial" w:hAnsi="Arial" w:cs="Arial"/>
          <w:sz w:val="20"/>
          <w:szCs w:val="20"/>
          <w:lang w:val="en-GB"/>
        </w:rPr>
        <w:t xml:space="preserve">on church lightning protection </w:t>
      </w:r>
      <w:r w:rsidRPr="00F603B5">
        <w:rPr>
          <w:rFonts w:ascii="Arial" w:hAnsi="Arial" w:cs="Arial"/>
          <w:sz w:val="20"/>
          <w:szCs w:val="20"/>
          <w:lang w:val="en-GB"/>
        </w:rPr>
        <w:t>has been produced primarily for the guidance of inspecting architects, parish architects</w:t>
      </w:r>
      <w:r w:rsidR="008E1039">
        <w:rPr>
          <w:rFonts w:ascii="Arial" w:hAnsi="Arial" w:cs="Arial"/>
          <w:sz w:val="20"/>
          <w:szCs w:val="20"/>
          <w:lang w:val="en-GB"/>
        </w:rPr>
        <w:t xml:space="preserve"> and</w:t>
      </w:r>
      <w:r w:rsidR="006D6D79" w:rsidRPr="00F603B5">
        <w:rPr>
          <w:rFonts w:ascii="Arial" w:hAnsi="Arial" w:cs="Arial"/>
          <w:sz w:val="20"/>
          <w:szCs w:val="20"/>
          <w:lang w:val="en-GB"/>
        </w:rPr>
        <w:t xml:space="preserve"> surveyors</w:t>
      </w:r>
      <w:r w:rsidRPr="00F603B5">
        <w:rPr>
          <w:rFonts w:ascii="Arial" w:hAnsi="Arial" w:cs="Arial"/>
          <w:sz w:val="20"/>
          <w:szCs w:val="20"/>
          <w:lang w:val="en-GB"/>
        </w:rPr>
        <w:t>, churchwardens and other PCC members involved in maintenance of church buildings</w:t>
      </w:r>
      <w:r w:rsidR="000F1F91">
        <w:rPr>
          <w:rFonts w:ascii="Arial" w:hAnsi="Arial" w:cs="Arial"/>
          <w:sz w:val="20"/>
          <w:szCs w:val="20"/>
          <w:lang w:val="en-GB"/>
        </w:rPr>
        <w:t xml:space="preserve"> in the Dioceses of Canterbury and Rochester</w:t>
      </w:r>
      <w:r w:rsidRPr="00F603B5">
        <w:rPr>
          <w:rFonts w:ascii="Arial" w:hAnsi="Arial" w:cs="Arial"/>
          <w:sz w:val="20"/>
          <w:szCs w:val="20"/>
          <w:lang w:val="en-GB"/>
        </w:rPr>
        <w:t>.   This leaf</w:t>
      </w:r>
      <w:r w:rsidR="003C1DAF" w:rsidRPr="00F603B5">
        <w:rPr>
          <w:rFonts w:ascii="Arial" w:hAnsi="Arial" w:cs="Arial"/>
          <w:sz w:val="20"/>
          <w:szCs w:val="20"/>
          <w:lang w:val="en-GB"/>
        </w:rPr>
        <w:t>let is based on BS EN 62305</w:t>
      </w:r>
      <w:r w:rsidRPr="00F603B5">
        <w:rPr>
          <w:rFonts w:ascii="Arial" w:hAnsi="Arial" w:cs="Arial"/>
          <w:sz w:val="20"/>
          <w:szCs w:val="20"/>
          <w:lang w:val="en-GB"/>
        </w:rPr>
        <w:t xml:space="preserve"> ‘Protection against lightning’ (refs </w:t>
      </w:r>
      <w:r w:rsidRPr="00380288">
        <w:rPr>
          <w:rFonts w:ascii="Arial" w:hAnsi="Arial" w:cs="Arial"/>
          <w:color w:val="000000"/>
          <w:sz w:val="20"/>
          <w:szCs w:val="20"/>
          <w:lang w:val="en-GB"/>
        </w:rPr>
        <w:t>1 to 4</w:t>
      </w:r>
      <w:r w:rsidRPr="00F603B5">
        <w:rPr>
          <w:rFonts w:ascii="Arial" w:hAnsi="Arial" w:cs="Arial"/>
          <w:sz w:val="20"/>
          <w:szCs w:val="20"/>
          <w:lang w:val="en-GB"/>
        </w:rPr>
        <w:t>)</w:t>
      </w:r>
      <w:r w:rsidRPr="00F603B5">
        <w:rPr>
          <w:rFonts w:ascii="Arial" w:hAnsi="Arial" w:cs="Arial"/>
          <w:i/>
          <w:iCs/>
          <w:sz w:val="20"/>
          <w:szCs w:val="20"/>
          <w:lang w:val="en-GB"/>
        </w:rPr>
        <w:t xml:space="preserve">, </w:t>
      </w:r>
      <w:r w:rsidRPr="00F603B5">
        <w:rPr>
          <w:rFonts w:ascii="Arial" w:hAnsi="Arial" w:cs="Arial"/>
          <w:sz w:val="20"/>
          <w:szCs w:val="20"/>
          <w:lang w:val="en-GB"/>
        </w:rPr>
        <w:t>with some reference to its predecessor, BS 6651:1999 (</w:t>
      </w:r>
      <w:r w:rsidRPr="00380288">
        <w:rPr>
          <w:rFonts w:ascii="Arial" w:hAnsi="Arial" w:cs="Arial"/>
          <w:color w:val="000000"/>
          <w:sz w:val="20"/>
          <w:szCs w:val="20"/>
          <w:lang w:val="en-GB"/>
        </w:rPr>
        <w:t>ref 5</w:t>
      </w:r>
      <w:r w:rsidRPr="00F603B5">
        <w:rPr>
          <w:rFonts w:ascii="Arial" w:hAnsi="Arial" w:cs="Arial"/>
          <w:sz w:val="20"/>
          <w:szCs w:val="20"/>
          <w:lang w:val="en-GB"/>
        </w:rPr>
        <w:t>), which</w:t>
      </w:r>
      <w:r w:rsidR="003C1DAF" w:rsidRPr="00F603B5">
        <w:rPr>
          <w:rFonts w:ascii="Arial" w:hAnsi="Arial" w:cs="Arial"/>
          <w:sz w:val="20"/>
          <w:szCs w:val="20"/>
          <w:lang w:val="en-GB"/>
        </w:rPr>
        <w:t xml:space="preserve"> has now been withdrawn</w:t>
      </w:r>
      <w:r w:rsidR="00F55694" w:rsidRPr="00F603B5">
        <w:rPr>
          <w:rFonts w:ascii="Arial" w:hAnsi="Arial" w:cs="Arial"/>
          <w:sz w:val="20"/>
          <w:szCs w:val="20"/>
          <w:lang w:val="en-GB"/>
        </w:rPr>
        <w:t>.</w:t>
      </w:r>
      <w:r w:rsidRPr="00F603B5">
        <w:rPr>
          <w:rFonts w:ascii="Arial" w:hAnsi="Arial" w:cs="Arial"/>
          <w:sz w:val="20"/>
          <w:szCs w:val="20"/>
          <w:lang w:val="en-GB"/>
        </w:rPr>
        <w:t xml:space="preserve">   The leaflet incorporates guidance related to the ‘Electricity at Work Regulations – 1989’ (</w:t>
      </w:r>
      <w:r w:rsidRPr="00380288">
        <w:rPr>
          <w:rFonts w:ascii="Arial" w:hAnsi="Arial" w:cs="Arial"/>
          <w:color w:val="000000"/>
          <w:sz w:val="20"/>
          <w:szCs w:val="20"/>
          <w:lang w:val="en-GB"/>
        </w:rPr>
        <w:t>ref 6</w:t>
      </w:r>
      <w:r w:rsidRPr="00F603B5">
        <w:rPr>
          <w:rFonts w:ascii="Arial" w:hAnsi="Arial" w:cs="Arial"/>
          <w:sz w:val="20"/>
          <w:szCs w:val="20"/>
          <w:lang w:val="en-GB"/>
        </w:rPr>
        <w:t>) (EWR</w:t>
      </w:r>
      <w:r w:rsidR="00F16E1C" w:rsidRPr="00F603B5">
        <w:rPr>
          <w:rFonts w:ascii="Arial" w:hAnsi="Arial" w:cs="Arial"/>
          <w:sz w:val="20"/>
          <w:szCs w:val="20"/>
          <w:lang w:val="en-GB"/>
        </w:rPr>
        <w:t>:</w:t>
      </w:r>
      <w:r w:rsidRPr="00F603B5">
        <w:rPr>
          <w:rFonts w:ascii="Arial" w:hAnsi="Arial" w:cs="Arial"/>
          <w:sz w:val="20"/>
          <w:szCs w:val="20"/>
          <w:lang w:val="en-GB"/>
        </w:rPr>
        <w:t>1989) and reference to the ‘Construction (Design</w:t>
      </w:r>
      <w:r w:rsidR="00880A2D" w:rsidRPr="00F603B5">
        <w:rPr>
          <w:rFonts w:ascii="Arial" w:hAnsi="Arial" w:cs="Arial"/>
          <w:sz w:val="20"/>
          <w:szCs w:val="20"/>
          <w:lang w:val="en-GB"/>
        </w:rPr>
        <w:t xml:space="preserve"> and Management) Regulations 2007</w:t>
      </w:r>
      <w:r w:rsidR="00602F7E">
        <w:rPr>
          <w:rFonts w:ascii="Arial" w:hAnsi="Arial" w:cs="Arial"/>
          <w:sz w:val="20"/>
          <w:szCs w:val="20"/>
          <w:lang w:val="en-GB"/>
        </w:rPr>
        <w:t>’.</w:t>
      </w:r>
    </w:p>
    <w:p w14:paraId="1CC13F35" w14:textId="77777777" w:rsidR="00790432" w:rsidRPr="00CB3CA6" w:rsidRDefault="00790432" w:rsidP="0023364F">
      <w:pPr>
        <w:jc w:val="both"/>
        <w:rPr>
          <w:rFonts w:ascii="Arial" w:hAnsi="Arial" w:cs="Arial"/>
          <w:sz w:val="20"/>
          <w:szCs w:val="20"/>
          <w:lang w:val="en-GB"/>
        </w:rPr>
      </w:pPr>
    </w:p>
    <w:p w14:paraId="3CA28DCD" w14:textId="77777777" w:rsidR="00790432" w:rsidRPr="00F603B5" w:rsidRDefault="00790432">
      <w:pPr>
        <w:pStyle w:val="Heading1"/>
        <w:keepNext/>
        <w:rPr>
          <w:rFonts w:ascii="Arial" w:hAnsi="Arial" w:cs="Arial"/>
          <w:sz w:val="20"/>
          <w:szCs w:val="20"/>
          <w:u w:val="single"/>
          <w:lang w:val="en-GB"/>
        </w:rPr>
      </w:pPr>
      <w:r w:rsidRPr="00F603B5">
        <w:rPr>
          <w:rFonts w:ascii="Arial" w:hAnsi="Arial" w:cs="Arial"/>
          <w:sz w:val="20"/>
          <w:szCs w:val="20"/>
          <w:u w:val="single"/>
          <w:lang w:val="en-GB"/>
        </w:rPr>
        <w:t>NEED FOR PROTECTION</w:t>
      </w:r>
    </w:p>
    <w:p w14:paraId="4326B821" w14:textId="77777777" w:rsidR="00790432" w:rsidRPr="00F603B5" w:rsidRDefault="00790432">
      <w:pPr>
        <w:rPr>
          <w:rFonts w:ascii="Arial" w:hAnsi="Arial" w:cs="Arial"/>
          <w:sz w:val="20"/>
          <w:szCs w:val="20"/>
          <w:u w:val="single"/>
          <w:lang w:val="en-GB"/>
        </w:rPr>
      </w:pPr>
    </w:p>
    <w:p w14:paraId="3F72AED8" w14:textId="77777777" w:rsidR="00790432" w:rsidRPr="00F603B5" w:rsidRDefault="00790432">
      <w:pPr>
        <w:rPr>
          <w:rFonts w:ascii="Arial" w:hAnsi="Arial" w:cs="Arial"/>
          <w:sz w:val="20"/>
          <w:szCs w:val="20"/>
          <w:lang w:val="en-GB"/>
        </w:rPr>
      </w:pPr>
      <w:r w:rsidRPr="00F603B5">
        <w:rPr>
          <w:rFonts w:ascii="Arial" w:hAnsi="Arial" w:cs="Arial"/>
          <w:sz w:val="20"/>
          <w:szCs w:val="20"/>
          <w:lang w:val="en-GB"/>
        </w:rPr>
        <w:t>2.</w:t>
      </w:r>
      <w:r w:rsidRPr="00F603B5">
        <w:rPr>
          <w:rFonts w:ascii="Arial" w:hAnsi="Arial" w:cs="Arial"/>
          <w:sz w:val="20"/>
          <w:szCs w:val="20"/>
          <w:lang w:val="en-GB"/>
        </w:rPr>
        <w:tab/>
      </w:r>
      <w:r w:rsidRPr="00F603B5">
        <w:rPr>
          <w:rFonts w:ascii="Arial" w:hAnsi="Arial" w:cs="Arial"/>
          <w:sz w:val="20"/>
          <w:szCs w:val="20"/>
          <w:u w:val="single"/>
          <w:lang w:val="en-GB"/>
        </w:rPr>
        <w:t>Aspects</w:t>
      </w:r>
      <w:r w:rsidRPr="00F603B5">
        <w:rPr>
          <w:rFonts w:ascii="Arial" w:hAnsi="Arial" w:cs="Arial"/>
          <w:sz w:val="20"/>
          <w:szCs w:val="20"/>
          <w:lang w:val="en-GB"/>
        </w:rPr>
        <w:t>.   There are three aspects of protection namely:</w:t>
      </w:r>
    </w:p>
    <w:p w14:paraId="2DAA5AAE" w14:textId="77777777" w:rsidR="00790432" w:rsidRPr="00F603B5" w:rsidRDefault="00790432">
      <w:pPr>
        <w:rPr>
          <w:rFonts w:ascii="Arial" w:hAnsi="Arial" w:cs="Arial"/>
          <w:sz w:val="20"/>
          <w:szCs w:val="20"/>
          <w:lang w:val="en-GB"/>
        </w:rPr>
      </w:pPr>
    </w:p>
    <w:p w14:paraId="7B658040" w14:textId="77777777" w:rsidR="00790432" w:rsidRPr="00F603B5" w:rsidRDefault="00790432">
      <w:pPr>
        <w:ind w:firstLine="720"/>
        <w:rPr>
          <w:rFonts w:ascii="Arial" w:hAnsi="Arial" w:cs="Arial"/>
          <w:sz w:val="20"/>
          <w:szCs w:val="20"/>
          <w:lang w:val="en-GB"/>
        </w:rPr>
      </w:pPr>
      <w:r w:rsidRPr="00F603B5">
        <w:rPr>
          <w:rFonts w:ascii="Arial" w:hAnsi="Arial" w:cs="Arial"/>
          <w:sz w:val="20"/>
          <w:szCs w:val="20"/>
          <w:lang w:val="en-GB"/>
        </w:rPr>
        <w:t>a.</w:t>
      </w:r>
      <w:r w:rsidRPr="00F603B5">
        <w:rPr>
          <w:rFonts w:ascii="Arial" w:hAnsi="Arial" w:cs="Arial"/>
          <w:sz w:val="20"/>
          <w:szCs w:val="20"/>
          <w:lang w:val="en-GB"/>
        </w:rPr>
        <w:tab/>
        <w:t>Protection of the structure of the building.</w:t>
      </w:r>
    </w:p>
    <w:p w14:paraId="7FF61C8B" w14:textId="77777777" w:rsidR="00790432" w:rsidRPr="00F603B5" w:rsidRDefault="00790432">
      <w:pPr>
        <w:ind w:firstLine="720"/>
        <w:rPr>
          <w:rFonts w:ascii="Arial" w:hAnsi="Arial" w:cs="Arial"/>
          <w:sz w:val="20"/>
          <w:szCs w:val="20"/>
          <w:lang w:val="en-GB"/>
        </w:rPr>
      </w:pPr>
      <w:r w:rsidRPr="00F603B5">
        <w:rPr>
          <w:rFonts w:ascii="Arial" w:hAnsi="Arial" w:cs="Arial"/>
          <w:sz w:val="20"/>
          <w:szCs w:val="20"/>
          <w:lang w:val="en-GB"/>
        </w:rPr>
        <w:t>b.</w:t>
      </w:r>
      <w:r w:rsidRPr="00F603B5">
        <w:rPr>
          <w:rFonts w:ascii="Arial" w:hAnsi="Arial" w:cs="Arial"/>
          <w:sz w:val="20"/>
          <w:szCs w:val="20"/>
          <w:lang w:val="en-GB"/>
        </w:rPr>
        <w:tab/>
        <w:t>Protection of people in the building and in the vicinity of the building.</w:t>
      </w:r>
    </w:p>
    <w:p w14:paraId="1FB20618" w14:textId="77777777" w:rsidR="00790432" w:rsidRPr="00F603B5" w:rsidRDefault="00790432" w:rsidP="00CB2581">
      <w:pPr>
        <w:ind w:left="720"/>
        <w:jc w:val="both"/>
        <w:rPr>
          <w:rFonts w:ascii="Arial" w:hAnsi="Arial" w:cs="Arial"/>
          <w:sz w:val="20"/>
          <w:szCs w:val="20"/>
          <w:lang w:val="en-GB"/>
        </w:rPr>
      </w:pPr>
      <w:r w:rsidRPr="00F603B5">
        <w:rPr>
          <w:rFonts w:ascii="Arial" w:hAnsi="Arial" w:cs="Arial"/>
          <w:sz w:val="20"/>
          <w:szCs w:val="20"/>
          <w:lang w:val="en-GB"/>
        </w:rPr>
        <w:t>c.</w:t>
      </w:r>
      <w:r w:rsidRPr="00F603B5">
        <w:rPr>
          <w:rFonts w:ascii="Arial" w:hAnsi="Arial" w:cs="Arial"/>
          <w:sz w:val="20"/>
          <w:szCs w:val="20"/>
          <w:lang w:val="en-GB"/>
        </w:rPr>
        <w:tab/>
        <w:t>Protection of electrical, especially electronic, equipment in the building or connected to the building’s supplies.</w:t>
      </w:r>
    </w:p>
    <w:p w14:paraId="0BA09B77" w14:textId="77777777" w:rsidR="00790432" w:rsidRPr="00F603B5" w:rsidRDefault="00790432">
      <w:pPr>
        <w:rPr>
          <w:rFonts w:ascii="Arial" w:hAnsi="Arial" w:cs="Arial"/>
          <w:sz w:val="20"/>
          <w:szCs w:val="20"/>
          <w:lang w:val="en-GB"/>
        </w:rPr>
      </w:pPr>
    </w:p>
    <w:p w14:paraId="2B78E86B" w14:textId="583A71FF" w:rsidR="00790432" w:rsidRPr="00F603B5" w:rsidRDefault="00790432" w:rsidP="0023364F">
      <w:pPr>
        <w:jc w:val="both"/>
        <w:rPr>
          <w:rFonts w:ascii="Arial" w:hAnsi="Arial" w:cs="Arial"/>
          <w:sz w:val="20"/>
          <w:szCs w:val="20"/>
        </w:rPr>
      </w:pPr>
      <w:r w:rsidRPr="00F603B5">
        <w:rPr>
          <w:rFonts w:ascii="Arial" w:hAnsi="Arial" w:cs="Arial"/>
          <w:sz w:val="20"/>
          <w:szCs w:val="20"/>
          <w:lang w:val="en-GB"/>
        </w:rPr>
        <w:t>3.</w:t>
      </w:r>
      <w:r w:rsidRPr="00F603B5">
        <w:rPr>
          <w:rFonts w:ascii="Arial" w:hAnsi="Arial" w:cs="Arial"/>
          <w:sz w:val="20"/>
          <w:szCs w:val="20"/>
          <w:lang w:val="en-GB"/>
        </w:rPr>
        <w:tab/>
      </w:r>
      <w:r w:rsidRPr="00F603B5">
        <w:rPr>
          <w:rFonts w:ascii="Arial" w:hAnsi="Arial" w:cs="Arial"/>
          <w:sz w:val="20"/>
          <w:szCs w:val="20"/>
          <w:u w:val="single"/>
          <w:lang w:val="en-GB"/>
        </w:rPr>
        <w:t>Requirement to Protect</w:t>
      </w:r>
      <w:r w:rsidRPr="00F603B5">
        <w:rPr>
          <w:rFonts w:ascii="Arial" w:hAnsi="Arial" w:cs="Arial"/>
          <w:sz w:val="20"/>
          <w:szCs w:val="20"/>
          <w:lang w:val="en-GB"/>
        </w:rPr>
        <w:t>.</w:t>
      </w:r>
      <w:r w:rsidRPr="00F603B5">
        <w:rPr>
          <w:rFonts w:ascii="Arial" w:hAnsi="Arial" w:cs="Arial"/>
          <w:sz w:val="20"/>
          <w:szCs w:val="20"/>
          <w:lang w:val="en-GB"/>
        </w:rPr>
        <w:tab/>
      </w:r>
      <w:r w:rsidR="00BA0097">
        <w:rPr>
          <w:rFonts w:ascii="Arial" w:hAnsi="Arial" w:cs="Arial"/>
          <w:sz w:val="20"/>
          <w:szCs w:val="20"/>
          <w:lang w:val="en-GB"/>
        </w:rPr>
        <w:t xml:space="preserve">   </w:t>
      </w:r>
      <w:r w:rsidRPr="00F603B5">
        <w:rPr>
          <w:rFonts w:ascii="Arial" w:hAnsi="Arial" w:cs="Arial"/>
          <w:sz w:val="20"/>
          <w:szCs w:val="20"/>
          <w:lang w:val="en-GB"/>
        </w:rPr>
        <w:t>There is no formal requirement to install ligh</w:t>
      </w:r>
      <w:r w:rsidR="00D17437" w:rsidRPr="00F603B5">
        <w:rPr>
          <w:rFonts w:ascii="Arial" w:hAnsi="Arial" w:cs="Arial"/>
          <w:sz w:val="20"/>
          <w:szCs w:val="20"/>
          <w:lang w:val="en-GB"/>
        </w:rPr>
        <w:t>tning protection.</w:t>
      </w:r>
      <w:r w:rsidR="00F55694" w:rsidRPr="00F603B5">
        <w:rPr>
          <w:rFonts w:ascii="Arial" w:hAnsi="Arial" w:cs="Arial"/>
          <w:sz w:val="20"/>
          <w:szCs w:val="20"/>
          <w:lang w:val="en-GB"/>
        </w:rPr>
        <w:t xml:space="preserve">  </w:t>
      </w:r>
      <w:r w:rsidR="00D17437" w:rsidRPr="00F603B5">
        <w:rPr>
          <w:rFonts w:ascii="Arial" w:hAnsi="Arial" w:cs="Arial"/>
          <w:sz w:val="20"/>
          <w:szCs w:val="20"/>
          <w:lang w:val="en-GB"/>
        </w:rPr>
        <w:t xml:space="preserve"> H</w:t>
      </w:r>
      <w:r w:rsidRPr="00F603B5">
        <w:rPr>
          <w:rFonts w:ascii="Arial" w:hAnsi="Arial" w:cs="Arial"/>
          <w:sz w:val="20"/>
          <w:szCs w:val="20"/>
          <w:lang w:val="en-GB"/>
        </w:rPr>
        <w:t>owever</w:t>
      </w:r>
      <w:r w:rsidR="002C2946">
        <w:rPr>
          <w:rFonts w:ascii="Arial" w:hAnsi="Arial" w:cs="Arial"/>
          <w:sz w:val="20"/>
          <w:szCs w:val="20"/>
          <w:lang w:val="en-GB"/>
        </w:rPr>
        <w:t>,</w:t>
      </w:r>
      <w:r w:rsidRPr="00F603B5">
        <w:rPr>
          <w:rFonts w:ascii="Arial" w:hAnsi="Arial" w:cs="Arial"/>
          <w:sz w:val="20"/>
          <w:szCs w:val="20"/>
          <w:lang w:val="en-GB"/>
        </w:rPr>
        <w:t xml:space="preserve"> a Church Council or other body could be held to blame for not having considered the need for protection</w:t>
      </w:r>
      <w:r w:rsidR="00186754" w:rsidRPr="00F603B5">
        <w:rPr>
          <w:rFonts w:ascii="Arial" w:hAnsi="Arial" w:cs="Arial"/>
          <w:sz w:val="20"/>
          <w:szCs w:val="20"/>
          <w:lang w:val="en-GB"/>
        </w:rPr>
        <w:t xml:space="preserve">. </w:t>
      </w:r>
      <w:r w:rsidR="00F55694" w:rsidRPr="00F603B5">
        <w:rPr>
          <w:rFonts w:ascii="Arial" w:hAnsi="Arial" w:cs="Arial"/>
          <w:sz w:val="20"/>
          <w:szCs w:val="20"/>
          <w:lang w:val="en-GB"/>
        </w:rPr>
        <w:t xml:space="preserve"> </w:t>
      </w:r>
      <w:r w:rsidR="00186754" w:rsidRPr="00F603B5">
        <w:rPr>
          <w:rFonts w:ascii="Arial" w:hAnsi="Arial" w:cs="Arial"/>
          <w:sz w:val="20"/>
          <w:szCs w:val="20"/>
          <w:lang w:val="en-GB"/>
        </w:rPr>
        <w:t xml:space="preserve"> In the same way it could be held to blame if,</w:t>
      </w:r>
      <w:r w:rsidRPr="00F603B5">
        <w:rPr>
          <w:rFonts w:ascii="Arial" w:hAnsi="Arial" w:cs="Arial"/>
          <w:sz w:val="20"/>
          <w:szCs w:val="20"/>
          <w:lang w:val="en-GB"/>
        </w:rPr>
        <w:t xml:space="preserve"> </w:t>
      </w:r>
      <w:r w:rsidR="00FB59A6" w:rsidRPr="00F603B5">
        <w:rPr>
          <w:rFonts w:ascii="Arial" w:hAnsi="Arial" w:cs="Arial"/>
          <w:sz w:val="20"/>
          <w:szCs w:val="20"/>
          <w:lang w:val="en-GB"/>
        </w:rPr>
        <w:t>having considered the need, of not then installing</w:t>
      </w:r>
      <w:r w:rsidRPr="00F603B5">
        <w:rPr>
          <w:rFonts w:ascii="Arial" w:hAnsi="Arial" w:cs="Arial"/>
          <w:sz w:val="20"/>
          <w:szCs w:val="20"/>
          <w:lang w:val="en-GB"/>
        </w:rPr>
        <w:t xml:space="preserve"> protection where it was shown to be necessary, especially for the protection of people. </w:t>
      </w:r>
      <w:r w:rsidR="00F55694" w:rsidRPr="00F603B5">
        <w:rPr>
          <w:rFonts w:ascii="Arial" w:hAnsi="Arial" w:cs="Arial"/>
          <w:sz w:val="20"/>
          <w:szCs w:val="20"/>
          <w:lang w:val="en-GB"/>
        </w:rPr>
        <w:t xml:space="preserve"> </w:t>
      </w:r>
      <w:r w:rsidRPr="00F603B5">
        <w:rPr>
          <w:rFonts w:ascii="Arial" w:hAnsi="Arial" w:cs="Arial"/>
          <w:sz w:val="20"/>
          <w:szCs w:val="20"/>
          <w:lang w:val="en-GB"/>
        </w:rPr>
        <w:t xml:space="preserve"> One particular aspect of this i</w:t>
      </w:r>
      <w:r w:rsidR="00F55694" w:rsidRPr="00F603B5">
        <w:rPr>
          <w:rFonts w:ascii="Arial" w:hAnsi="Arial" w:cs="Arial"/>
          <w:sz w:val="20"/>
          <w:szCs w:val="20"/>
          <w:lang w:val="en-GB"/>
        </w:rPr>
        <w:t>s the requirement of EWR:1989.</w:t>
      </w:r>
      <w:r w:rsidRPr="00F603B5">
        <w:rPr>
          <w:rFonts w:ascii="Arial" w:hAnsi="Arial" w:cs="Arial"/>
          <w:sz w:val="20"/>
          <w:szCs w:val="20"/>
          <w:lang w:val="en-GB"/>
        </w:rPr>
        <w:t xml:space="preserve">   Regulation 6 of the EWR:1989 requires that “Electrical equipment which may reasona</w:t>
      </w:r>
      <w:r w:rsidR="00043418">
        <w:rPr>
          <w:rFonts w:ascii="Arial" w:hAnsi="Arial" w:cs="Arial"/>
          <w:sz w:val="20"/>
          <w:szCs w:val="20"/>
          <w:lang w:val="en-GB"/>
        </w:rPr>
        <w:t>bly foreseeably be exposed to</w:t>
      </w:r>
      <w:r w:rsidRPr="00F603B5">
        <w:rPr>
          <w:rFonts w:ascii="Arial" w:hAnsi="Arial" w:cs="Arial"/>
          <w:sz w:val="20"/>
          <w:szCs w:val="20"/>
          <w:lang w:val="en-GB"/>
        </w:rPr>
        <w:t xml:space="preserve"> the effects of</w:t>
      </w:r>
      <w:r w:rsidR="00043418">
        <w:rPr>
          <w:rFonts w:ascii="Arial" w:hAnsi="Arial" w:cs="Arial"/>
          <w:sz w:val="20"/>
          <w:szCs w:val="20"/>
          <w:lang w:val="en-GB"/>
        </w:rPr>
        <w:t xml:space="preserve"> the weather, natural hazards</w:t>
      </w:r>
      <w:r w:rsidRPr="00F603B5">
        <w:rPr>
          <w:rFonts w:ascii="Arial" w:hAnsi="Arial" w:cs="Arial"/>
          <w:sz w:val="20"/>
          <w:szCs w:val="20"/>
          <w:lang w:val="en-GB"/>
        </w:rPr>
        <w:t xml:space="preserve"> shall be of such construction or as necessary protected </w:t>
      </w:r>
      <w:r w:rsidR="00BC0405" w:rsidRPr="00F603B5">
        <w:rPr>
          <w:rFonts w:ascii="Arial" w:hAnsi="Arial" w:cs="Arial"/>
          <w:sz w:val="20"/>
          <w:szCs w:val="20"/>
          <w:lang w:val="en-GB"/>
        </w:rPr>
        <w:t>so as to prevent, as</w:t>
      </w:r>
      <w:r w:rsidRPr="00F603B5">
        <w:rPr>
          <w:rFonts w:ascii="Arial" w:hAnsi="Arial" w:cs="Arial"/>
          <w:sz w:val="20"/>
          <w:szCs w:val="20"/>
          <w:lang w:val="en-GB"/>
        </w:rPr>
        <w:t xml:space="preserve"> far as is reasonably practicable, </w:t>
      </w:r>
      <w:r w:rsidRPr="00F603B5">
        <w:rPr>
          <w:rFonts w:ascii="Arial" w:hAnsi="Arial" w:cs="Arial"/>
          <w:sz w:val="20"/>
          <w:szCs w:val="20"/>
          <w:u w:val="single"/>
          <w:lang w:val="en-GB"/>
        </w:rPr>
        <w:t>danger</w:t>
      </w:r>
      <w:r w:rsidRPr="00F603B5">
        <w:rPr>
          <w:rFonts w:ascii="Arial" w:hAnsi="Arial" w:cs="Arial"/>
          <w:sz w:val="20"/>
          <w:szCs w:val="20"/>
          <w:lang w:val="en-GB"/>
        </w:rPr>
        <w:t xml:space="preserve"> arising from such exposure.”   A lightning strike to an unprotected building could damage the electrical system leaving it in a state where a person could receive an injurious or fatal shock.   </w:t>
      </w:r>
      <w:r w:rsidR="00F16E1C" w:rsidRPr="00F603B5">
        <w:rPr>
          <w:rFonts w:ascii="Arial" w:hAnsi="Arial" w:cs="Arial"/>
          <w:sz w:val="20"/>
          <w:szCs w:val="20"/>
          <w:lang w:val="en-GB"/>
        </w:rPr>
        <w:t>Although it has not, as far as is known, been tested, a</w:t>
      </w:r>
      <w:r w:rsidRPr="00F603B5">
        <w:rPr>
          <w:rFonts w:ascii="Arial" w:hAnsi="Arial" w:cs="Arial"/>
          <w:sz w:val="20"/>
          <w:szCs w:val="20"/>
          <w:lang w:val="en-GB"/>
        </w:rPr>
        <w:t xml:space="preserve"> court might hold that a Church Council, in not installing an LPS</w:t>
      </w:r>
      <w:r w:rsidR="00C02AA0" w:rsidRPr="00F603B5">
        <w:rPr>
          <w:rFonts w:ascii="Arial" w:hAnsi="Arial" w:cs="Arial"/>
          <w:sz w:val="20"/>
          <w:szCs w:val="20"/>
          <w:lang w:val="en-GB"/>
        </w:rPr>
        <w:t xml:space="preserve"> (lightning protection system)</w:t>
      </w:r>
      <w:r w:rsidRPr="00F603B5">
        <w:rPr>
          <w:rFonts w:ascii="Arial" w:hAnsi="Arial" w:cs="Arial"/>
          <w:sz w:val="20"/>
          <w:szCs w:val="20"/>
          <w:lang w:val="en-GB"/>
        </w:rPr>
        <w:t xml:space="preserve"> was failing in its duty under the EWR:1989.   The risk of such an accident is remote, nonetheless PCCs would do well to take account of the requirements of the EWR:1989 in deciding whether or not to install or upgrade an LPS</w:t>
      </w:r>
      <w:r w:rsidR="00F16E1C" w:rsidRPr="00F603B5">
        <w:rPr>
          <w:rFonts w:ascii="Arial" w:hAnsi="Arial" w:cs="Arial"/>
          <w:sz w:val="20"/>
          <w:szCs w:val="20"/>
          <w:lang w:val="en-GB"/>
        </w:rPr>
        <w:t xml:space="preserve">, </w:t>
      </w:r>
      <w:r w:rsidR="00F16E1C" w:rsidRPr="00F603B5">
        <w:rPr>
          <w:rFonts w:ascii="Arial" w:hAnsi="Arial" w:cs="Arial"/>
          <w:sz w:val="20"/>
          <w:szCs w:val="20"/>
        </w:rPr>
        <w:t xml:space="preserve">paying particular attention to the need for surge protection at the incoming service position.   </w:t>
      </w:r>
      <w:r w:rsidRPr="00F603B5">
        <w:rPr>
          <w:rFonts w:ascii="Arial" w:hAnsi="Arial" w:cs="Arial"/>
          <w:sz w:val="20"/>
          <w:szCs w:val="20"/>
        </w:rPr>
        <w:t xml:space="preserve">Ecclesiastical Insurance </w:t>
      </w:r>
      <w:r w:rsidR="00187CA5" w:rsidRPr="00F603B5">
        <w:rPr>
          <w:rFonts w:ascii="Arial" w:hAnsi="Arial" w:cs="Arial"/>
          <w:sz w:val="20"/>
          <w:szCs w:val="20"/>
        </w:rPr>
        <w:t>strongly recommends the installation of lightning protection</w:t>
      </w:r>
      <w:r w:rsidR="002C2946">
        <w:rPr>
          <w:rFonts w:ascii="Arial" w:hAnsi="Arial" w:cs="Arial"/>
          <w:sz w:val="20"/>
          <w:szCs w:val="20"/>
        </w:rPr>
        <w:t>,</w:t>
      </w:r>
      <w:r w:rsidR="00187CA5" w:rsidRPr="00F603B5">
        <w:rPr>
          <w:rFonts w:ascii="Arial" w:hAnsi="Arial" w:cs="Arial"/>
          <w:sz w:val="20"/>
          <w:szCs w:val="20"/>
        </w:rPr>
        <w:t xml:space="preserve"> but it is not usually a condition of the policy</w:t>
      </w:r>
      <w:r w:rsidRPr="00F603B5">
        <w:rPr>
          <w:rFonts w:ascii="Arial" w:hAnsi="Arial" w:cs="Arial"/>
          <w:sz w:val="20"/>
          <w:szCs w:val="20"/>
        </w:rPr>
        <w:t xml:space="preserve">.  </w:t>
      </w:r>
      <w:r w:rsidR="00C02AA0" w:rsidRPr="00F603B5">
        <w:rPr>
          <w:rFonts w:ascii="Arial" w:hAnsi="Arial" w:cs="Arial"/>
          <w:sz w:val="20"/>
          <w:szCs w:val="20"/>
        </w:rPr>
        <w:t xml:space="preserve"> </w:t>
      </w:r>
      <w:r w:rsidRPr="00F603B5">
        <w:rPr>
          <w:rFonts w:ascii="Arial" w:hAnsi="Arial" w:cs="Arial"/>
          <w:sz w:val="20"/>
          <w:szCs w:val="20"/>
          <w:lang w:val="en-GB"/>
        </w:rPr>
        <w:t>Whilst most insurance claims are for damage to electronic equipment, on average one church in the UK is seriously damaged every year or so, often with the loss of irreplaceable cultural heritage and the loss of use of all or part of the church for a year or more.</w:t>
      </w:r>
    </w:p>
    <w:p w14:paraId="58790F96" w14:textId="77777777" w:rsidR="008F3932" w:rsidRPr="00F603B5" w:rsidRDefault="008F3932" w:rsidP="0023364F">
      <w:pPr>
        <w:jc w:val="both"/>
        <w:rPr>
          <w:rFonts w:ascii="Arial" w:hAnsi="Arial" w:cs="Arial"/>
          <w:sz w:val="20"/>
          <w:szCs w:val="20"/>
          <w:lang w:val="en-GB"/>
        </w:rPr>
      </w:pPr>
    </w:p>
    <w:p w14:paraId="3757C89B" w14:textId="77777777" w:rsidR="00790432" w:rsidRPr="00F603B5" w:rsidRDefault="00122770" w:rsidP="0023364F">
      <w:pPr>
        <w:jc w:val="both"/>
        <w:rPr>
          <w:rFonts w:ascii="Arial" w:hAnsi="Arial" w:cs="Arial"/>
          <w:sz w:val="20"/>
          <w:szCs w:val="20"/>
          <w:lang w:val="en-GB"/>
        </w:rPr>
      </w:pPr>
      <w:r w:rsidRPr="00F603B5">
        <w:rPr>
          <w:rFonts w:ascii="Arial" w:hAnsi="Arial" w:cs="Arial"/>
          <w:sz w:val="20"/>
          <w:szCs w:val="20"/>
          <w:lang w:val="en-GB"/>
        </w:rPr>
        <w:t>4</w:t>
      </w:r>
      <w:r w:rsidR="00790432" w:rsidRPr="00F603B5">
        <w:rPr>
          <w:rFonts w:ascii="Arial" w:hAnsi="Arial" w:cs="Arial"/>
          <w:sz w:val="20"/>
          <w:szCs w:val="20"/>
          <w:lang w:val="en-GB"/>
        </w:rPr>
        <w:t>.</w:t>
      </w:r>
      <w:r w:rsidR="00790432" w:rsidRPr="00F603B5">
        <w:rPr>
          <w:rFonts w:ascii="Arial" w:hAnsi="Arial" w:cs="Arial"/>
          <w:sz w:val="20"/>
          <w:szCs w:val="20"/>
          <w:lang w:val="en-GB"/>
        </w:rPr>
        <w:tab/>
      </w:r>
      <w:r w:rsidR="00790432" w:rsidRPr="00F603B5">
        <w:rPr>
          <w:rFonts w:ascii="Arial" w:hAnsi="Arial" w:cs="Arial"/>
          <w:sz w:val="20"/>
          <w:szCs w:val="20"/>
          <w:u w:val="single"/>
          <w:lang w:val="en-GB"/>
        </w:rPr>
        <w:t>Risk Assessment.</w:t>
      </w:r>
      <w:r w:rsidR="00790432" w:rsidRPr="00F603B5">
        <w:rPr>
          <w:rFonts w:ascii="Arial" w:hAnsi="Arial" w:cs="Arial"/>
          <w:sz w:val="20"/>
          <w:szCs w:val="20"/>
          <w:lang w:val="en-GB"/>
        </w:rPr>
        <w:t xml:space="preserve">  </w:t>
      </w:r>
      <w:r w:rsidR="00BA0097">
        <w:rPr>
          <w:rFonts w:ascii="Arial" w:hAnsi="Arial" w:cs="Arial"/>
          <w:sz w:val="20"/>
          <w:szCs w:val="20"/>
          <w:lang w:val="en-GB"/>
        </w:rPr>
        <w:t xml:space="preserve"> </w:t>
      </w:r>
      <w:r w:rsidR="00790432" w:rsidRPr="00F603B5">
        <w:rPr>
          <w:rFonts w:ascii="Arial" w:hAnsi="Arial" w:cs="Arial"/>
          <w:sz w:val="20"/>
          <w:szCs w:val="20"/>
          <w:lang w:val="en-GB"/>
        </w:rPr>
        <w:t xml:space="preserve">The need for protection is determined by risk assessments using the </w:t>
      </w:r>
      <w:r w:rsidR="00BD5E5A" w:rsidRPr="00F603B5">
        <w:rPr>
          <w:rFonts w:ascii="Arial" w:hAnsi="Arial" w:cs="Arial"/>
          <w:sz w:val="20"/>
          <w:szCs w:val="20"/>
          <w:lang w:val="en-GB"/>
        </w:rPr>
        <w:t>procedures of BS EN 62305-2</w:t>
      </w:r>
      <w:r w:rsidR="00790432" w:rsidRPr="00F603B5">
        <w:rPr>
          <w:rFonts w:ascii="Arial" w:hAnsi="Arial" w:cs="Arial"/>
          <w:sz w:val="20"/>
          <w:szCs w:val="20"/>
          <w:lang w:val="en-GB"/>
        </w:rPr>
        <w:t xml:space="preserve"> ‘Protection against lightning – Part 2:</w:t>
      </w:r>
      <w:r w:rsidR="0023364F" w:rsidRPr="00F603B5">
        <w:rPr>
          <w:rFonts w:ascii="Arial" w:hAnsi="Arial" w:cs="Arial"/>
          <w:sz w:val="20"/>
          <w:szCs w:val="20"/>
          <w:lang w:val="en-GB"/>
        </w:rPr>
        <w:t xml:space="preserve"> </w:t>
      </w:r>
      <w:r w:rsidR="00790432" w:rsidRPr="00F603B5">
        <w:rPr>
          <w:rFonts w:ascii="Arial" w:hAnsi="Arial" w:cs="Arial"/>
          <w:sz w:val="20"/>
          <w:szCs w:val="20"/>
          <w:lang w:val="en-GB"/>
        </w:rPr>
        <w:t xml:space="preserve">Risk management’. </w:t>
      </w:r>
      <w:r w:rsidR="00BA0097">
        <w:rPr>
          <w:rFonts w:ascii="Arial" w:hAnsi="Arial" w:cs="Arial"/>
          <w:sz w:val="20"/>
          <w:szCs w:val="20"/>
          <w:lang w:val="en-GB"/>
        </w:rPr>
        <w:t xml:space="preserve">  </w:t>
      </w:r>
      <w:r w:rsidR="00790432" w:rsidRPr="00F603B5">
        <w:rPr>
          <w:rFonts w:ascii="Arial" w:hAnsi="Arial" w:cs="Arial"/>
          <w:sz w:val="20"/>
          <w:szCs w:val="20"/>
          <w:lang w:val="en-GB"/>
        </w:rPr>
        <w:t xml:space="preserve">The risks may be calculated in one or more of four categories and then compared with what is determined as a tolerable figure. </w:t>
      </w:r>
      <w:r w:rsidRPr="00F603B5">
        <w:rPr>
          <w:rFonts w:ascii="Arial" w:hAnsi="Arial" w:cs="Arial"/>
          <w:sz w:val="20"/>
          <w:szCs w:val="20"/>
          <w:lang w:val="en-GB"/>
        </w:rPr>
        <w:t xml:space="preserve">  </w:t>
      </w:r>
      <w:r w:rsidR="00790432" w:rsidRPr="00F603B5">
        <w:rPr>
          <w:rFonts w:ascii="Arial" w:hAnsi="Arial" w:cs="Arial"/>
          <w:sz w:val="20"/>
          <w:szCs w:val="20"/>
          <w:lang w:val="en-GB"/>
        </w:rPr>
        <w:t>If a calculated risk exceeds the tolerable figure, then lightning protection should be installed in such a way as to reduce that risk t</w:t>
      </w:r>
      <w:r w:rsidRPr="00F603B5">
        <w:rPr>
          <w:rFonts w:ascii="Arial" w:hAnsi="Arial" w:cs="Arial"/>
          <w:sz w:val="20"/>
          <w:szCs w:val="20"/>
          <w:lang w:val="en-GB"/>
        </w:rPr>
        <w:t>o the tolerable figure or less.</w:t>
      </w:r>
      <w:r w:rsidR="00790432" w:rsidRPr="00F603B5">
        <w:rPr>
          <w:rFonts w:ascii="Arial" w:hAnsi="Arial" w:cs="Arial"/>
          <w:sz w:val="20"/>
          <w:szCs w:val="20"/>
          <w:lang w:val="en-GB"/>
        </w:rPr>
        <w:t xml:space="preserve">   Relevant typical tolerable risks related to three of the four categories are g</w:t>
      </w:r>
      <w:r w:rsidR="00BD5E5A" w:rsidRPr="00F603B5">
        <w:rPr>
          <w:rFonts w:ascii="Arial" w:hAnsi="Arial" w:cs="Arial"/>
          <w:sz w:val="20"/>
          <w:szCs w:val="20"/>
          <w:lang w:val="en-GB"/>
        </w:rPr>
        <w:t xml:space="preserve">iven in the </w:t>
      </w:r>
      <w:r w:rsidR="00187CA5" w:rsidRPr="00F603B5">
        <w:rPr>
          <w:rFonts w:ascii="Arial" w:hAnsi="Arial" w:cs="Arial"/>
          <w:sz w:val="20"/>
          <w:szCs w:val="20"/>
          <w:lang w:val="en-GB"/>
        </w:rPr>
        <w:t xml:space="preserve">Edition 2.0 </w:t>
      </w:r>
      <w:r w:rsidR="00BD5E5A" w:rsidRPr="00F603B5">
        <w:rPr>
          <w:rFonts w:ascii="Arial" w:hAnsi="Arial" w:cs="Arial"/>
          <w:sz w:val="20"/>
          <w:szCs w:val="20"/>
          <w:lang w:val="en-GB"/>
        </w:rPr>
        <w:t>UK National Annex NF</w:t>
      </w:r>
      <w:r w:rsidR="00790432" w:rsidRPr="00F603B5">
        <w:rPr>
          <w:rFonts w:ascii="Arial" w:hAnsi="Arial" w:cs="Arial"/>
          <w:sz w:val="20"/>
          <w:szCs w:val="20"/>
          <w:lang w:val="en-GB"/>
        </w:rPr>
        <w:t>, as set out below:</w:t>
      </w:r>
    </w:p>
    <w:p w14:paraId="3DB7B75A" w14:textId="77777777" w:rsidR="00790432" w:rsidRPr="00F603B5" w:rsidRDefault="00790432" w:rsidP="0023364F">
      <w:pPr>
        <w:jc w:val="both"/>
        <w:rPr>
          <w:rFonts w:ascii="Arial" w:hAnsi="Arial" w:cs="Arial"/>
          <w:b/>
          <w:bCs/>
          <w:sz w:val="20"/>
          <w:szCs w:val="20"/>
          <w:lang w:val="en-GB"/>
        </w:rPr>
      </w:pPr>
    </w:p>
    <w:p w14:paraId="4C01D7C1" w14:textId="77777777" w:rsidR="00790432" w:rsidRPr="00F603B5" w:rsidRDefault="00FA3AAC">
      <w:pPr>
        <w:jc w:val="center"/>
        <w:rPr>
          <w:rFonts w:ascii="Arial" w:hAnsi="Arial" w:cs="Arial"/>
          <w:b/>
          <w:bCs/>
          <w:sz w:val="20"/>
          <w:szCs w:val="20"/>
          <w:lang w:val="en-GB"/>
        </w:rPr>
      </w:pPr>
      <w:r w:rsidRPr="00F603B5">
        <w:rPr>
          <w:rFonts w:ascii="Arial" w:hAnsi="Arial" w:cs="Arial"/>
          <w:b/>
          <w:bCs/>
          <w:sz w:val="20"/>
          <w:szCs w:val="20"/>
          <w:lang w:val="en-GB"/>
        </w:rPr>
        <w:t>Table NF</w:t>
      </w:r>
      <w:r w:rsidR="00790432" w:rsidRPr="00F603B5">
        <w:rPr>
          <w:rFonts w:ascii="Arial" w:hAnsi="Arial" w:cs="Arial"/>
          <w:b/>
          <w:bCs/>
          <w:sz w:val="20"/>
          <w:szCs w:val="20"/>
          <w:lang w:val="en-GB"/>
        </w:rPr>
        <w:t xml:space="preserve">.1 – Typical values of tolerable risk </w:t>
      </w:r>
      <w:r w:rsidR="00790432" w:rsidRPr="00F603B5">
        <w:rPr>
          <w:rFonts w:ascii="Arial" w:hAnsi="Arial" w:cs="Arial"/>
          <w:b/>
          <w:bCs/>
          <w:i/>
          <w:iCs/>
          <w:sz w:val="20"/>
          <w:szCs w:val="20"/>
          <w:lang w:val="en-GB"/>
        </w:rPr>
        <w:t>R</w:t>
      </w:r>
      <w:r w:rsidR="00790432" w:rsidRPr="00F603B5">
        <w:rPr>
          <w:rFonts w:ascii="Arial" w:hAnsi="Arial" w:cs="Arial"/>
          <w:b/>
          <w:bCs/>
          <w:sz w:val="20"/>
          <w:szCs w:val="20"/>
          <w:vertAlign w:val="subscript"/>
          <w:lang w:val="en-GB"/>
        </w:rPr>
        <w:t>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1701"/>
      </w:tblGrid>
      <w:tr w:rsidR="00790432" w:rsidRPr="00F603B5" w14:paraId="6F925C1A" w14:textId="77777777">
        <w:tblPrEx>
          <w:tblCellMar>
            <w:top w:w="0" w:type="dxa"/>
            <w:bottom w:w="0" w:type="dxa"/>
          </w:tblCellMar>
        </w:tblPrEx>
        <w:trPr>
          <w:trHeight w:val="340"/>
        </w:trPr>
        <w:tc>
          <w:tcPr>
            <w:tcW w:w="4961" w:type="dxa"/>
          </w:tcPr>
          <w:p w14:paraId="7DBEDBB4" w14:textId="77777777" w:rsidR="00790432" w:rsidRPr="00F603B5" w:rsidRDefault="00790432">
            <w:pPr>
              <w:pStyle w:val="Heading3"/>
              <w:spacing w:before="40"/>
              <w:rPr>
                <w:rFonts w:ascii="Arial" w:hAnsi="Arial" w:cs="Arial"/>
                <w:sz w:val="20"/>
                <w:szCs w:val="20"/>
              </w:rPr>
            </w:pPr>
            <w:r w:rsidRPr="00F603B5">
              <w:rPr>
                <w:rFonts w:ascii="Arial" w:hAnsi="Arial" w:cs="Arial"/>
                <w:sz w:val="20"/>
                <w:szCs w:val="20"/>
              </w:rPr>
              <w:t>Types of Loss</w:t>
            </w:r>
          </w:p>
        </w:tc>
        <w:tc>
          <w:tcPr>
            <w:tcW w:w="1701" w:type="dxa"/>
          </w:tcPr>
          <w:p w14:paraId="1DFF8B5E" w14:textId="77777777" w:rsidR="00790432" w:rsidRPr="00F603B5" w:rsidRDefault="00790432">
            <w:pPr>
              <w:spacing w:before="40"/>
              <w:jc w:val="center"/>
              <w:rPr>
                <w:rFonts w:ascii="Arial" w:hAnsi="Arial" w:cs="Arial"/>
                <w:b/>
                <w:bCs/>
                <w:sz w:val="20"/>
                <w:szCs w:val="20"/>
                <w:lang w:val="en-GB"/>
              </w:rPr>
            </w:pPr>
            <w:r w:rsidRPr="00F603B5">
              <w:rPr>
                <w:rFonts w:ascii="Arial" w:hAnsi="Arial" w:cs="Arial"/>
                <w:b/>
                <w:bCs/>
                <w:i/>
                <w:iCs/>
                <w:sz w:val="20"/>
                <w:szCs w:val="20"/>
                <w:lang w:val="en-GB"/>
              </w:rPr>
              <w:t>R</w:t>
            </w:r>
            <w:r w:rsidRPr="00F603B5">
              <w:rPr>
                <w:rFonts w:ascii="Arial" w:hAnsi="Arial" w:cs="Arial"/>
                <w:b/>
                <w:bCs/>
                <w:sz w:val="20"/>
                <w:szCs w:val="20"/>
                <w:vertAlign w:val="subscript"/>
                <w:lang w:val="en-GB"/>
              </w:rPr>
              <w:t>T</w:t>
            </w:r>
            <w:r w:rsidRPr="00F603B5">
              <w:rPr>
                <w:rFonts w:ascii="Arial" w:hAnsi="Arial" w:cs="Arial"/>
                <w:b/>
                <w:bCs/>
                <w:sz w:val="20"/>
                <w:szCs w:val="20"/>
                <w:lang w:val="en-GB"/>
              </w:rPr>
              <w:t xml:space="preserve"> (y</w:t>
            </w:r>
            <w:r w:rsidRPr="00F603B5">
              <w:rPr>
                <w:rFonts w:ascii="Arial" w:hAnsi="Arial" w:cs="Arial"/>
                <w:b/>
                <w:bCs/>
                <w:sz w:val="20"/>
                <w:szCs w:val="20"/>
                <w:vertAlign w:val="superscript"/>
                <w:lang w:val="en-GB"/>
              </w:rPr>
              <w:t>-1</w:t>
            </w:r>
            <w:r w:rsidRPr="00F603B5">
              <w:rPr>
                <w:rFonts w:ascii="Arial" w:hAnsi="Arial" w:cs="Arial"/>
                <w:b/>
                <w:bCs/>
                <w:sz w:val="20"/>
                <w:szCs w:val="20"/>
                <w:lang w:val="en-GB"/>
              </w:rPr>
              <w:t>)</w:t>
            </w:r>
          </w:p>
        </w:tc>
      </w:tr>
      <w:tr w:rsidR="00790432" w:rsidRPr="00F603B5" w14:paraId="022CDB31" w14:textId="77777777">
        <w:tblPrEx>
          <w:tblCellMar>
            <w:top w:w="0" w:type="dxa"/>
            <w:bottom w:w="0" w:type="dxa"/>
          </w:tblCellMar>
        </w:tblPrEx>
        <w:tc>
          <w:tcPr>
            <w:tcW w:w="4961" w:type="dxa"/>
          </w:tcPr>
          <w:p w14:paraId="5CE4522C" w14:textId="77777777" w:rsidR="00790432" w:rsidRPr="00F603B5" w:rsidRDefault="00790432">
            <w:pPr>
              <w:spacing w:before="40"/>
              <w:rPr>
                <w:rFonts w:ascii="Arial" w:hAnsi="Arial" w:cs="Arial"/>
                <w:sz w:val="20"/>
                <w:szCs w:val="20"/>
                <w:lang w:val="en-GB"/>
              </w:rPr>
            </w:pPr>
            <w:r w:rsidRPr="00F603B5">
              <w:rPr>
                <w:rFonts w:ascii="Arial" w:hAnsi="Arial" w:cs="Arial"/>
                <w:sz w:val="20"/>
                <w:szCs w:val="20"/>
                <w:lang w:val="en-GB"/>
              </w:rPr>
              <w:t>Loss of human life or permanent injuries</w:t>
            </w:r>
          </w:p>
        </w:tc>
        <w:tc>
          <w:tcPr>
            <w:tcW w:w="1701" w:type="dxa"/>
          </w:tcPr>
          <w:p w14:paraId="3E313E39" w14:textId="77777777" w:rsidR="00790432" w:rsidRPr="00F603B5" w:rsidRDefault="00790432">
            <w:pPr>
              <w:spacing w:before="40"/>
              <w:jc w:val="center"/>
              <w:rPr>
                <w:rFonts w:ascii="Arial" w:hAnsi="Arial" w:cs="Arial"/>
                <w:sz w:val="20"/>
                <w:szCs w:val="20"/>
                <w:vertAlign w:val="superscript"/>
                <w:lang w:val="en-GB"/>
              </w:rPr>
            </w:pPr>
            <w:r w:rsidRPr="00F603B5">
              <w:rPr>
                <w:rFonts w:ascii="Arial" w:hAnsi="Arial" w:cs="Arial"/>
                <w:sz w:val="20"/>
                <w:szCs w:val="20"/>
                <w:lang w:val="en-GB"/>
              </w:rPr>
              <w:t>10</w:t>
            </w:r>
            <w:r w:rsidRPr="00F603B5">
              <w:rPr>
                <w:rFonts w:ascii="Arial" w:hAnsi="Arial" w:cs="Arial"/>
                <w:sz w:val="20"/>
                <w:szCs w:val="20"/>
                <w:vertAlign w:val="superscript"/>
                <w:lang w:val="en-GB"/>
              </w:rPr>
              <w:t>-5</w:t>
            </w:r>
          </w:p>
        </w:tc>
      </w:tr>
      <w:tr w:rsidR="00790432" w:rsidRPr="00F603B5" w14:paraId="35930DC5" w14:textId="77777777">
        <w:tblPrEx>
          <w:tblCellMar>
            <w:top w:w="0" w:type="dxa"/>
            <w:bottom w:w="0" w:type="dxa"/>
          </w:tblCellMar>
        </w:tblPrEx>
        <w:tc>
          <w:tcPr>
            <w:tcW w:w="4961" w:type="dxa"/>
          </w:tcPr>
          <w:p w14:paraId="0DE1890C" w14:textId="77777777" w:rsidR="00790432" w:rsidRPr="00F603B5" w:rsidRDefault="00790432">
            <w:pPr>
              <w:pStyle w:val="Header"/>
              <w:tabs>
                <w:tab w:val="clear" w:pos="4153"/>
                <w:tab w:val="clear" w:pos="8306"/>
              </w:tabs>
              <w:spacing w:before="40"/>
              <w:rPr>
                <w:rFonts w:ascii="Arial" w:hAnsi="Arial" w:cs="Arial"/>
                <w:sz w:val="20"/>
                <w:szCs w:val="20"/>
                <w:lang w:val="en-GB"/>
              </w:rPr>
            </w:pPr>
            <w:r w:rsidRPr="00F603B5">
              <w:rPr>
                <w:rFonts w:ascii="Arial" w:hAnsi="Arial" w:cs="Arial"/>
                <w:sz w:val="20"/>
                <w:szCs w:val="20"/>
                <w:lang w:val="en-GB"/>
              </w:rPr>
              <w:t>Loss of service to the public</w:t>
            </w:r>
          </w:p>
        </w:tc>
        <w:tc>
          <w:tcPr>
            <w:tcW w:w="1701" w:type="dxa"/>
          </w:tcPr>
          <w:p w14:paraId="20534537" w14:textId="77777777" w:rsidR="00790432" w:rsidRPr="00F603B5" w:rsidRDefault="00790432">
            <w:pPr>
              <w:spacing w:before="40"/>
              <w:jc w:val="center"/>
              <w:rPr>
                <w:rFonts w:ascii="Arial" w:hAnsi="Arial" w:cs="Arial"/>
                <w:sz w:val="20"/>
                <w:szCs w:val="20"/>
                <w:vertAlign w:val="superscript"/>
                <w:lang w:val="en-GB"/>
              </w:rPr>
            </w:pPr>
            <w:r w:rsidRPr="00F603B5">
              <w:rPr>
                <w:rFonts w:ascii="Arial" w:hAnsi="Arial" w:cs="Arial"/>
                <w:sz w:val="20"/>
                <w:szCs w:val="20"/>
                <w:lang w:val="en-GB"/>
              </w:rPr>
              <w:t>10</w:t>
            </w:r>
            <w:r w:rsidRPr="00F603B5">
              <w:rPr>
                <w:rFonts w:ascii="Arial" w:hAnsi="Arial" w:cs="Arial"/>
                <w:sz w:val="20"/>
                <w:szCs w:val="20"/>
                <w:vertAlign w:val="superscript"/>
                <w:lang w:val="en-GB"/>
              </w:rPr>
              <w:t>-4</w:t>
            </w:r>
          </w:p>
        </w:tc>
      </w:tr>
      <w:tr w:rsidR="00790432" w:rsidRPr="00F603B5" w14:paraId="3069FE81" w14:textId="77777777">
        <w:tblPrEx>
          <w:tblCellMar>
            <w:top w:w="0" w:type="dxa"/>
            <w:bottom w:w="0" w:type="dxa"/>
          </w:tblCellMar>
        </w:tblPrEx>
        <w:tc>
          <w:tcPr>
            <w:tcW w:w="4961" w:type="dxa"/>
          </w:tcPr>
          <w:p w14:paraId="658420A5" w14:textId="77777777" w:rsidR="00790432" w:rsidRPr="00F603B5" w:rsidRDefault="00790432">
            <w:pPr>
              <w:spacing w:before="40"/>
              <w:rPr>
                <w:rFonts w:ascii="Arial" w:hAnsi="Arial" w:cs="Arial"/>
                <w:sz w:val="20"/>
                <w:szCs w:val="20"/>
                <w:lang w:val="en-GB"/>
              </w:rPr>
            </w:pPr>
            <w:r w:rsidRPr="00F603B5">
              <w:rPr>
                <w:rFonts w:ascii="Arial" w:hAnsi="Arial" w:cs="Arial"/>
                <w:sz w:val="20"/>
                <w:szCs w:val="20"/>
                <w:lang w:val="en-GB"/>
              </w:rPr>
              <w:t>Loss of cultural heritage</w:t>
            </w:r>
          </w:p>
        </w:tc>
        <w:tc>
          <w:tcPr>
            <w:tcW w:w="1701" w:type="dxa"/>
          </w:tcPr>
          <w:p w14:paraId="18E5513B" w14:textId="77777777" w:rsidR="00790432" w:rsidRPr="00F603B5" w:rsidRDefault="00790432">
            <w:pPr>
              <w:spacing w:before="40"/>
              <w:jc w:val="center"/>
              <w:rPr>
                <w:rFonts w:ascii="Arial" w:hAnsi="Arial" w:cs="Arial"/>
                <w:sz w:val="20"/>
                <w:szCs w:val="20"/>
                <w:vertAlign w:val="superscript"/>
                <w:lang w:val="en-GB"/>
              </w:rPr>
            </w:pPr>
            <w:r w:rsidRPr="00F603B5">
              <w:rPr>
                <w:rFonts w:ascii="Arial" w:hAnsi="Arial" w:cs="Arial"/>
                <w:sz w:val="20"/>
                <w:szCs w:val="20"/>
                <w:lang w:val="en-GB"/>
              </w:rPr>
              <w:t>10</w:t>
            </w:r>
            <w:r w:rsidRPr="00F603B5">
              <w:rPr>
                <w:rFonts w:ascii="Arial" w:hAnsi="Arial" w:cs="Arial"/>
                <w:sz w:val="20"/>
                <w:szCs w:val="20"/>
                <w:vertAlign w:val="superscript"/>
                <w:lang w:val="en-GB"/>
              </w:rPr>
              <w:t>-4</w:t>
            </w:r>
          </w:p>
        </w:tc>
      </w:tr>
    </w:tbl>
    <w:p w14:paraId="6D556BEF" w14:textId="77777777" w:rsidR="00790432" w:rsidRPr="00F603B5" w:rsidRDefault="00790432">
      <w:pPr>
        <w:pStyle w:val="Header"/>
        <w:tabs>
          <w:tab w:val="clear" w:pos="4153"/>
          <w:tab w:val="clear" w:pos="8306"/>
        </w:tabs>
        <w:spacing w:before="40"/>
        <w:rPr>
          <w:rFonts w:ascii="Arial" w:hAnsi="Arial" w:cs="Arial"/>
          <w:sz w:val="20"/>
          <w:szCs w:val="20"/>
          <w:lang w:val="en-GB"/>
        </w:rPr>
      </w:pPr>
    </w:p>
    <w:p w14:paraId="011A9E33" w14:textId="77777777" w:rsidR="00790432" w:rsidRPr="00F603B5" w:rsidRDefault="00790432" w:rsidP="0023364F">
      <w:pPr>
        <w:pStyle w:val="Header"/>
        <w:tabs>
          <w:tab w:val="clear" w:pos="4153"/>
          <w:tab w:val="clear" w:pos="8306"/>
        </w:tabs>
        <w:spacing w:before="40"/>
        <w:jc w:val="both"/>
        <w:rPr>
          <w:rFonts w:ascii="Arial" w:hAnsi="Arial" w:cs="Arial"/>
          <w:sz w:val="20"/>
          <w:szCs w:val="20"/>
          <w:lang w:val="en-GB"/>
        </w:rPr>
      </w:pPr>
      <w:r w:rsidRPr="00F603B5">
        <w:rPr>
          <w:rFonts w:ascii="Arial" w:hAnsi="Arial" w:cs="Arial"/>
          <w:sz w:val="20"/>
          <w:szCs w:val="20"/>
          <w:lang w:val="en-GB"/>
        </w:rPr>
        <w:t xml:space="preserve">It would need strong justification to allow a building to have a higher risk than that recommended for loss of human life or permanent injuries. </w:t>
      </w:r>
      <w:r w:rsidR="00122770" w:rsidRPr="00F603B5">
        <w:rPr>
          <w:rFonts w:ascii="Arial" w:hAnsi="Arial" w:cs="Arial"/>
          <w:sz w:val="20"/>
          <w:szCs w:val="20"/>
          <w:lang w:val="en-GB"/>
        </w:rPr>
        <w:t xml:space="preserve"> </w:t>
      </w:r>
      <w:r w:rsidRPr="00F603B5">
        <w:rPr>
          <w:rFonts w:ascii="Arial" w:hAnsi="Arial" w:cs="Arial"/>
          <w:sz w:val="20"/>
          <w:szCs w:val="20"/>
          <w:lang w:val="en-GB"/>
        </w:rPr>
        <w:t xml:space="preserve"> This figure derives from a comparison with the risks of everyday living, as set out for example in BS 6651:1999. </w:t>
      </w:r>
      <w:r w:rsidR="00122770" w:rsidRPr="00F603B5">
        <w:rPr>
          <w:rFonts w:ascii="Arial" w:hAnsi="Arial" w:cs="Arial"/>
          <w:sz w:val="20"/>
          <w:szCs w:val="20"/>
          <w:lang w:val="en-GB"/>
        </w:rPr>
        <w:t xml:space="preserve"> </w:t>
      </w:r>
      <w:r w:rsidRPr="00F603B5">
        <w:rPr>
          <w:rFonts w:ascii="Arial" w:hAnsi="Arial" w:cs="Arial"/>
          <w:sz w:val="20"/>
          <w:szCs w:val="20"/>
          <w:lang w:val="en-GB"/>
        </w:rPr>
        <w:t xml:space="preserve"> The fourth category of loss is economic </w:t>
      </w:r>
      <w:proofErr w:type="gramStart"/>
      <w:r w:rsidRPr="00F603B5">
        <w:rPr>
          <w:rFonts w:ascii="Arial" w:hAnsi="Arial" w:cs="Arial"/>
          <w:sz w:val="20"/>
          <w:szCs w:val="20"/>
          <w:lang w:val="en-GB"/>
        </w:rPr>
        <w:t>loss</w:t>
      </w:r>
      <w:proofErr w:type="gramEnd"/>
      <w:r w:rsidRPr="00F603B5">
        <w:rPr>
          <w:rFonts w:ascii="Arial" w:hAnsi="Arial" w:cs="Arial"/>
          <w:sz w:val="20"/>
          <w:szCs w:val="20"/>
          <w:lang w:val="en-GB"/>
        </w:rPr>
        <w:t xml:space="preserve"> and it is left entirely to the responsible authority to decide upon </w:t>
      </w:r>
      <w:r w:rsidR="00122770" w:rsidRPr="00F603B5">
        <w:rPr>
          <w:rFonts w:ascii="Arial" w:hAnsi="Arial" w:cs="Arial"/>
          <w:sz w:val="20"/>
          <w:szCs w:val="20"/>
          <w:lang w:val="en-GB"/>
        </w:rPr>
        <w:t>the need for lightning protection based on</w:t>
      </w:r>
      <w:r w:rsidR="005B5807" w:rsidRPr="00F603B5">
        <w:rPr>
          <w:rFonts w:ascii="Arial" w:hAnsi="Arial" w:cs="Arial"/>
          <w:sz w:val="20"/>
          <w:szCs w:val="20"/>
          <w:lang w:val="en-GB"/>
        </w:rPr>
        <w:t xml:space="preserve"> the economic viability but also related to ot</w:t>
      </w:r>
      <w:r w:rsidR="00D45561" w:rsidRPr="00F603B5">
        <w:rPr>
          <w:rFonts w:ascii="Arial" w:hAnsi="Arial" w:cs="Arial"/>
          <w:sz w:val="20"/>
          <w:szCs w:val="20"/>
          <w:lang w:val="en-GB"/>
        </w:rPr>
        <w:t>her relevant categories of risk</w:t>
      </w:r>
      <w:r w:rsidR="005B5807" w:rsidRPr="00F603B5">
        <w:rPr>
          <w:rFonts w:ascii="Arial" w:hAnsi="Arial" w:cs="Arial"/>
          <w:sz w:val="20"/>
          <w:szCs w:val="20"/>
          <w:lang w:val="en-GB"/>
        </w:rPr>
        <w:t xml:space="preserve">/loss.   </w:t>
      </w:r>
      <w:r w:rsidRPr="00F603B5">
        <w:rPr>
          <w:rFonts w:ascii="Arial" w:hAnsi="Arial" w:cs="Arial"/>
          <w:sz w:val="20"/>
          <w:szCs w:val="20"/>
          <w:lang w:val="en-GB"/>
        </w:rPr>
        <w:t xml:space="preserve">For churches, the first and third categories of loss are the more </w:t>
      </w:r>
      <w:r w:rsidRPr="00F603B5">
        <w:rPr>
          <w:rFonts w:ascii="Arial" w:hAnsi="Arial" w:cs="Arial"/>
          <w:sz w:val="20"/>
          <w:szCs w:val="20"/>
          <w:lang w:val="en-GB"/>
        </w:rPr>
        <w:lastRenderedPageBreak/>
        <w:t>important, although it may be prudent to calculate the risk of economic loss where there is a variety of electronic equipment, since the majority of claims are for damage to electronic equipment.   Because the risk calculation procedure is somewhat complex</w:t>
      </w:r>
      <w:r w:rsidR="00A44D8F">
        <w:rPr>
          <w:rFonts w:ascii="Arial" w:hAnsi="Arial" w:cs="Arial"/>
          <w:sz w:val="20"/>
          <w:szCs w:val="20"/>
          <w:lang w:val="en-GB"/>
        </w:rPr>
        <w:t>,</w:t>
      </w:r>
      <w:r w:rsidRPr="00F603B5">
        <w:rPr>
          <w:rFonts w:ascii="Arial" w:hAnsi="Arial" w:cs="Arial"/>
          <w:sz w:val="20"/>
          <w:szCs w:val="20"/>
          <w:lang w:val="en-GB"/>
        </w:rPr>
        <w:t xml:space="preserve"> a software program</w:t>
      </w:r>
      <w:r w:rsidR="00D17437" w:rsidRPr="00F603B5">
        <w:rPr>
          <w:rFonts w:ascii="Arial" w:hAnsi="Arial" w:cs="Arial"/>
          <w:sz w:val="20"/>
          <w:szCs w:val="20"/>
          <w:lang w:val="en-GB"/>
        </w:rPr>
        <w:t>me</w:t>
      </w:r>
      <w:r w:rsidRPr="00F603B5">
        <w:rPr>
          <w:rFonts w:ascii="Arial" w:hAnsi="Arial" w:cs="Arial"/>
          <w:sz w:val="20"/>
          <w:szCs w:val="20"/>
          <w:lang w:val="en-GB"/>
        </w:rPr>
        <w:t xml:space="preserve"> is normally used.</w:t>
      </w:r>
    </w:p>
    <w:p w14:paraId="7533AD11" w14:textId="77777777" w:rsidR="00790432" w:rsidRPr="00F603B5" w:rsidRDefault="00790432" w:rsidP="00CB2581">
      <w:pPr>
        <w:pStyle w:val="Header"/>
        <w:tabs>
          <w:tab w:val="clear" w:pos="4153"/>
          <w:tab w:val="clear" w:pos="8306"/>
        </w:tabs>
        <w:rPr>
          <w:rFonts w:ascii="Arial" w:hAnsi="Arial" w:cs="Arial"/>
          <w:sz w:val="20"/>
          <w:szCs w:val="20"/>
          <w:lang w:val="en-GB"/>
        </w:rPr>
      </w:pPr>
    </w:p>
    <w:p w14:paraId="5A835B43" w14:textId="77777777" w:rsidR="00790432" w:rsidRPr="00F603B5" w:rsidRDefault="00790432">
      <w:pPr>
        <w:pStyle w:val="Header"/>
        <w:tabs>
          <w:tab w:val="clear" w:pos="4153"/>
          <w:tab w:val="clear" w:pos="8306"/>
        </w:tabs>
        <w:spacing w:before="40"/>
        <w:rPr>
          <w:rFonts w:ascii="Arial" w:hAnsi="Arial" w:cs="Arial"/>
          <w:sz w:val="20"/>
          <w:szCs w:val="20"/>
          <w:lang w:val="en-GB"/>
        </w:rPr>
      </w:pPr>
      <w:r w:rsidRPr="00F603B5">
        <w:rPr>
          <w:rFonts w:ascii="Arial" w:hAnsi="Arial" w:cs="Arial"/>
          <w:sz w:val="20"/>
          <w:szCs w:val="20"/>
          <w:lang w:val="en-GB"/>
        </w:rPr>
        <w:t>DESIGN OF PROTECTION</w:t>
      </w:r>
    </w:p>
    <w:p w14:paraId="7C5108E8" w14:textId="77777777" w:rsidR="00790432" w:rsidRPr="00F603B5" w:rsidRDefault="00790432" w:rsidP="00CB2581">
      <w:pPr>
        <w:pStyle w:val="Header"/>
        <w:tabs>
          <w:tab w:val="clear" w:pos="4153"/>
          <w:tab w:val="clear" w:pos="8306"/>
        </w:tabs>
        <w:jc w:val="both"/>
        <w:rPr>
          <w:rFonts w:ascii="Arial" w:hAnsi="Arial" w:cs="Arial"/>
          <w:sz w:val="20"/>
          <w:szCs w:val="20"/>
          <w:lang w:val="en-GB"/>
        </w:rPr>
      </w:pPr>
    </w:p>
    <w:p w14:paraId="4BCF97E1" w14:textId="77777777" w:rsidR="00790432" w:rsidRPr="00F603B5" w:rsidRDefault="00790432" w:rsidP="0023364F">
      <w:pPr>
        <w:pStyle w:val="Header"/>
        <w:tabs>
          <w:tab w:val="clear" w:pos="4153"/>
          <w:tab w:val="clear" w:pos="8306"/>
        </w:tabs>
        <w:spacing w:before="40"/>
        <w:jc w:val="both"/>
        <w:rPr>
          <w:rFonts w:ascii="Arial" w:hAnsi="Arial" w:cs="Arial"/>
          <w:sz w:val="20"/>
          <w:szCs w:val="20"/>
          <w:lang w:val="en-GB"/>
        </w:rPr>
      </w:pPr>
      <w:r w:rsidRPr="00F603B5">
        <w:rPr>
          <w:rFonts w:ascii="Arial" w:hAnsi="Arial" w:cs="Arial"/>
          <w:sz w:val="20"/>
          <w:szCs w:val="20"/>
          <w:lang w:val="en-GB"/>
        </w:rPr>
        <w:t>5.</w:t>
      </w:r>
      <w:r w:rsidRPr="00F603B5">
        <w:rPr>
          <w:rFonts w:ascii="Arial" w:hAnsi="Arial" w:cs="Arial"/>
          <w:sz w:val="20"/>
          <w:szCs w:val="20"/>
          <w:lang w:val="en-GB"/>
        </w:rPr>
        <w:tab/>
      </w:r>
      <w:r w:rsidRPr="00F603B5">
        <w:rPr>
          <w:rFonts w:ascii="Arial" w:hAnsi="Arial" w:cs="Arial"/>
          <w:sz w:val="20"/>
          <w:szCs w:val="20"/>
          <w:u w:val="single"/>
          <w:lang w:val="en-GB"/>
        </w:rPr>
        <w:t>Protection Levels.</w:t>
      </w:r>
      <w:r w:rsidRPr="00F603B5">
        <w:rPr>
          <w:rFonts w:ascii="Arial" w:hAnsi="Arial" w:cs="Arial"/>
          <w:sz w:val="20"/>
          <w:szCs w:val="20"/>
          <w:lang w:val="en-GB"/>
        </w:rPr>
        <w:tab/>
        <w:t>A lightning protection system (LPS) is designed according to one of four levels of protection suc</w:t>
      </w:r>
      <w:r w:rsidR="005B5807" w:rsidRPr="00F603B5">
        <w:rPr>
          <w:rFonts w:ascii="Arial" w:hAnsi="Arial" w:cs="Arial"/>
          <w:sz w:val="20"/>
          <w:szCs w:val="20"/>
          <w:lang w:val="en-GB"/>
        </w:rPr>
        <w:t>h as is necessary to reduce each risk</w:t>
      </w:r>
      <w:r w:rsidRPr="00F603B5">
        <w:rPr>
          <w:rFonts w:ascii="Arial" w:hAnsi="Arial" w:cs="Arial"/>
          <w:sz w:val="20"/>
          <w:szCs w:val="20"/>
          <w:lang w:val="en-GB"/>
        </w:rPr>
        <w:t xml:space="preserve"> to no more than the tolerable risk. </w:t>
      </w:r>
      <w:r w:rsidR="005B5807" w:rsidRPr="00F603B5">
        <w:rPr>
          <w:rFonts w:ascii="Arial" w:hAnsi="Arial" w:cs="Arial"/>
          <w:sz w:val="20"/>
          <w:szCs w:val="20"/>
          <w:lang w:val="en-GB"/>
        </w:rPr>
        <w:t xml:space="preserve"> </w:t>
      </w:r>
      <w:r w:rsidRPr="00F603B5">
        <w:rPr>
          <w:rFonts w:ascii="Arial" w:hAnsi="Arial" w:cs="Arial"/>
          <w:sz w:val="20"/>
          <w:szCs w:val="20"/>
          <w:lang w:val="en-GB"/>
        </w:rPr>
        <w:t xml:space="preserve"> A church will generally require only a level IV protection although for larger buil</w:t>
      </w:r>
      <w:r w:rsidR="007877A0" w:rsidRPr="00F603B5">
        <w:rPr>
          <w:rFonts w:ascii="Arial" w:hAnsi="Arial" w:cs="Arial"/>
          <w:sz w:val="20"/>
          <w:szCs w:val="20"/>
          <w:lang w:val="en-GB"/>
        </w:rPr>
        <w:t>dings, in a high risk situation,</w:t>
      </w:r>
      <w:r w:rsidRPr="00F603B5">
        <w:rPr>
          <w:rFonts w:ascii="Arial" w:hAnsi="Arial" w:cs="Arial"/>
          <w:sz w:val="20"/>
          <w:szCs w:val="20"/>
          <w:lang w:val="en-GB"/>
        </w:rPr>
        <w:t xml:space="preserve"> level III may sometimes be required.   </w:t>
      </w:r>
    </w:p>
    <w:p w14:paraId="76026648" w14:textId="77777777" w:rsidR="00790432" w:rsidRPr="00F603B5" w:rsidRDefault="00790432" w:rsidP="00CB2581">
      <w:pPr>
        <w:pStyle w:val="Header"/>
        <w:tabs>
          <w:tab w:val="clear" w:pos="4153"/>
          <w:tab w:val="clear" w:pos="8306"/>
        </w:tabs>
        <w:jc w:val="both"/>
        <w:rPr>
          <w:rFonts w:ascii="Arial" w:hAnsi="Arial" w:cs="Arial"/>
          <w:sz w:val="20"/>
          <w:szCs w:val="20"/>
          <w:lang w:val="en-GB"/>
        </w:rPr>
      </w:pPr>
    </w:p>
    <w:p w14:paraId="551AC64D" w14:textId="77777777" w:rsidR="00790432" w:rsidRPr="00F603B5" w:rsidRDefault="00790432" w:rsidP="0023364F">
      <w:pPr>
        <w:jc w:val="both"/>
        <w:rPr>
          <w:rFonts w:ascii="Arial" w:hAnsi="Arial" w:cs="Arial"/>
          <w:sz w:val="20"/>
          <w:szCs w:val="20"/>
          <w:lang w:val="en-GB"/>
        </w:rPr>
      </w:pPr>
      <w:r w:rsidRPr="00F603B5">
        <w:rPr>
          <w:rFonts w:ascii="Arial" w:hAnsi="Arial" w:cs="Arial"/>
          <w:sz w:val="20"/>
          <w:szCs w:val="20"/>
          <w:lang w:val="en-GB"/>
        </w:rPr>
        <w:t>6.</w:t>
      </w:r>
      <w:r w:rsidRPr="00F603B5">
        <w:rPr>
          <w:rFonts w:ascii="Arial" w:hAnsi="Arial" w:cs="Arial"/>
          <w:sz w:val="20"/>
          <w:szCs w:val="20"/>
          <w:lang w:val="en-GB"/>
        </w:rPr>
        <w:tab/>
      </w:r>
      <w:r w:rsidRPr="00F603B5">
        <w:rPr>
          <w:rFonts w:ascii="Arial" w:hAnsi="Arial" w:cs="Arial"/>
          <w:sz w:val="20"/>
          <w:szCs w:val="20"/>
          <w:u w:val="single"/>
          <w:lang w:val="en-GB"/>
        </w:rPr>
        <w:t>Air Termination Systems.</w:t>
      </w:r>
      <w:r w:rsidR="005B5807" w:rsidRPr="00F603B5">
        <w:rPr>
          <w:rFonts w:ascii="Arial" w:hAnsi="Arial" w:cs="Arial"/>
          <w:sz w:val="20"/>
          <w:szCs w:val="20"/>
          <w:lang w:val="en-GB"/>
        </w:rPr>
        <w:t xml:space="preserve">  </w:t>
      </w:r>
      <w:r w:rsidRPr="00F603B5">
        <w:rPr>
          <w:rFonts w:ascii="Arial" w:hAnsi="Arial" w:cs="Arial"/>
          <w:sz w:val="20"/>
          <w:szCs w:val="20"/>
          <w:lang w:val="en-GB"/>
        </w:rPr>
        <w:t xml:space="preserve"> </w:t>
      </w:r>
      <w:r w:rsidRPr="00F603B5">
        <w:rPr>
          <w:rFonts w:ascii="Arial" w:hAnsi="Arial" w:cs="Arial"/>
          <w:sz w:val="20"/>
          <w:szCs w:val="20"/>
        </w:rPr>
        <w:t xml:space="preserve">Air terminations are those parts of an LPS, which are intended to act as capture points for a lightning strike.   They will generally be placed on the high points of the building </w:t>
      </w:r>
      <w:proofErr w:type="gramStart"/>
      <w:r w:rsidRPr="00F603B5">
        <w:rPr>
          <w:rFonts w:ascii="Arial" w:hAnsi="Arial" w:cs="Arial"/>
          <w:sz w:val="20"/>
          <w:szCs w:val="20"/>
        </w:rPr>
        <w:t>e.g.</w:t>
      </w:r>
      <w:proofErr w:type="gramEnd"/>
      <w:r w:rsidRPr="00F603B5">
        <w:rPr>
          <w:rFonts w:ascii="Arial" w:hAnsi="Arial" w:cs="Arial"/>
          <w:sz w:val="20"/>
          <w:szCs w:val="20"/>
        </w:rPr>
        <w:t xml:space="preserve"> spires, pinnacles, flag poles and roof ridges and on high </w:t>
      </w:r>
      <w:r w:rsidR="002D2FE2">
        <w:rPr>
          <w:rFonts w:ascii="Arial" w:hAnsi="Arial" w:cs="Arial"/>
          <w:sz w:val="20"/>
          <w:szCs w:val="20"/>
        </w:rPr>
        <w:t>corners of a building, including</w:t>
      </w:r>
      <w:r w:rsidRPr="00F603B5">
        <w:rPr>
          <w:rFonts w:ascii="Arial" w:hAnsi="Arial" w:cs="Arial"/>
          <w:sz w:val="20"/>
          <w:szCs w:val="20"/>
        </w:rPr>
        <w:t xml:space="preserve"> tower corners.   They may take the form of a separate rod or tape connected to a down conductor, a section of the down conductor brought up above the surrounding stonework or a weathervane.</w:t>
      </w:r>
      <w:r w:rsidR="003A310A" w:rsidRPr="00F603B5">
        <w:rPr>
          <w:rFonts w:ascii="Arial" w:hAnsi="Arial" w:cs="Arial"/>
          <w:sz w:val="20"/>
          <w:szCs w:val="20"/>
        </w:rPr>
        <w:t xml:space="preserve">  </w:t>
      </w:r>
      <w:r w:rsidRPr="00F603B5">
        <w:rPr>
          <w:rFonts w:ascii="Arial" w:hAnsi="Arial" w:cs="Arial"/>
          <w:sz w:val="20"/>
          <w:szCs w:val="20"/>
        </w:rPr>
        <w:t xml:space="preserve"> Bare conductors are to be preferred for all air terminations although r</w:t>
      </w:r>
      <w:r w:rsidR="000E6665" w:rsidRPr="00F603B5">
        <w:rPr>
          <w:rFonts w:ascii="Arial" w:hAnsi="Arial" w:cs="Arial"/>
          <w:sz w:val="20"/>
          <w:szCs w:val="20"/>
        </w:rPr>
        <w:t xml:space="preserve">oof ridge conductors may be PVC </w:t>
      </w:r>
      <w:r w:rsidRPr="00F603B5">
        <w:rPr>
          <w:rFonts w:ascii="Arial" w:hAnsi="Arial" w:cs="Arial"/>
          <w:sz w:val="20"/>
          <w:szCs w:val="20"/>
        </w:rPr>
        <w:t>covered or placed under ridge tiles.   Radioactive air terminals are not allowed (BS EN 62305-3 clause</w:t>
      </w:r>
      <w:r w:rsidRPr="00F603B5">
        <w:rPr>
          <w:rFonts w:ascii="Arial" w:hAnsi="Arial" w:cs="Arial"/>
          <w:sz w:val="20"/>
          <w:szCs w:val="20"/>
          <w:lang w:val="en-GB"/>
        </w:rPr>
        <w:t xml:space="preserve"> 5.2.1). </w:t>
      </w:r>
      <w:r w:rsidR="003A310A" w:rsidRPr="00F603B5">
        <w:rPr>
          <w:rFonts w:ascii="Arial" w:hAnsi="Arial" w:cs="Arial"/>
          <w:sz w:val="20"/>
          <w:szCs w:val="20"/>
          <w:lang w:val="en-GB"/>
        </w:rPr>
        <w:t xml:space="preserve">  </w:t>
      </w:r>
      <w:r w:rsidRPr="00F603B5">
        <w:rPr>
          <w:rFonts w:ascii="Arial" w:hAnsi="Arial" w:cs="Arial"/>
          <w:sz w:val="20"/>
          <w:szCs w:val="20"/>
          <w:lang w:val="en-GB"/>
        </w:rPr>
        <w:t>The advice of the Diocesan Consultant should be obtained before installing other air terminals, such as early emission streamer devices, claiming to have qualities superior to conventional (</w:t>
      </w:r>
      <w:smartTag w:uri="urn:schemas-microsoft-com:office:smarttags" w:element="place">
        <w:smartTag w:uri="urn:schemas-microsoft-com:office:smarttags" w:element="City">
          <w:r w:rsidRPr="00F603B5">
            <w:rPr>
              <w:rFonts w:ascii="Arial" w:hAnsi="Arial" w:cs="Arial"/>
              <w:sz w:val="20"/>
              <w:szCs w:val="20"/>
              <w:lang w:val="en-GB"/>
            </w:rPr>
            <w:t>Franklin</w:t>
          </w:r>
        </w:smartTag>
      </w:smartTag>
      <w:r w:rsidRPr="00F603B5">
        <w:rPr>
          <w:rFonts w:ascii="Arial" w:hAnsi="Arial" w:cs="Arial"/>
          <w:sz w:val="20"/>
          <w:szCs w:val="20"/>
          <w:lang w:val="en-GB"/>
        </w:rPr>
        <w:t xml:space="preserve">) rods. </w:t>
      </w:r>
      <w:r w:rsidR="003A310A" w:rsidRPr="00F603B5">
        <w:rPr>
          <w:rFonts w:ascii="Arial" w:hAnsi="Arial" w:cs="Arial"/>
          <w:sz w:val="20"/>
          <w:szCs w:val="20"/>
          <w:lang w:val="en-GB"/>
        </w:rPr>
        <w:t xml:space="preserve">  </w:t>
      </w:r>
      <w:r w:rsidRPr="00F603B5">
        <w:rPr>
          <w:rFonts w:ascii="Arial" w:hAnsi="Arial" w:cs="Arial"/>
          <w:sz w:val="20"/>
          <w:szCs w:val="20"/>
          <w:lang w:val="en-GB"/>
        </w:rPr>
        <w:t>Although lightning strikes are more likely to attach to the highest point of the building this is by no means invariably the case.  In 2005 a Church in Rochester Diocese having an air termination on the tower was struck at the E</w:t>
      </w:r>
      <w:r w:rsidR="008F3932" w:rsidRPr="00F603B5">
        <w:rPr>
          <w:rFonts w:ascii="Arial" w:hAnsi="Arial" w:cs="Arial"/>
          <w:sz w:val="20"/>
          <w:szCs w:val="20"/>
          <w:lang w:val="en-GB"/>
        </w:rPr>
        <w:t>ast</w:t>
      </w:r>
      <w:r w:rsidRPr="00F603B5">
        <w:rPr>
          <w:rFonts w:ascii="Arial" w:hAnsi="Arial" w:cs="Arial"/>
          <w:sz w:val="20"/>
          <w:szCs w:val="20"/>
          <w:lang w:val="en-GB"/>
        </w:rPr>
        <w:t xml:space="preserve"> end of the chancel with serious fire damage to the chancel.</w:t>
      </w:r>
    </w:p>
    <w:p w14:paraId="7F365268" w14:textId="77777777" w:rsidR="00790432" w:rsidRPr="00F603B5" w:rsidRDefault="00790432" w:rsidP="00CB2581">
      <w:pPr>
        <w:pStyle w:val="Header"/>
        <w:tabs>
          <w:tab w:val="clear" w:pos="4153"/>
          <w:tab w:val="clear" w:pos="8306"/>
        </w:tabs>
        <w:jc w:val="both"/>
        <w:rPr>
          <w:rFonts w:ascii="Arial" w:hAnsi="Arial" w:cs="Arial"/>
          <w:sz w:val="20"/>
          <w:szCs w:val="20"/>
          <w:lang w:val="en-GB"/>
        </w:rPr>
      </w:pPr>
    </w:p>
    <w:p w14:paraId="62046933" w14:textId="4B87A8E8" w:rsidR="00F16E1C" w:rsidRPr="00F603B5" w:rsidRDefault="00790432" w:rsidP="0023364F">
      <w:pPr>
        <w:pStyle w:val="Header"/>
        <w:tabs>
          <w:tab w:val="clear" w:pos="4153"/>
          <w:tab w:val="clear" w:pos="8306"/>
        </w:tabs>
        <w:spacing w:before="40"/>
        <w:jc w:val="both"/>
        <w:rPr>
          <w:rFonts w:ascii="Arial" w:hAnsi="Arial" w:cs="Arial"/>
          <w:sz w:val="20"/>
          <w:szCs w:val="20"/>
        </w:rPr>
      </w:pPr>
      <w:r w:rsidRPr="00F603B5">
        <w:rPr>
          <w:rFonts w:ascii="Arial" w:hAnsi="Arial" w:cs="Arial"/>
          <w:sz w:val="20"/>
          <w:szCs w:val="20"/>
          <w:lang w:val="en-GB"/>
        </w:rPr>
        <w:t>7.</w:t>
      </w:r>
      <w:r w:rsidRPr="00F603B5">
        <w:rPr>
          <w:rFonts w:ascii="Arial" w:hAnsi="Arial" w:cs="Arial"/>
          <w:sz w:val="20"/>
          <w:szCs w:val="20"/>
          <w:lang w:val="en-GB"/>
        </w:rPr>
        <w:tab/>
      </w:r>
      <w:r w:rsidRPr="00F603B5">
        <w:rPr>
          <w:rFonts w:ascii="Arial" w:hAnsi="Arial" w:cs="Arial"/>
          <w:sz w:val="20"/>
          <w:szCs w:val="20"/>
          <w:u w:val="single"/>
          <w:lang w:val="en-GB"/>
        </w:rPr>
        <w:t>Down Conductors.</w:t>
      </w:r>
      <w:r w:rsidR="00BA7E21">
        <w:rPr>
          <w:rFonts w:ascii="Arial" w:hAnsi="Arial" w:cs="Arial"/>
          <w:sz w:val="20"/>
          <w:szCs w:val="20"/>
        </w:rPr>
        <w:tab/>
      </w:r>
      <w:r w:rsidRPr="00F603B5">
        <w:rPr>
          <w:rFonts w:ascii="Arial" w:hAnsi="Arial" w:cs="Arial"/>
          <w:sz w:val="20"/>
          <w:szCs w:val="20"/>
        </w:rPr>
        <w:t>Down conductors are designed to take the current from the air terminations to ground level</w:t>
      </w:r>
      <w:r w:rsidR="003A310A" w:rsidRPr="00F603B5">
        <w:rPr>
          <w:rFonts w:ascii="Arial" w:hAnsi="Arial" w:cs="Arial"/>
          <w:sz w:val="20"/>
          <w:szCs w:val="20"/>
        </w:rPr>
        <w:t>,</w:t>
      </w:r>
      <w:r w:rsidRPr="00F603B5">
        <w:rPr>
          <w:rFonts w:ascii="Arial" w:hAnsi="Arial" w:cs="Arial"/>
          <w:sz w:val="20"/>
          <w:szCs w:val="20"/>
        </w:rPr>
        <w:t xml:space="preserve"> where they will be connected to earth points.   Older LPS commonly had a single down conductor on a church tower or spire.   There </w:t>
      </w:r>
      <w:r w:rsidR="00AD252A" w:rsidRPr="00F603B5">
        <w:rPr>
          <w:rFonts w:ascii="Arial" w:hAnsi="Arial" w:cs="Arial"/>
          <w:sz w:val="20"/>
          <w:szCs w:val="20"/>
        </w:rPr>
        <w:t>have</w:t>
      </w:r>
      <w:r w:rsidRPr="00F603B5">
        <w:rPr>
          <w:rFonts w:ascii="Arial" w:hAnsi="Arial" w:cs="Arial"/>
          <w:sz w:val="20"/>
          <w:szCs w:val="20"/>
        </w:rPr>
        <w:t xml:space="preserve"> been </w:t>
      </w:r>
      <w:proofErr w:type="gramStart"/>
      <w:r w:rsidRPr="00F603B5">
        <w:rPr>
          <w:rFonts w:ascii="Arial" w:hAnsi="Arial" w:cs="Arial"/>
          <w:sz w:val="20"/>
          <w:szCs w:val="20"/>
        </w:rPr>
        <w:t>a number of</w:t>
      </w:r>
      <w:proofErr w:type="gramEnd"/>
      <w:r w:rsidRPr="00F603B5">
        <w:rPr>
          <w:rFonts w:ascii="Arial" w:hAnsi="Arial" w:cs="Arial"/>
          <w:sz w:val="20"/>
          <w:szCs w:val="20"/>
        </w:rPr>
        <w:t xml:space="preserve"> instances of lightning damage to churches with such installations, including one church in our own Diocese in 1989 and a church in Oxford Diocese in 2004.  </w:t>
      </w:r>
      <w:r w:rsidR="006D2E6D" w:rsidRPr="00F603B5">
        <w:rPr>
          <w:rFonts w:ascii="Arial" w:hAnsi="Arial" w:cs="Arial"/>
          <w:sz w:val="20"/>
          <w:szCs w:val="20"/>
        </w:rPr>
        <w:t xml:space="preserve"> </w:t>
      </w:r>
      <w:r w:rsidRPr="00F603B5">
        <w:rPr>
          <w:rFonts w:ascii="Arial" w:hAnsi="Arial" w:cs="Arial"/>
          <w:sz w:val="20"/>
          <w:szCs w:val="20"/>
        </w:rPr>
        <w:t xml:space="preserve">A system designed to </w:t>
      </w:r>
      <w:r w:rsidRPr="00F603B5">
        <w:rPr>
          <w:rFonts w:ascii="Arial" w:hAnsi="Arial" w:cs="Arial"/>
          <w:sz w:val="20"/>
          <w:szCs w:val="20"/>
          <w:lang w:val="en-GB"/>
        </w:rPr>
        <w:t>Level IV requires an LPS with one down conductor for every 20 m taut string perimeter</w:t>
      </w:r>
      <w:r w:rsidR="000347CD" w:rsidRPr="00F603B5">
        <w:rPr>
          <w:rFonts w:ascii="Arial" w:hAnsi="Arial" w:cs="Arial"/>
          <w:sz w:val="20"/>
          <w:szCs w:val="20"/>
          <w:lang w:val="en-GB"/>
        </w:rPr>
        <w:t xml:space="preserve"> and</w:t>
      </w:r>
      <w:r w:rsidRPr="00F603B5">
        <w:rPr>
          <w:rFonts w:ascii="Arial" w:hAnsi="Arial" w:cs="Arial"/>
          <w:sz w:val="20"/>
          <w:szCs w:val="20"/>
          <w:lang w:val="en-GB"/>
        </w:rPr>
        <w:t xml:space="preserve"> to Level III</w:t>
      </w:r>
      <w:r w:rsidR="000E6665" w:rsidRPr="00F603B5">
        <w:rPr>
          <w:rFonts w:ascii="Arial" w:hAnsi="Arial" w:cs="Arial"/>
          <w:sz w:val="20"/>
          <w:szCs w:val="20"/>
          <w:lang w:val="en-GB"/>
        </w:rPr>
        <w:t>,</w:t>
      </w:r>
      <w:r w:rsidR="003A310A" w:rsidRPr="00F603B5">
        <w:rPr>
          <w:rFonts w:ascii="Arial" w:hAnsi="Arial" w:cs="Arial"/>
          <w:sz w:val="20"/>
          <w:szCs w:val="20"/>
          <w:lang w:val="en-GB"/>
        </w:rPr>
        <w:t xml:space="preserve"> one every 15 m.</w:t>
      </w:r>
      <w:r w:rsidRPr="00F603B5">
        <w:rPr>
          <w:rFonts w:ascii="Arial" w:hAnsi="Arial" w:cs="Arial"/>
          <w:sz w:val="20"/>
          <w:szCs w:val="20"/>
          <w:lang w:val="en-GB"/>
        </w:rPr>
        <w:t xml:space="preserve">   </w:t>
      </w:r>
      <w:r w:rsidR="000347CD" w:rsidRPr="00F603B5">
        <w:rPr>
          <w:rFonts w:ascii="Arial" w:hAnsi="Arial" w:cs="Arial"/>
          <w:sz w:val="20"/>
          <w:szCs w:val="20"/>
          <w:lang w:val="en-GB"/>
        </w:rPr>
        <w:t xml:space="preserve">It is </w:t>
      </w:r>
      <w:r w:rsidR="002D2FE2">
        <w:rPr>
          <w:rFonts w:ascii="Arial" w:hAnsi="Arial" w:cs="Arial"/>
          <w:sz w:val="20"/>
          <w:szCs w:val="20"/>
          <w:lang w:val="en-GB"/>
        </w:rPr>
        <w:t xml:space="preserve">a </w:t>
      </w:r>
      <w:r w:rsidR="000347CD" w:rsidRPr="00F603B5">
        <w:rPr>
          <w:rFonts w:ascii="Arial" w:hAnsi="Arial" w:cs="Arial"/>
          <w:sz w:val="20"/>
          <w:szCs w:val="20"/>
          <w:lang w:val="en-GB"/>
        </w:rPr>
        <w:t>requirement of the Standard that an LPS shall include at least 2 down conductors.</w:t>
      </w:r>
      <w:r w:rsidR="003A310A" w:rsidRPr="00F603B5">
        <w:rPr>
          <w:rFonts w:ascii="Arial" w:hAnsi="Arial" w:cs="Arial"/>
          <w:sz w:val="20"/>
          <w:szCs w:val="20"/>
          <w:lang w:val="en-GB"/>
        </w:rPr>
        <w:t xml:space="preserve">  </w:t>
      </w:r>
      <w:r w:rsidR="000347CD" w:rsidRPr="00F603B5">
        <w:rPr>
          <w:rFonts w:ascii="Arial" w:hAnsi="Arial" w:cs="Arial"/>
          <w:sz w:val="20"/>
          <w:szCs w:val="20"/>
          <w:lang w:val="en-GB"/>
        </w:rPr>
        <w:t xml:space="preserve"> </w:t>
      </w:r>
      <w:r w:rsidR="00043418">
        <w:rPr>
          <w:rFonts w:ascii="Arial" w:hAnsi="Arial" w:cs="Arial"/>
          <w:sz w:val="20"/>
          <w:szCs w:val="20"/>
          <w:lang w:val="en-GB"/>
        </w:rPr>
        <w:t>It is strongly recommended that</w:t>
      </w:r>
      <w:r w:rsidRPr="00F603B5">
        <w:rPr>
          <w:rFonts w:ascii="Arial" w:hAnsi="Arial" w:cs="Arial"/>
          <w:sz w:val="20"/>
          <w:szCs w:val="20"/>
          <w:lang w:val="en-GB"/>
        </w:rPr>
        <w:t xml:space="preserve"> </w:t>
      </w:r>
      <w:r w:rsidRPr="00F603B5">
        <w:rPr>
          <w:rFonts w:ascii="Arial" w:hAnsi="Arial" w:cs="Arial"/>
          <w:sz w:val="20"/>
          <w:szCs w:val="20"/>
        </w:rPr>
        <w:t>a church tower or spire should have at least two down conductors</w:t>
      </w:r>
      <w:r w:rsidRPr="00F603B5">
        <w:rPr>
          <w:rFonts w:ascii="Arial" w:hAnsi="Arial" w:cs="Arial"/>
          <w:i/>
          <w:iCs/>
          <w:sz w:val="20"/>
          <w:szCs w:val="20"/>
        </w:rPr>
        <w:t>.</w:t>
      </w:r>
      <w:r w:rsidRPr="00F603B5">
        <w:rPr>
          <w:rFonts w:ascii="Arial" w:hAnsi="Arial" w:cs="Arial"/>
          <w:sz w:val="20"/>
          <w:szCs w:val="20"/>
        </w:rPr>
        <w:t xml:space="preserve">   One advantage of several down conductors is the splitting of the current into several channels; this reduces the high voltage that builds up during a strike.   </w:t>
      </w:r>
      <w:r w:rsidRPr="00F603B5">
        <w:rPr>
          <w:rFonts w:ascii="Arial" w:hAnsi="Arial" w:cs="Arial"/>
          <w:sz w:val="20"/>
          <w:szCs w:val="20"/>
          <w:lang w:val="en-GB"/>
        </w:rPr>
        <w:t>This voltage may cause ‘side</w:t>
      </w:r>
      <w:r w:rsidR="0023364F" w:rsidRPr="00F603B5">
        <w:rPr>
          <w:rFonts w:ascii="Arial" w:hAnsi="Arial" w:cs="Arial"/>
          <w:sz w:val="20"/>
          <w:szCs w:val="20"/>
          <w:lang w:val="en-GB"/>
        </w:rPr>
        <w:t xml:space="preserve"> </w:t>
      </w:r>
      <w:r w:rsidR="00AD252A" w:rsidRPr="00F603B5">
        <w:rPr>
          <w:rFonts w:ascii="Arial" w:hAnsi="Arial" w:cs="Arial"/>
          <w:sz w:val="20"/>
          <w:szCs w:val="20"/>
          <w:lang w:val="en-GB"/>
        </w:rPr>
        <w:t>flashes’</w:t>
      </w:r>
      <w:r w:rsidRPr="00F603B5">
        <w:rPr>
          <w:rFonts w:ascii="Arial" w:hAnsi="Arial" w:cs="Arial"/>
          <w:sz w:val="20"/>
          <w:szCs w:val="20"/>
          <w:lang w:val="en-GB"/>
        </w:rPr>
        <w:t>, whereby the lightning seeks other metallic paths e.</w:t>
      </w:r>
      <w:r w:rsidR="002C2946">
        <w:rPr>
          <w:rFonts w:ascii="Arial" w:hAnsi="Arial" w:cs="Arial"/>
          <w:sz w:val="20"/>
          <w:szCs w:val="20"/>
          <w:lang w:val="en-GB"/>
        </w:rPr>
        <w:t xml:space="preserve"> </w:t>
      </w:r>
      <w:r w:rsidRPr="00F603B5">
        <w:rPr>
          <w:rFonts w:ascii="Arial" w:hAnsi="Arial" w:cs="Arial"/>
          <w:sz w:val="20"/>
          <w:szCs w:val="20"/>
          <w:lang w:val="en-GB"/>
        </w:rPr>
        <w:t>g. bell</w:t>
      </w:r>
      <w:r w:rsidR="0023364F" w:rsidRPr="00F603B5">
        <w:rPr>
          <w:rFonts w:ascii="Arial" w:hAnsi="Arial" w:cs="Arial"/>
          <w:sz w:val="20"/>
          <w:szCs w:val="20"/>
          <w:lang w:val="en-GB"/>
        </w:rPr>
        <w:t xml:space="preserve"> </w:t>
      </w:r>
      <w:r w:rsidRPr="00F603B5">
        <w:rPr>
          <w:rFonts w:ascii="Arial" w:hAnsi="Arial" w:cs="Arial"/>
          <w:sz w:val="20"/>
          <w:szCs w:val="20"/>
          <w:lang w:val="en-GB"/>
        </w:rPr>
        <w:t xml:space="preserve">frames and mains wiring.   </w:t>
      </w:r>
      <w:r w:rsidRPr="00F603B5">
        <w:rPr>
          <w:rFonts w:ascii="Arial" w:hAnsi="Arial" w:cs="Arial"/>
          <w:sz w:val="20"/>
          <w:szCs w:val="20"/>
        </w:rPr>
        <w:t>Side</w:t>
      </w:r>
      <w:r w:rsidR="0023364F" w:rsidRPr="00F603B5">
        <w:rPr>
          <w:rFonts w:ascii="Arial" w:hAnsi="Arial" w:cs="Arial"/>
          <w:sz w:val="20"/>
          <w:szCs w:val="20"/>
        </w:rPr>
        <w:t xml:space="preserve"> </w:t>
      </w:r>
      <w:r w:rsidRPr="00F603B5">
        <w:rPr>
          <w:rFonts w:ascii="Arial" w:hAnsi="Arial" w:cs="Arial"/>
          <w:sz w:val="20"/>
          <w:szCs w:val="20"/>
        </w:rPr>
        <w:t xml:space="preserve">flashing may, in passing over combustible material, cause a fire </w:t>
      </w:r>
      <w:proofErr w:type="gramStart"/>
      <w:r w:rsidRPr="00F603B5">
        <w:rPr>
          <w:rFonts w:ascii="Arial" w:hAnsi="Arial" w:cs="Arial"/>
          <w:sz w:val="20"/>
          <w:szCs w:val="20"/>
        </w:rPr>
        <w:t>and also</w:t>
      </w:r>
      <w:proofErr w:type="gramEnd"/>
      <w:r w:rsidRPr="00F603B5">
        <w:rPr>
          <w:rFonts w:ascii="Arial" w:hAnsi="Arial" w:cs="Arial"/>
          <w:sz w:val="20"/>
          <w:szCs w:val="20"/>
        </w:rPr>
        <w:t xml:space="preserve"> may cause severe damage to electrical installations. </w:t>
      </w:r>
      <w:r w:rsidR="00E13415" w:rsidRPr="00F603B5">
        <w:rPr>
          <w:rFonts w:ascii="Arial" w:hAnsi="Arial" w:cs="Arial"/>
          <w:sz w:val="20"/>
          <w:szCs w:val="20"/>
        </w:rPr>
        <w:t xml:space="preserve"> </w:t>
      </w:r>
      <w:r w:rsidR="00667F1B" w:rsidRPr="00F603B5">
        <w:rPr>
          <w:rFonts w:ascii="Arial" w:hAnsi="Arial" w:cs="Arial"/>
          <w:sz w:val="20"/>
          <w:szCs w:val="20"/>
        </w:rPr>
        <w:t xml:space="preserve"> </w:t>
      </w:r>
      <w:r w:rsidRPr="00F603B5">
        <w:rPr>
          <w:rFonts w:ascii="Arial" w:hAnsi="Arial" w:cs="Arial"/>
          <w:sz w:val="20"/>
          <w:szCs w:val="20"/>
        </w:rPr>
        <w:t>Test breaks are inserted into down conductors to enable earth resistance testing of individual earth points.</w:t>
      </w:r>
      <w:r w:rsidR="00456C93" w:rsidRPr="00F603B5">
        <w:rPr>
          <w:rFonts w:ascii="Arial" w:hAnsi="Arial" w:cs="Arial"/>
          <w:sz w:val="20"/>
          <w:szCs w:val="20"/>
        </w:rPr>
        <w:t xml:space="preserve"> </w:t>
      </w:r>
      <w:r w:rsidR="00667F1B" w:rsidRPr="00F603B5">
        <w:rPr>
          <w:rFonts w:ascii="Arial" w:hAnsi="Arial" w:cs="Arial"/>
          <w:sz w:val="20"/>
          <w:szCs w:val="20"/>
        </w:rPr>
        <w:t xml:space="preserve"> </w:t>
      </w:r>
      <w:r w:rsidR="00456C93" w:rsidRPr="00F603B5">
        <w:rPr>
          <w:rFonts w:ascii="Arial" w:hAnsi="Arial" w:cs="Arial"/>
          <w:sz w:val="20"/>
          <w:szCs w:val="20"/>
        </w:rPr>
        <w:t xml:space="preserve"> Whilst it is good practic</w:t>
      </w:r>
      <w:r w:rsidR="00EE6FCC" w:rsidRPr="00F603B5">
        <w:rPr>
          <w:rFonts w:ascii="Arial" w:hAnsi="Arial" w:cs="Arial"/>
          <w:sz w:val="20"/>
          <w:szCs w:val="20"/>
        </w:rPr>
        <w:t>e to link tower down conductors,</w:t>
      </w:r>
      <w:r w:rsidR="00456C93" w:rsidRPr="00F603B5">
        <w:rPr>
          <w:rFonts w:ascii="Arial" w:hAnsi="Arial" w:cs="Arial"/>
          <w:sz w:val="20"/>
          <w:szCs w:val="20"/>
        </w:rPr>
        <w:t xml:space="preserve"> spire down conductors and tower corner conductors with a</w:t>
      </w:r>
      <w:r w:rsidR="00EE6FCC" w:rsidRPr="00F603B5">
        <w:rPr>
          <w:rFonts w:ascii="Arial" w:hAnsi="Arial" w:cs="Arial"/>
          <w:sz w:val="20"/>
          <w:szCs w:val="20"/>
        </w:rPr>
        <w:t xml:space="preserve"> horizontal ring at towe</w:t>
      </w:r>
      <w:r w:rsidR="00456C93" w:rsidRPr="00F603B5">
        <w:rPr>
          <w:rFonts w:ascii="Arial" w:hAnsi="Arial" w:cs="Arial"/>
          <w:sz w:val="20"/>
          <w:szCs w:val="20"/>
        </w:rPr>
        <w:t>r roof level</w:t>
      </w:r>
      <w:r w:rsidR="000E6665" w:rsidRPr="00F603B5">
        <w:rPr>
          <w:rFonts w:ascii="Arial" w:hAnsi="Arial" w:cs="Arial"/>
          <w:sz w:val="20"/>
          <w:szCs w:val="20"/>
        </w:rPr>
        <w:t>,</w:t>
      </w:r>
      <w:r w:rsidR="00456C93" w:rsidRPr="00F603B5">
        <w:rPr>
          <w:rFonts w:ascii="Arial" w:hAnsi="Arial" w:cs="Arial"/>
          <w:sz w:val="20"/>
          <w:szCs w:val="20"/>
        </w:rPr>
        <w:t xml:space="preserve"> </w:t>
      </w:r>
      <w:r w:rsidR="00EE6FCC" w:rsidRPr="00F603B5">
        <w:rPr>
          <w:rFonts w:ascii="Arial" w:hAnsi="Arial" w:cs="Arial"/>
          <w:sz w:val="20"/>
          <w:szCs w:val="20"/>
        </w:rPr>
        <w:t>su</w:t>
      </w:r>
      <w:r w:rsidR="000E6665" w:rsidRPr="00F603B5">
        <w:rPr>
          <w:rFonts w:ascii="Arial" w:hAnsi="Arial" w:cs="Arial"/>
          <w:sz w:val="20"/>
          <w:szCs w:val="20"/>
        </w:rPr>
        <w:t>b</w:t>
      </w:r>
      <w:r w:rsidR="00EE6FCC" w:rsidRPr="00F603B5">
        <w:rPr>
          <w:rFonts w:ascii="Arial" w:hAnsi="Arial" w:cs="Arial"/>
          <w:sz w:val="20"/>
          <w:szCs w:val="20"/>
        </w:rPr>
        <w:t xml:space="preserve">sequent </w:t>
      </w:r>
      <w:r w:rsidR="000E6665" w:rsidRPr="00F603B5">
        <w:rPr>
          <w:rFonts w:ascii="Arial" w:hAnsi="Arial" w:cs="Arial"/>
          <w:sz w:val="20"/>
          <w:szCs w:val="20"/>
        </w:rPr>
        <w:t xml:space="preserve">continuity </w:t>
      </w:r>
      <w:r w:rsidR="00EE6FCC" w:rsidRPr="00F603B5">
        <w:rPr>
          <w:rFonts w:ascii="Arial" w:hAnsi="Arial" w:cs="Arial"/>
          <w:sz w:val="20"/>
          <w:szCs w:val="20"/>
        </w:rPr>
        <w:t xml:space="preserve">testing can be made easier if </w:t>
      </w:r>
      <w:r w:rsidR="00A11DBE" w:rsidRPr="00F603B5">
        <w:rPr>
          <w:rFonts w:ascii="Arial" w:hAnsi="Arial" w:cs="Arial"/>
          <w:sz w:val="20"/>
          <w:szCs w:val="20"/>
        </w:rPr>
        <w:t xml:space="preserve">isolating </w:t>
      </w:r>
      <w:r w:rsidR="00EE6FCC" w:rsidRPr="00F603B5">
        <w:rPr>
          <w:rFonts w:ascii="Arial" w:hAnsi="Arial" w:cs="Arial"/>
          <w:sz w:val="20"/>
          <w:szCs w:val="20"/>
        </w:rPr>
        <w:t>spark gap</w:t>
      </w:r>
      <w:r w:rsidR="00A11DBE" w:rsidRPr="00F603B5">
        <w:rPr>
          <w:rFonts w:ascii="Arial" w:hAnsi="Arial" w:cs="Arial"/>
          <w:sz w:val="20"/>
          <w:szCs w:val="20"/>
        </w:rPr>
        <w:t>s</w:t>
      </w:r>
      <w:r w:rsidR="00EE6FCC" w:rsidRPr="00F603B5">
        <w:rPr>
          <w:rFonts w:ascii="Arial" w:hAnsi="Arial" w:cs="Arial"/>
          <w:sz w:val="20"/>
          <w:szCs w:val="20"/>
        </w:rPr>
        <w:t xml:space="preserve"> are inserted in the ring.</w:t>
      </w:r>
    </w:p>
    <w:p w14:paraId="5E44A876" w14:textId="77777777" w:rsidR="00790432" w:rsidRPr="00F603B5" w:rsidRDefault="00790432" w:rsidP="00CB2581">
      <w:pPr>
        <w:pStyle w:val="Header"/>
        <w:tabs>
          <w:tab w:val="clear" w:pos="4153"/>
          <w:tab w:val="clear" w:pos="8306"/>
        </w:tabs>
        <w:jc w:val="both"/>
        <w:rPr>
          <w:rFonts w:ascii="Arial" w:hAnsi="Arial" w:cs="Arial"/>
          <w:sz w:val="20"/>
          <w:szCs w:val="20"/>
        </w:rPr>
      </w:pPr>
    </w:p>
    <w:p w14:paraId="0AFF9608" w14:textId="048A5FBE" w:rsidR="00790432" w:rsidRPr="00F603B5" w:rsidRDefault="00790432" w:rsidP="0023364F">
      <w:pPr>
        <w:jc w:val="both"/>
        <w:rPr>
          <w:rFonts w:ascii="Arial" w:hAnsi="Arial" w:cs="Arial"/>
          <w:sz w:val="20"/>
          <w:szCs w:val="20"/>
          <w:lang w:val="en-GB"/>
        </w:rPr>
      </w:pPr>
      <w:r w:rsidRPr="00F603B5">
        <w:rPr>
          <w:rFonts w:ascii="Arial" w:hAnsi="Arial" w:cs="Arial"/>
          <w:sz w:val="20"/>
          <w:szCs w:val="20"/>
          <w:lang w:val="en-GB"/>
        </w:rPr>
        <w:t>8.</w:t>
      </w:r>
      <w:r w:rsidRPr="00F603B5">
        <w:rPr>
          <w:rFonts w:ascii="Arial" w:hAnsi="Arial" w:cs="Arial"/>
          <w:sz w:val="20"/>
          <w:szCs w:val="20"/>
          <w:lang w:val="en-GB"/>
        </w:rPr>
        <w:tab/>
      </w:r>
      <w:r w:rsidRPr="00F603B5">
        <w:rPr>
          <w:rFonts w:ascii="Arial" w:hAnsi="Arial" w:cs="Arial"/>
          <w:sz w:val="20"/>
          <w:szCs w:val="20"/>
          <w:u w:val="single"/>
          <w:lang w:val="en-GB"/>
        </w:rPr>
        <w:t>Earth Points.</w:t>
      </w:r>
      <w:r w:rsidRPr="00F603B5">
        <w:rPr>
          <w:rFonts w:ascii="Arial" w:hAnsi="Arial" w:cs="Arial"/>
          <w:sz w:val="20"/>
          <w:szCs w:val="20"/>
          <w:lang w:val="en-GB"/>
        </w:rPr>
        <w:t xml:space="preserve">   The lower end of the down conductors must be well connected to earth via an earth point for each conductor.   The overall earth network resistance should be no more than 10 ohms.   The earth resistance of an individual earth point should be no more than about 10 ohms times the number of down conductors.   Thus</w:t>
      </w:r>
      <w:r w:rsidR="002C2946">
        <w:rPr>
          <w:rFonts w:ascii="Arial" w:hAnsi="Arial" w:cs="Arial"/>
          <w:sz w:val="20"/>
          <w:szCs w:val="20"/>
          <w:lang w:val="en-GB"/>
        </w:rPr>
        <w:t>,</w:t>
      </w:r>
      <w:r w:rsidRPr="00F603B5">
        <w:rPr>
          <w:rFonts w:ascii="Arial" w:hAnsi="Arial" w:cs="Arial"/>
          <w:sz w:val="20"/>
          <w:szCs w:val="20"/>
          <w:lang w:val="en-GB"/>
        </w:rPr>
        <w:t xml:space="preserve"> for an installation with two down conductors, the earth resistance of each earth p</w:t>
      </w:r>
      <w:r w:rsidR="00E13415" w:rsidRPr="00F603B5">
        <w:rPr>
          <w:rFonts w:ascii="Arial" w:hAnsi="Arial" w:cs="Arial"/>
          <w:sz w:val="20"/>
          <w:szCs w:val="20"/>
          <w:lang w:val="en-GB"/>
        </w:rPr>
        <w:t>oint may be up to about 20 ohms</w:t>
      </w:r>
      <w:r w:rsidRPr="00F603B5">
        <w:rPr>
          <w:rFonts w:ascii="Arial" w:hAnsi="Arial" w:cs="Arial"/>
          <w:sz w:val="20"/>
          <w:szCs w:val="20"/>
          <w:lang w:val="en-GB"/>
        </w:rPr>
        <w:t xml:space="preserve"> – easier to achieve than 10 ohms for a single earth point, especially in soils of high resistivity. </w:t>
      </w:r>
      <w:r w:rsidR="00667F1B" w:rsidRPr="00F603B5">
        <w:rPr>
          <w:rFonts w:ascii="Arial" w:hAnsi="Arial" w:cs="Arial"/>
          <w:sz w:val="20"/>
          <w:szCs w:val="20"/>
          <w:lang w:val="en-GB"/>
        </w:rPr>
        <w:t xml:space="preserve"> </w:t>
      </w:r>
      <w:r w:rsidRPr="00F603B5">
        <w:rPr>
          <w:rFonts w:ascii="Arial" w:hAnsi="Arial" w:cs="Arial"/>
          <w:sz w:val="20"/>
          <w:szCs w:val="20"/>
          <w:lang w:val="en-GB"/>
        </w:rPr>
        <w:t xml:space="preserve"> Regardless of resistance, a minimum rod depth of 2.4</w:t>
      </w:r>
      <w:r w:rsidR="000E6665" w:rsidRPr="00F603B5">
        <w:rPr>
          <w:rFonts w:ascii="Arial" w:hAnsi="Arial" w:cs="Arial"/>
          <w:sz w:val="20"/>
          <w:szCs w:val="20"/>
          <w:lang w:val="en-GB"/>
        </w:rPr>
        <w:t xml:space="preserve"> m</w:t>
      </w:r>
      <w:r w:rsidRPr="00F603B5">
        <w:rPr>
          <w:rFonts w:ascii="Arial" w:hAnsi="Arial" w:cs="Arial"/>
          <w:sz w:val="20"/>
          <w:szCs w:val="20"/>
          <w:lang w:val="en-GB"/>
        </w:rPr>
        <w:t xml:space="preserve"> should be used to minimise seasonal and long-term variation of resistance</w:t>
      </w:r>
      <w:r w:rsidR="000E6665" w:rsidRPr="00F603B5">
        <w:rPr>
          <w:rFonts w:ascii="Arial" w:hAnsi="Arial" w:cs="Arial"/>
          <w:sz w:val="20"/>
          <w:szCs w:val="20"/>
          <w:lang w:val="en-GB"/>
        </w:rPr>
        <w:t>.</w:t>
      </w:r>
      <w:r w:rsidRPr="00F603B5">
        <w:rPr>
          <w:rFonts w:ascii="Arial" w:hAnsi="Arial" w:cs="Arial"/>
          <w:sz w:val="20"/>
          <w:szCs w:val="20"/>
          <w:lang w:val="en-GB"/>
        </w:rPr>
        <w:t xml:space="preserve"> </w:t>
      </w:r>
      <w:r w:rsidR="00667F1B" w:rsidRPr="00F603B5">
        <w:rPr>
          <w:rFonts w:ascii="Arial" w:hAnsi="Arial" w:cs="Arial"/>
          <w:sz w:val="20"/>
          <w:szCs w:val="20"/>
          <w:lang w:val="en-GB"/>
        </w:rPr>
        <w:t xml:space="preserve"> </w:t>
      </w:r>
      <w:r w:rsidRPr="00F603B5">
        <w:rPr>
          <w:rFonts w:ascii="Arial" w:hAnsi="Arial" w:cs="Arial"/>
          <w:sz w:val="20"/>
          <w:szCs w:val="20"/>
          <w:lang w:val="en-GB"/>
        </w:rPr>
        <w:t xml:space="preserve"> Exceptionally in rocky conditions the 10 ohm limit may be discounted but a ring earth electrode around the base of the church, connected to all down conductors and to the mains earth is required. </w:t>
      </w:r>
      <w:r w:rsidR="00667F1B" w:rsidRPr="00F603B5">
        <w:rPr>
          <w:rFonts w:ascii="Arial" w:hAnsi="Arial" w:cs="Arial"/>
          <w:sz w:val="20"/>
          <w:szCs w:val="20"/>
          <w:lang w:val="en-GB"/>
        </w:rPr>
        <w:t xml:space="preserve"> </w:t>
      </w:r>
      <w:r w:rsidRPr="00F603B5">
        <w:rPr>
          <w:rFonts w:ascii="Arial" w:hAnsi="Arial" w:cs="Arial"/>
          <w:sz w:val="20"/>
          <w:szCs w:val="20"/>
          <w:lang w:val="en-GB"/>
        </w:rPr>
        <w:t xml:space="preserve"> </w:t>
      </w:r>
      <w:r w:rsidR="00667F1B" w:rsidRPr="00F603B5">
        <w:rPr>
          <w:rFonts w:ascii="Arial" w:hAnsi="Arial" w:cs="Arial"/>
          <w:sz w:val="20"/>
          <w:szCs w:val="20"/>
          <w:lang w:val="en-GB"/>
        </w:rPr>
        <w:t>An earth point may consist of more than one earth rod</w:t>
      </w:r>
      <w:r w:rsidR="00C4636F">
        <w:rPr>
          <w:rFonts w:ascii="Arial" w:hAnsi="Arial" w:cs="Arial"/>
          <w:sz w:val="20"/>
          <w:szCs w:val="20"/>
          <w:lang w:val="en-GB"/>
        </w:rPr>
        <w:t>,</w:t>
      </w:r>
      <w:r w:rsidR="007A60FA" w:rsidRPr="00F603B5">
        <w:rPr>
          <w:rFonts w:ascii="Arial" w:hAnsi="Arial" w:cs="Arial"/>
          <w:sz w:val="20"/>
          <w:szCs w:val="20"/>
          <w:lang w:val="en-GB"/>
        </w:rPr>
        <w:t xml:space="preserve"> separated horizontally by a distance of at least the depth of the deepest rod.   </w:t>
      </w:r>
      <w:r w:rsidRPr="00F603B5">
        <w:rPr>
          <w:rFonts w:ascii="Arial" w:hAnsi="Arial" w:cs="Arial"/>
          <w:sz w:val="20"/>
          <w:szCs w:val="20"/>
          <w:lang w:val="en-GB"/>
        </w:rPr>
        <w:t>Each earth rod should be provided with an inspection pit</w:t>
      </w:r>
      <w:r w:rsidR="00C108CF" w:rsidRPr="00F603B5">
        <w:rPr>
          <w:rFonts w:ascii="Arial" w:hAnsi="Arial" w:cs="Arial"/>
          <w:sz w:val="20"/>
          <w:szCs w:val="20"/>
          <w:lang w:val="en-GB"/>
        </w:rPr>
        <w:t>.</w:t>
      </w:r>
    </w:p>
    <w:p w14:paraId="0A2B583F" w14:textId="77777777" w:rsidR="00790432" w:rsidRPr="00F603B5" w:rsidRDefault="00790432" w:rsidP="00CB2581">
      <w:pPr>
        <w:jc w:val="both"/>
        <w:rPr>
          <w:rFonts w:ascii="Arial" w:hAnsi="Arial" w:cs="Arial"/>
          <w:sz w:val="20"/>
          <w:szCs w:val="20"/>
          <w:lang w:val="en-GB"/>
        </w:rPr>
      </w:pPr>
    </w:p>
    <w:p w14:paraId="3BE52A3A" w14:textId="754F76B8" w:rsidR="004D09FF" w:rsidRPr="00F603B5" w:rsidRDefault="00790432" w:rsidP="00F13046">
      <w:pPr>
        <w:jc w:val="both"/>
        <w:rPr>
          <w:rFonts w:ascii="Arial" w:hAnsi="Arial" w:cs="Arial"/>
          <w:sz w:val="20"/>
          <w:szCs w:val="20"/>
          <w:lang w:val="en-GB"/>
        </w:rPr>
      </w:pPr>
      <w:r w:rsidRPr="00F603B5">
        <w:rPr>
          <w:rFonts w:ascii="Arial" w:hAnsi="Arial" w:cs="Arial"/>
          <w:sz w:val="20"/>
          <w:szCs w:val="20"/>
          <w:lang w:val="en-GB"/>
        </w:rPr>
        <w:t>9.</w:t>
      </w:r>
      <w:r w:rsidRPr="00F603B5">
        <w:rPr>
          <w:rFonts w:ascii="Arial" w:hAnsi="Arial" w:cs="Arial"/>
          <w:sz w:val="20"/>
          <w:szCs w:val="20"/>
          <w:lang w:val="en-GB"/>
        </w:rPr>
        <w:tab/>
      </w:r>
      <w:r w:rsidRPr="00F603B5">
        <w:rPr>
          <w:rFonts w:ascii="Arial" w:hAnsi="Arial" w:cs="Arial"/>
          <w:sz w:val="20"/>
          <w:szCs w:val="20"/>
          <w:u w:val="single"/>
          <w:lang w:val="en-GB"/>
        </w:rPr>
        <w:t>Bonding - General.</w:t>
      </w:r>
      <w:r w:rsidRPr="00F603B5">
        <w:rPr>
          <w:rFonts w:ascii="Arial" w:hAnsi="Arial" w:cs="Arial"/>
          <w:sz w:val="20"/>
          <w:szCs w:val="20"/>
          <w:lang w:val="en-GB"/>
        </w:rPr>
        <w:t xml:space="preserve">   Bonding is the term used for connection of the LPS to any sizeable metallic structure that is considered to be in range of </w:t>
      </w:r>
      <w:r w:rsidR="0023364F" w:rsidRPr="00F603B5">
        <w:rPr>
          <w:rFonts w:ascii="Arial" w:hAnsi="Arial" w:cs="Arial"/>
          <w:sz w:val="20"/>
          <w:szCs w:val="20"/>
          <w:lang w:val="en-GB"/>
        </w:rPr>
        <w:t>side flashing</w:t>
      </w:r>
      <w:r w:rsidRPr="00F603B5">
        <w:rPr>
          <w:rFonts w:ascii="Arial" w:hAnsi="Arial" w:cs="Arial"/>
          <w:sz w:val="20"/>
          <w:szCs w:val="20"/>
          <w:lang w:val="en-GB"/>
        </w:rPr>
        <w:t xml:space="preserve"> (as a rough guide one metre at ground level plus one metre per 10m of height). </w:t>
      </w:r>
      <w:r w:rsidR="007A60FA" w:rsidRPr="00F603B5">
        <w:rPr>
          <w:rFonts w:ascii="Arial" w:hAnsi="Arial" w:cs="Arial"/>
          <w:sz w:val="20"/>
          <w:szCs w:val="20"/>
          <w:lang w:val="en-GB"/>
        </w:rPr>
        <w:t xml:space="preserve"> </w:t>
      </w:r>
      <w:r w:rsidRPr="00F603B5">
        <w:rPr>
          <w:rFonts w:ascii="Arial" w:hAnsi="Arial" w:cs="Arial"/>
          <w:sz w:val="20"/>
          <w:szCs w:val="20"/>
          <w:lang w:val="en-GB"/>
        </w:rPr>
        <w:t xml:space="preserve"> Bonding </w:t>
      </w:r>
      <w:r w:rsidR="00DC6A94">
        <w:rPr>
          <w:rFonts w:ascii="Arial" w:hAnsi="Arial" w:cs="Arial"/>
          <w:sz w:val="20"/>
          <w:szCs w:val="20"/>
          <w:lang w:val="en-GB"/>
        </w:rPr>
        <w:t xml:space="preserve">will often </w:t>
      </w:r>
      <w:r w:rsidRPr="00F603B5">
        <w:rPr>
          <w:rFonts w:ascii="Arial" w:hAnsi="Arial" w:cs="Arial"/>
          <w:sz w:val="20"/>
          <w:szCs w:val="20"/>
          <w:lang w:val="en-GB"/>
        </w:rPr>
        <w:t xml:space="preserve">include metal </w:t>
      </w:r>
      <w:r w:rsidR="0023364F" w:rsidRPr="00F603B5">
        <w:rPr>
          <w:rFonts w:ascii="Arial" w:hAnsi="Arial" w:cs="Arial"/>
          <w:sz w:val="20"/>
          <w:szCs w:val="20"/>
          <w:lang w:val="en-GB"/>
        </w:rPr>
        <w:t>bell frames</w:t>
      </w:r>
      <w:r w:rsidRPr="00F603B5">
        <w:rPr>
          <w:rFonts w:ascii="Arial" w:hAnsi="Arial" w:cs="Arial"/>
          <w:sz w:val="20"/>
          <w:szCs w:val="20"/>
          <w:lang w:val="en-GB"/>
        </w:rPr>
        <w:t xml:space="preserve">, clock faces and mechanisms and </w:t>
      </w:r>
      <w:r w:rsidR="00DC6A94">
        <w:rPr>
          <w:rFonts w:ascii="Arial" w:hAnsi="Arial" w:cs="Arial"/>
          <w:sz w:val="20"/>
          <w:szCs w:val="20"/>
          <w:lang w:val="en-GB"/>
        </w:rPr>
        <w:t xml:space="preserve">invariably include </w:t>
      </w:r>
      <w:r w:rsidRPr="00F603B5">
        <w:rPr>
          <w:rFonts w:ascii="Arial" w:hAnsi="Arial" w:cs="Arial"/>
          <w:sz w:val="20"/>
          <w:szCs w:val="20"/>
          <w:lang w:val="en-GB"/>
        </w:rPr>
        <w:t>the mains electrical installation, which will itself be connected t</w:t>
      </w:r>
      <w:r w:rsidR="000E6665" w:rsidRPr="00F603B5">
        <w:rPr>
          <w:rFonts w:ascii="Arial" w:hAnsi="Arial" w:cs="Arial"/>
          <w:sz w:val="20"/>
          <w:szCs w:val="20"/>
          <w:lang w:val="en-GB"/>
        </w:rPr>
        <w:t>o other services.   BS EN 62305</w:t>
      </w:r>
      <w:r w:rsidRPr="00F603B5">
        <w:rPr>
          <w:rFonts w:ascii="Arial" w:hAnsi="Arial" w:cs="Arial"/>
          <w:sz w:val="20"/>
          <w:szCs w:val="20"/>
          <w:lang w:val="en-GB"/>
        </w:rPr>
        <w:t>–3 states in clause 5.4.1 “Earth termination systems shall be bonded in accordance with the requirements of 6.2”.</w:t>
      </w:r>
      <w:r w:rsidR="000E6665" w:rsidRPr="00F603B5">
        <w:rPr>
          <w:rFonts w:ascii="Arial" w:hAnsi="Arial" w:cs="Arial"/>
          <w:sz w:val="20"/>
          <w:szCs w:val="20"/>
          <w:lang w:val="en-GB"/>
        </w:rPr>
        <w:t xml:space="preserve">  </w:t>
      </w:r>
      <w:r w:rsidRPr="00F603B5">
        <w:rPr>
          <w:rFonts w:ascii="Arial" w:hAnsi="Arial" w:cs="Arial"/>
          <w:sz w:val="20"/>
          <w:szCs w:val="20"/>
          <w:lang w:val="en-GB"/>
        </w:rPr>
        <w:t xml:space="preserve"> Also</w:t>
      </w:r>
      <w:r w:rsidR="002C2946">
        <w:rPr>
          <w:rFonts w:ascii="Arial" w:hAnsi="Arial" w:cs="Arial"/>
          <w:sz w:val="20"/>
          <w:szCs w:val="20"/>
          <w:lang w:val="en-GB"/>
        </w:rPr>
        <w:t>,</w:t>
      </w:r>
      <w:r w:rsidRPr="00F603B5">
        <w:rPr>
          <w:rFonts w:ascii="Arial" w:hAnsi="Arial" w:cs="Arial"/>
          <w:sz w:val="20"/>
          <w:szCs w:val="20"/>
          <w:lang w:val="en-GB"/>
        </w:rPr>
        <w:t xml:space="preserve"> The IEE Wiring Regulations, (</w:t>
      </w:r>
      <w:r w:rsidRPr="00380288">
        <w:rPr>
          <w:rFonts w:ascii="Arial" w:hAnsi="Arial" w:cs="Arial"/>
          <w:color w:val="000000"/>
          <w:sz w:val="20"/>
          <w:szCs w:val="20"/>
          <w:lang w:val="en-GB"/>
        </w:rPr>
        <w:t xml:space="preserve">ref </w:t>
      </w:r>
      <w:r w:rsidR="00A94165" w:rsidRPr="00380288">
        <w:rPr>
          <w:rFonts w:ascii="Arial" w:hAnsi="Arial" w:cs="Arial"/>
          <w:color w:val="000000"/>
          <w:sz w:val="20"/>
          <w:szCs w:val="20"/>
          <w:lang w:val="en-GB"/>
        </w:rPr>
        <w:t>7</w:t>
      </w:r>
      <w:r w:rsidR="00A94165" w:rsidRPr="00F603B5">
        <w:rPr>
          <w:rFonts w:ascii="Arial" w:hAnsi="Arial" w:cs="Arial"/>
          <w:sz w:val="20"/>
          <w:szCs w:val="20"/>
          <w:lang w:val="en-GB"/>
        </w:rPr>
        <w:t>) state in Regulation 411.3.1.2</w:t>
      </w:r>
      <w:r w:rsidRPr="00F603B5">
        <w:rPr>
          <w:rFonts w:ascii="Arial" w:hAnsi="Arial" w:cs="Arial"/>
          <w:sz w:val="20"/>
          <w:szCs w:val="20"/>
          <w:lang w:val="en-GB"/>
        </w:rPr>
        <w:t xml:space="preserve"> “</w:t>
      </w:r>
      <w:r w:rsidR="00A94165" w:rsidRPr="00F603B5">
        <w:rPr>
          <w:rFonts w:ascii="Arial" w:hAnsi="Arial" w:cs="Arial"/>
          <w:sz w:val="20"/>
          <w:szCs w:val="20"/>
          <w:lang w:val="en-GB"/>
        </w:rPr>
        <w:t>Connection of a lightning protection system to the protective equipotential bonding system shall be made in accordance with BS EN 62305</w:t>
      </w:r>
      <w:r w:rsidR="00FB7266" w:rsidRPr="00F603B5">
        <w:rPr>
          <w:rFonts w:ascii="Arial" w:hAnsi="Arial" w:cs="Arial"/>
          <w:sz w:val="20"/>
          <w:szCs w:val="20"/>
          <w:lang w:val="en-GB"/>
        </w:rPr>
        <w:t>”</w:t>
      </w:r>
      <w:r w:rsidR="007A60FA" w:rsidRPr="00F603B5">
        <w:rPr>
          <w:rFonts w:ascii="Arial" w:hAnsi="Arial" w:cs="Arial"/>
          <w:sz w:val="20"/>
          <w:szCs w:val="20"/>
          <w:lang w:val="en-GB"/>
        </w:rPr>
        <w:t>.</w:t>
      </w:r>
      <w:r w:rsidR="00A94165" w:rsidRPr="00F603B5">
        <w:rPr>
          <w:rFonts w:ascii="Arial" w:hAnsi="Arial" w:cs="Arial"/>
          <w:sz w:val="20"/>
          <w:szCs w:val="20"/>
          <w:lang w:val="en-GB"/>
        </w:rPr>
        <w:t xml:space="preserve">   </w:t>
      </w:r>
      <w:r w:rsidRPr="00F603B5">
        <w:rPr>
          <w:rFonts w:ascii="Arial" w:hAnsi="Arial" w:cs="Arial"/>
          <w:sz w:val="20"/>
          <w:szCs w:val="20"/>
          <w:lang w:val="en-GB"/>
        </w:rPr>
        <w:t xml:space="preserve">Bonding should not therefore be regarded as an optional extra, but as an integral part of an LPS. </w:t>
      </w:r>
      <w:r w:rsidR="007A60FA" w:rsidRPr="00F603B5">
        <w:rPr>
          <w:rFonts w:ascii="Arial" w:hAnsi="Arial" w:cs="Arial"/>
          <w:sz w:val="20"/>
          <w:szCs w:val="20"/>
          <w:lang w:val="en-GB"/>
        </w:rPr>
        <w:t xml:space="preserve"> </w:t>
      </w:r>
      <w:r w:rsidRPr="00F603B5">
        <w:rPr>
          <w:rFonts w:ascii="Arial" w:hAnsi="Arial" w:cs="Arial"/>
          <w:sz w:val="20"/>
          <w:szCs w:val="20"/>
          <w:lang w:val="en-GB"/>
        </w:rPr>
        <w:t xml:space="preserve"> The value of such bonding is that during a lightning strike it reduces the voltage difference between the LPS and services or other metalwork and hence reduces the risk of flashover to the services or metalwork.   In particular, bonding to the mains electrical system increases the contact with the earth and is beneficial to both the lightning </w:t>
      </w:r>
      <w:r w:rsidRPr="00F603B5">
        <w:rPr>
          <w:rFonts w:ascii="Arial" w:hAnsi="Arial" w:cs="Arial"/>
          <w:sz w:val="20"/>
          <w:szCs w:val="20"/>
          <w:lang w:val="en-GB"/>
        </w:rPr>
        <w:lastRenderedPageBreak/>
        <w:t xml:space="preserve">protection system and to the mains electrical system and is a wise precaution under the EWR:1989 Regulations 6 and 8.  </w:t>
      </w:r>
      <w:r w:rsidR="009554C9" w:rsidRPr="00F603B5">
        <w:rPr>
          <w:rFonts w:ascii="Arial" w:hAnsi="Arial" w:cs="Arial"/>
          <w:sz w:val="20"/>
          <w:szCs w:val="20"/>
          <w:lang w:val="en-GB"/>
        </w:rPr>
        <w:t xml:space="preserve"> </w:t>
      </w:r>
      <w:r w:rsidR="00DF417B" w:rsidRPr="00F603B5">
        <w:rPr>
          <w:rFonts w:ascii="Arial" w:hAnsi="Arial" w:cs="Arial"/>
          <w:sz w:val="20"/>
          <w:szCs w:val="20"/>
          <w:lang w:val="en-GB"/>
        </w:rPr>
        <w:t>Visually n</w:t>
      </w:r>
      <w:r w:rsidR="0043471D" w:rsidRPr="00F603B5">
        <w:rPr>
          <w:rFonts w:ascii="Arial" w:hAnsi="Arial" w:cs="Arial"/>
          <w:sz w:val="20"/>
          <w:szCs w:val="20"/>
          <w:lang w:val="en-GB"/>
        </w:rPr>
        <w:t>on-intrusive</w:t>
      </w:r>
      <w:r w:rsidR="001C39D0" w:rsidRPr="00F603B5">
        <w:rPr>
          <w:rFonts w:ascii="Arial" w:hAnsi="Arial" w:cs="Arial"/>
          <w:sz w:val="20"/>
          <w:szCs w:val="20"/>
          <w:lang w:val="en-GB"/>
        </w:rPr>
        <w:t xml:space="preserve"> PVC-covered</w:t>
      </w:r>
      <w:r w:rsidRPr="00F603B5">
        <w:rPr>
          <w:rFonts w:ascii="Arial" w:hAnsi="Arial" w:cs="Arial"/>
          <w:sz w:val="20"/>
          <w:szCs w:val="20"/>
          <w:lang w:val="en-GB"/>
        </w:rPr>
        <w:t xml:space="preserve"> conductors </w:t>
      </w:r>
      <w:r w:rsidR="001C39D0" w:rsidRPr="00F603B5">
        <w:rPr>
          <w:rFonts w:ascii="Arial" w:hAnsi="Arial" w:cs="Arial"/>
          <w:sz w:val="20"/>
          <w:szCs w:val="20"/>
          <w:lang w:val="en-GB"/>
        </w:rPr>
        <w:t>(e.</w:t>
      </w:r>
      <w:r w:rsidR="002C2946">
        <w:rPr>
          <w:rFonts w:ascii="Arial" w:hAnsi="Arial" w:cs="Arial"/>
          <w:sz w:val="20"/>
          <w:szCs w:val="20"/>
          <w:lang w:val="en-GB"/>
        </w:rPr>
        <w:t xml:space="preserve"> </w:t>
      </w:r>
      <w:r w:rsidR="001C39D0" w:rsidRPr="00F603B5">
        <w:rPr>
          <w:rFonts w:ascii="Arial" w:hAnsi="Arial" w:cs="Arial"/>
          <w:sz w:val="20"/>
          <w:szCs w:val="20"/>
          <w:lang w:val="en-GB"/>
        </w:rPr>
        <w:t xml:space="preserve">g. not green and yellow coverings) </w:t>
      </w:r>
      <w:r w:rsidR="0043471D" w:rsidRPr="00F603B5">
        <w:rPr>
          <w:rFonts w:ascii="Arial" w:hAnsi="Arial" w:cs="Arial"/>
          <w:sz w:val="20"/>
          <w:szCs w:val="20"/>
          <w:lang w:val="en-GB"/>
        </w:rPr>
        <w:t xml:space="preserve">must </w:t>
      </w:r>
      <w:r w:rsidRPr="00F603B5">
        <w:rPr>
          <w:rFonts w:ascii="Arial" w:hAnsi="Arial" w:cs="Arial"/>
          <w:sz w:val="20"/>
          <w:szCs w:val="20"/>
          <w:lang w:val="en-GB"/>
        </w:rPr>
        <w:t xml:space="preserve">be used, at least externally.   </w:t>
      </w:r>
      <w:r w:rsidR="001C39D0" w:rsidRPr="00F603B5">
        <w:rPr>
          <w:rFonts w:ascii="Arial" w:hAnsi="Arial" w:cs="Arial"/>
          <w:sz w:val="20"/>
          <w:szCs w:val="20"/>
          <w:lang w:val="en-GB"/>
        </w:rPr>
        <w:t>The</w:t>
      </w:r>
      <w:r w:rsidR="0043471D" w:rsidRPr="00F603B5">
        <w:rPr>
          <w:rFonts w:ascii="Arial" w:hAnsi="Arial" w:cs="Arial"/>
          <w:sz w:val="20"/>
          <w:szCs w:val="20"/>
          <w:lang w:val="en-GB"/>
        </w:rPr>
        <w:t xml:space="preserve"> minimum cross-sectional areas </w:t>
      </w:r>
      <w:r w:rsidR="001C39D0" w:rsidRPr="00F603B5">
        <w:rPr>
          <w:rFonts w:ascii="Arial" w:hAnsi="Arial" w:cs="Arial"/>
          <w:sz w:val="20"/>
          <w:szCs w:val="20"/>
          <w:lang w:val="en-GB"/>
        </w:rPr>
        <w:t>for bonding conductors are given in Tabl</w:t>
      </w:r>
      <w:r w:rsidR="00752877">
        <w:rPr>
          <w:rFonts w:ascii="Arial" w:hAnsi="Arial" w:cs="Arial"/>
          <w:sz w:val="20"/>
          <w:szCs w:val="20"/>
          <w:lang w:val="en-GB"/>
        </w:rPr>
        <w:t>es 8 and 9 of BS EN 62305-3:2011</w:t>
      </w:r>
      <w:r w:rsidR="001C39D0" w:rsidRPr="00F603B5">
        <w:rPr>
          <w:rFonts w:ascii="Arial" w:hAnsi="Arial" w:cs="Arial"/>
          <w:sz w:val="20"/>
          <w:szCs w:val="20"/>
          <w:lang w:val="en-GB"/>
        </w:rPr>
        <w:t xml:space="preserve"> </w:t>
      </w:r>
      <w:r w:rsidR="008A7EA1" w:rsidRPr="00F603B5">
        <w:rPr>
          <w:rFonts w:ascii="Arial" w:hAnsi="Arial" w:cs="Arial"/>
          <w:sz w:val="20"/>
          <w:szCs w:val="20"/>
          <w:lang w:val="en-GB"/>
        </w:rPr>
        <w:t>under clause 6.2.2, including 16</w:t>
      </w:r>
      <w:r w:rsidR="001C39D0" w:rsidRPr="00F603B5">
        <w:rPr>
          <w:rFonts w:ascii="Arial" w:hAnsi="Arial" w:cs="Arial"/>
          <w:sz w:val="20"/>
          <w:szCs w:val="20"/>
          <w:lang w:val="en-GB"/>
        </w:rPr>
        <w:t xml:space="preserve"> mm</w:t>
      </w:r>
      <w:r w:rsidR="001C39D0" w:rsidRPr="00F603B5">
        <w:rPr>
          <w:rFonts w:ascii="Arial" w:hAnsi="Arial" w:cs="Arial"/>
          <w:sz w:val="20"/>
          <w:szCs w:val="20"/>
          <w:vertAlign w:val="superscript"/>
          <w:lang w:val="en-GB"/>
        </w:rPr>
        <w:t xml:space="preserve">2 </w:t>
      </w:r>
      <w:r w:rsidR="008A7EA1" w:rsidRPr="00F603B5">
        <w:rPr>
          <w:rFonts w:ascii="Arial" w:hAnsi="Arial" w:cs="Arial"/>
          <w:sz w:val="20"/>
          <w:szCs w:val="20"/>
          <w:lang w:val="en-GB"/>
        </w:rPr>
        <w:t>for copper and 25</w:t>
      </w:r>
      <w:r w:rsidR="001C39D0" w:rsidRPr="00F603B5">
        <w:rPr>
          <w:rFonts w:ascii="Arial" w:hAnsi="Arial" w:cs="Arial"/>
          <w:sz w:val="20"/>
          <w:szCs w:val="20"/>
          <w:lang w:val="en-GB"/>
        </w:rPr>
        <w:t xml:space="preserve"> mm</w:t>
      </w:r>
      <w:r w:rsidR="001C39D0" w:rsidRPr="00F603B5">
        <w:rPr>
          <w:rFonts w:ascii="Arial" w:hAnsi="Arial" w:cs="Arial"/>
          <w:sz w:val="20"/>
          <w:szCs w:val="20"/>
          <w:vertAlign w:val="superscript"/>
          <w:lang w:val="en-GB"/>
        </w:rPr>
        <w:t xml:space="preserve">2 </w:t>
      </w:r>
      <w:r w:rsidR="001C39D0" w:rsidRPr="00F603B5">
        <w:rPr>
          <w:rFonts w:ascii="Arial" w:hAnsi="Arial" w:cs="Arial"/>
          <w:sz w:val="20"/>
          <w:szCs w:val="20"/>
          <w:lang w:val="en-GB"/>
        </w:rPr>
        <w:t xml:space="preserve">for aluminium for bonding conductors to the main earth terminal. </w:t>
      </w:r>
      <w:r w:rsidR="0008466E" w:rsidRPr="00F603B5">
        <w:rPr>
          <w:rFonts w:ascii="Arial" w:hAnsi="Arial" w:cs="Arial"/>
          <w:sz w:val="20"/>
          <w:szCs w:val="20"/>
          <w:lang w:val="en-GB"/>
        </w:rPr>
        <w:t xml:space="preserve"> </w:t>
      </w:r>
      <w:r w:rsidRPr="00F603B5">
        <w:rPr>
          <w:rFonts w:ascii="Arial" w:hAnsi="Arial" w:cs="Arial"/>
          <w:sz w:val="20"/>
          <w:szCs w:val="20"/>
          <w:lang w:val="en-GB"/>
        </w:rPr>
        <w:t xml:space="preserve"> </w:t>
      </w:r>
      <w:r w:rsidR="001C39D0" w:rsidRPr="00F603B5">
        <w:rPr>
          <w:rFonts w:ascii="Arial" w:hAnsi="Arial" w:cs="Arial"/>
          <w:sz w:val="20"/>
          <w:szCs w:val="20"/>
          <w:lang w:val="en-GB"/>
        </w:rPr>
        <w:t>Although these minima are much less than the typical 50 mm</w:t>
      </w:r>
      <w:r w:rsidR="001C39D0" w:rsidRPr="00F603B5">
        <w:rPr>
          <w:rFonts w:ascii="Arial" w:hAnsi="Arial" w:cs="Arial"/>
          <w:sz w:val="20"/>
          <w:szCs w:val="20"/>
          <w:vertAlign w:val="superscript"/>
          <w:lang w:val="en-GB"/>
        </w:rPr>
        <w:t>2</w:t>
      </w:r>
      <w:r w:rsidR="00DF417B" w:rsidRPr="00F603B5">
        <w:rPr>
          <w:rFonts w:ascii="Arial" w:hAnsi="Arial" w:cs="Arial"/>
          <w:sz w:val="20"/>
          <w:szCs w:val="20"/>
          <w:lang w:val="en-GB"/>
        </w:rPr>
        <w:t xml:space="preserve"> of the main </w:t>
      </w:r>
      <w:r w:rsidR="001C39D0" w:rsidRPr="00F603B5">
        <w:rPr>
          <w:rFonts w:ascii="Arial" w:hAnsi="Arial" w:cs="Arial"/>
          <w:sz w:val="20"/>
          <w:szCs w:val="20"/>
          <w:lang w:val="en-GB"/>
        </w:rPr>
        <w:t>conductors</w:t>
      </w:r>
      <w:r w:rsidR="000E6665" w:rsidRPr="00F603B5">
        <w:rPr>
          <w:rFonts w:ascii="Arial" w:hAnsi="Arial" w:cs="Arial"/>
          <w:sz w:val="20"/>
          <w:szCs w:val="20"/>
          <w:lang w:val="en-GB"/>
        </w:rPr>
        <w:t>,</w:t>
      </w:r>
      <w:r w:rsidR="001C39D0" w:rsidRPr="00F603B5">
        <w:rPr>
          <w:rFonts w:ascii="Arial" w:hAnsi="Arial" w:cs="Arial"/>
          <w:sz w:val="20"/>
          <w:szCs w:val="20"/>
          <w:lang w:val="en-GB"/>
        </w:rPr>
        <w:t xml:space="preserve"> it is quite permissible to use</w:t>
      </w:r>
      <w:r w:rsidR="000E6665" w:rsidRPr="00F603B5">
        <w:rPr>
          <w:rFonts w:ascii="Arial" w:hAnsi="Arial" w:cs="Arial"/>
          <w:sz w:val="20"/>
          <w:szCs w:val="20"/>
          <w:lang w:val="en-GB"/>
        </w:rPr>
        <w:t xml:space="preserve"> </w:t>
      </w:r>
      <w:r w:rsidR="001C39D0" w:rsidRPr="00F603B5">
        <w:rPr>
          <w:rFonts w:ascii="Arial" w:hAnsi="Arial" w:cs="Arial"/>
          <w:sz w:val="20"/>
          <w:szCs w:val="20"/>
          <w:lang w:val="en-GB"/>
        </w:rPr>
        <w:t>lightning protection conductors.</w:t>
      </w:r>
      <w:r w:rsidRPr="00F603B5">
        <w:rPr>
          <w:rFonts w:ascii="Arial" w:hAnsi="Arial" w:cs="Arial"/>
          <w:i/>
          <w:iCs/>
          <w:sz w:val="20"/>
          <w:szCs w:val="20"/>
          <w:lang w:val="en-GB"/>
        </w:rPr>
        <w:t xml:space="preserve">   </w:t>
      </w:r>
      <w:r w:rsidRPr="00F603B5">
        <w:rPr>
          <w:rFonts w:ascii="Arial" w:hAnsi="Arial" w:cs="Arial"/>
          <w:sz w:val="20"/>
          <w:szCs w:val="20"/>
          <w:lang w:val="en-GB"/>
        </w:rPr>
        <w:t>Any underground bonding must be in non-corroding material, i</w:t>
      </w:r>
      <w:r w:rsidR="002C2946">
        <w:rPr>
          <w:rFonts w:ascii="Arial" w:hAnsi="Arial" w:cs="Arial"/>
          <w:sz w:val="20"/>
          <w:szCs w:val="20"/>
          <w:lang w:val="en-GB"/>
        </w:rPr>
        <w:t xml:space="preserve">. </w:t>
      </w:r>
      <w:r w:rsidRPr="00F603B5">
        <w:rPr>
          <w:rFonts w:ascii="Arial" w:hAnsi="Arial" w:cs="Arial"/>
          <w:sz w:val="20"/>
          <w:szCs w:val="20"/>
          <w:lang w:val="en-GB"/>
        </w:rPr>
        <w:t xml:space="preserve">e. copper, copper-clad steel, but </w:t>
      </w:r>
      <w:r w:rsidRPr="00F603B5">
        <w:rPr>
          <w:rFonts w:ascii="Arial" w:hAnsi="Arial" w:cs="Arial"/>
          <w:sz w:val="20"/>
          <w:szCs w:val="20"/>
          <w:u w:val="single"/>
          <w:lang w:val="en-GB"/>
        </w:rPr>
        <w:t>not</w:t>
      </w:r>
      <w:r w:rsidRPr="00F603B5">
        <w:rPr>
          <w:rFonts w:ascii="Arial" w:hAnsi="Arial" w:cs="Arial"/>
          <w:sz w:val="20"/>
          <w:szCs w:val="20"/>
          <w:lang w:val="en-GB"/>
        </w:rPr>
        <w:t xml:space="preserve"> aluminium, and great care must be taken to protect joints against corrosion. </w:t>
      </w:r>
      <w:r w:rsidR="0008466E" w:rsidRPr="00F603B5">
        <w:rPr>
          <w:rFonts w:ascii="Arial" w:hAnsi="Arial" w:cs="Arial"/>
          <w:sz w:val="20"/>
          <w:szCs w:val="20"/>
          <w:lang w:val="en-GB"/>
        </w:rPr>
        <w:t xml:space="preserve"> </w:t>
      </w:r>
      <w:r w:rsidRPr="00F603B5">
        <w:rPr>
          <w:rFonts w:ascii="Arial" w:hAnsi="Arial" w:cs="Arial"/>
          <w:sz w:val="20"/>
          <w:szCs w:val="20"/>
          <w:lang w:val="en-GB"/>
        </w:rPr>
        <w:t xml:space="preserve"> Any bond taken through a wall would most conveniently be in circular section ra</w:t>
      </w:r>
      <w:r w:rsidR="001C39D0" w:rsidRPr="00F603B5">
        <w:rPr>
          <w:rFonts w:ascii="Arial" w:hAnsi="Arial" w:cs="Arial"/>
          <w:sz w:val="20"/>
          <w:szCs w:val="20"/>
          <w:lang w:val="en-GB"/>
        </w:rPr>
        <w:t>ther than tape and, even if PVC-</w:t>
      </w:r>
      <w:r w:rsidRPr="00F603B5">
        <w:rPr>
          <w:rFonts w:ascii="Arial" w:hAnsi="Arial" w:cs="Arial"/>
          <w:sz w:val="20"/>
          <w:szCs w:val="20"/>
          <w:lang w:val="en-GB"/>
        </w:rPr>
        <w:t>covered, should be in copper</w:t>
      </w:r>
      <w:r w:rsidR="006C7255" w:rsidRPr="00F603B5">
        <w:rPr>
          <w:rFonts w:ascii="Arial" w:hAnsi="Arial" w:cs="Arial"/>
          <w:sz w:val="20"/>
          <w:szCs w:val="20"/>
          <w:lang w:val="en-GB"/>
        </w:rPr>
        <w:t>, unless a separate sleev</w:t>
      </w:r>
      <w:r w:rsidR="000E6665" w:rsidRPr="00F603B5">
        <w:rPr>
          <w:rFonts w:ascii="Arial" w:hAnsi="Arial" w:cs="Arial"/>
          <w:sz w:val="20"/>
          <w:szCs w:val="20"/>
          <w:lang w:val="en-GB"/>
        </w:rPr>
        <w:t>e</w:t>
      </w:r>
      <w:r w:rsidR="006C7255" w:rsidRPr="00F603B5">
        <w:rPr>
          <w:rFonts w:ascii="Arial" w:hAnsi="Arial" w:cs="Arial"/>
          <w:sz w:val="20"/>
          <w:szCs w:val="20"/>
          <w:lang w:val="en-GB"/>
        </w:rPr>
        <w:t xml:space="preserve"> is used,</w:t>
      </w:r>
      <w:r w:rsidRPr="00F603B5">
        <w:rPr>
          <w:rFonts w:ascii="Arial" w:hAnsi="Arial" w:cs="Arial"/>
          <w:sz w:val="20"/>
          <w:szCs w:val="20"/>
          <w:lang w:val="en-GB"/>
        </w:rPr>
        <w:t xml:space="preserve"> because of the likelihood of damage to the PVC during installat</w:t>
      </w:r>
      <w:r w:rsidR="00AB3840">
        <w:rPr>
          <w:rFonts w:ascii="Arial" w:hAnsi="Arial" w:cs="Arial"/>
          <w:sz w:val="20"/>
          <w:szCs w:val="20"/>
          <w:lang w:val="en-GB"/>
        </w:rPr>
        <w:t>ion and the corrosive effect of</w:t>
      </w:r>
      <w:r w:rsidR="00CD0E4A">
        <w:rPr>
          <w:rFonts w:ascii="Arial" w:hAnsi="Arial" w:cs="Arial"/>
          <w:sz w:val="20"/>
          <w:szCs w:val="20"/>
          <w:lang w:val="en-GB"/>
        </w:rPr>
        <w:t xml:space="preserve"> limestone and </w:t>
      </w:r>
      <w:r w:rsidRPr="00F603B5">
        <w:rPr>
          <w:rFonts w:ascii="Arial" w:hAnsi="Arial" w:cs="Arial"/>
          <w:sz w:val="20"/>
          <w:szCs w:val="20"/>
          <w:lang w:val="en-GB"/>
        </w:rPr>
        <w:t xml:space="preserve">lime mortar </w:t>
      </w:r>
      <w:r w:rsidR="00AB3840">
        <w:rPr>
          <w:rFonts w:ascii="Arial" w:hAnsi="Arial" w:cs="Arial"/>
          <w:sz w:val="20"/>
          <w:szCs w:val="20"/>
          <w:lang w:val="en-GB"/>
        </w:rPr>
        <w:t xml:space="preserve">and concrete </w:t>
      </w:r>
      <w:r w:rsidRPr="00F603B5">
        <w:rPr>
          <w:rFonts w:ascii="Arial" w:hAnsi="Arial" w:cs="Arial"/>
          <w:sz w:val="20"/>
          <w:szCs w:val="20"/>
          <w:lang w:val="en-GB"/>
        </w:rPr>
        <w:t>on aluminium</w:t>
      </w:r>
      <w:r w:rsidR="001C39D0" w:rsidRPr="00F603B5">
        <w:rPr>
          <w:rFonts w:ascii="Arial" w:hAnsi="Arial" w:cs="Arial"/>
          <w:sz w:val="20"/>
          <w:szCs w:val="20"/>
          <w:lang w:val="en-GB"/>
        </w:rPr>
        <w:t>.</w:t>
      </w:r>
      <w:r w:rsidR="00CC0AB6" w:rsidRPr="00F603B5">
        <w:rPr>
          <w:rFonts w:ascii="Arial" w:hAnsi="Arial" w:cs="Arial"/>
          <w:sz w:val="20"/>
          <w:szCs w:val="20"/>
          <w:lang w:val="en-GB"/>
        </w:rPr>
        <w:t xml:space="preserve">   </w:t>
      </w:r>
      <w:r w:rsidR="004D09FF" w:rsidRPr="00F603B5">
        <w:rPr>
          <w:rFonts w:ascii="Arial" w:hAnsi="Arial" w:cs="Arial"/>
          <w:sz w:val="20"/>
          <w:szCs w:val="20"/>
          <w:lang w:val="en-GB"/>
        </w:rPr>
        <w:t>Although bonding of the LPS and the mains earth/neutral is advantageous and an important part of an LPS, it does bring</w:t>
      </w:r>
      <w:r w:rsidR="00DD4A9C" w:rsidRPr="00F603B5">
        <w:rPr>
          <w:rFonts w:ascii="Arial" w:hAnsi="Arial" w:cs="Arial"/>
          <w:sz w:val="20"/>
          <w:szCs w:val="20"/>
          <w:lang w:val="en-GB"/>
        </w:rPr>
        <w:t xml:space="preserve"> part of the lightning current to the mains earth and therefore raise the voltage between the earth/neutral conductor and the live conductors. </w:t>
      </w:r>
      <w:r w:rsidR="00AB3840">
        <w:rPr>
          <w:rFonts w:ascii="Arial" w:hAnsi="Arial" w:cs="Arial"/>
          <w:sz w:val="20"/>
          <w:szCs w:val="20"/>
          <w:lang w:val="en-GB"/>
        </w:rPr>
        <w:t xml:space="preserve"> </w:t>
      </w:r>
      <w:r w:rsidR="00DD4A9C" w:rsidRPr="00F603B5">
        <w:rPr>
          <w:rFonts w:ascii="Arial" w:hAnsi="Arial" w:cs="Arial"/>
          <w:sz w:val="20"/>
          <w:szCs w:val="20"/>
          <w:lang w:val="en-GB"/>
        </w:rPr>
        <w:t xml:space="preserve"> </w:t>
      </w:r>
      <w:r w:rsidR="00AB3840">
        <w:rPr>
          <w:rFonts w:ascii="Arial" w:hAnsi="Arial" w:cs="Arial"/>
          <w:sz w:val="20"/>
          <w:szCs w:val="20"/>
          <w:lang w:val="en-GB"/>
        </w:rPr>
        <w:t xml:space="preserve">The fitting of </w:t>
      </w:r>
      <w:r w:rsidR="00DD4A9C" w:rsidRPr="00F603B5">
        <w:rPr>
          <w:rFonts w:ascii="Arial" w:hAnsi="Arial" w:cs="Arial"/>
          <w:sz w:val="20"/>
          <w:szCs w:val="20"/>
          <w:lang w:val="en-GB"/>
        </w:rPr>
        <w:t xml:space="preserve">Type 1 surge protection devices (SPDs) </w:t>
      </w:r>
      <w:r w:rsidR="00AB3840">
        <w:rPr>
          <w:rFonts w:ascii="Arial" w:hAnsi="Arial" w:cs="Arial"/>
          <w:sz w:val="20"/>
          <w:szCs w:val="20"/>
          <w:lang w:val="en-GB"/>
        </w:rPr>
        <w:t>at the</w:t>
      </w:r>
      <w:r w:rsidR="00DC461B" w:rsidRPr="00F603B5">
        <w:rPr>
          <w:rFonts w:ascii="Arial" w:hAnsi="Arial" w:cs="Arial"/>
          <w:sz w:val="20"/>
          <w:szCs w:val="20"/>
          <w:lang w:val="en-GB"/>
        </w:rPr>
        <w:t xml:space="preserve"> mains intake</w:t>
      </w:r>
      <w:r w:rsidR="00AB3840" w:rsidRPr="00AB3840">
        <w:rPr>
          <w:rFonts w:ascii="Arial" w:hAnsi="Arial" w:cs="Arial"/>
          <w:sz w:val="20"/>
          <w:szCs w:val="20"/>
          <w:lang w:val="en-GB"/>
        </w:rPr>
        <w:t xml:space="preserve"> </w:t>
      </w:r>
      <w:r w:rsidR="00AB3840" w:rsidRPr="00F603B5">
        <w:rPr>
          <w:rFonts w:ascii="Arial" w:hAnsi="Arial" w:cs="Arial"/>
          <w:sz w:val="20"/>
          <w:szCs w:val="20"/>
          <w:lang w:val="en-GB"/>
        </w:rPr>
        <w:t>is an integral part of the exter</w:t>
      </w:r>
      <w:r w:rsidR="00AB3840">
        <w:rPr>
          <w:rFonts w:ascii="Arial" w:hAnsi="Arial" w:cs="Arial"/>
          <w:sz w:val="20"/>
          <w:szCs w:val="20"/>
          <w:lang w:val="en-GB"/>
        </w:rPr>
        <w:t>nal lightning protection system</w:t>
      </w:r>
      <w:r w:rsidR="00DC461B" w:rsidRPr="00F603B5">
        <w:rPr>
          <w:rFonts w:ascii="Arial" w:hAnsi="Arial" w:cs="Arial"/>
          <w:sz w:val="20"/>
          <w:szCs w:val="20"/>
          <w:lang w:val="en-GB"/>
        </w:rPr>
        <w:t xml:space="preserve">.   </w:t>
      </w:r>
      <w:r w:rsidR="0008466E" w:rsidRPr="00F603B5">
        <w:rPr>
          <w:rFonts w:ascii="Arial" w:hAnsi="Arial" w:cs="Arial"/>
          <w:sz w:val="20"/>
          <w:szCs w:val="20"/>
          <w:lang w:val="en-GB"/>
        </w:rPr>
        <w:t>A</w:t>
      </w:r>
      <w:r w:rsidR="00DC461B" w:rsidRPr="00F603B5">
        <w:rPr>
          <w:rFonts w:ascii="Arial" w:hAnsi="Arial" w:cs="Arial"/>
          <w:sz w:val="20"/>
          <w:szCs w:val="20"/>
          <w:lang w:val="en-GB"/>
        </w:rPr>
        <w:t>ny other electrical s</w:t>
      </w:r>
      <w:r w:rsidR="0008466E" w:rsidRPr="00F603B5">
        <w:rPr>
          <w:rFonts w:ascii="Arial" w:hAnsi="Arial" w:cs="Arial"/>
          <w:sz w:val="20"/>
          <w:szCs w:val="20"/>
          <w:lang w:val="en-GB"/>
        </w:rPr>
        <w:t>ervice such as a telephone line should be fitted with Type 1 SPDs at the point of entry.</w:t>
      </w:r>
      <w:r w:rsidR="0001656B">
        <w:rPr>
          <w:rFonts w:ascii="Arial" w:hAnsi="Arial" w:cs="Arial"/>
          <w:sz w:val="20"/>
          <w:szCs w:val="20"/>
          <w:lang w:val="en-GB"/>
        </w:rPr>
        <w:t xml:space="preserve">   The fitting of SPDs will normally require an electrician or telecoms technician.</w:t>
      </w:r>
    </w:p>
    <w:p w14:paraId="6191B588" w14:textId="77777777" w:rsidR="00CB2581" w:rsidRPr="00F603B5" w:rsidRDefault="00CB2581" w:rsidP="00CB2581">
      <w:pPr>
        <w:jc w:val="both"/>
        <w:rPr>
          <w:rFonts w:ascii="Arial" w:hAnsi="Arial" w:cs="Arial"/>
          <w:sz w:val="20"/>
          <w:szCs w:val="20"/>
          <w:lang w:val="en-GB"/>
        </w:rPr>
      </w:pPr>
    </w:p>
    <w:p w14:paraId="2DEE00AB" w14:textId="77777777" w:rsidR="00790432" w:rsidRPr="00F603B5" w:rsidRDefault="00790432" w:rsidP="00CB3CA6">
      <w:pPr>
        <w:jc w:val="both"/>
        <w:rPr>
          <w:rFonts w:ascii="Arial" w:hAnsi="Arial" w:cs="Arial"/>
          <w:sz w:val="20"/>
          <w:szCs w:val="20"/>
          <w:lang w:val="en-GB"/>
        </w:rPr>
      </w:pPr>
      <w:r w:rsidRPr="00F603B5">
        <w:rPr>
          <w:rFonts w:ascii="Arial" w:hAnsi="Arial" w:cs="Arial"/>
          <w:sz w:val="20"/>
          <w:szCs w:val="20"/>
          <w:lang w:val="en-GB"/>
        </w:rPr>
        <w:t>10.</w:t>
      </w:r>
      <w:r w:rsidRPr="00F603B5">
        <w:rPr>
          <w:rFonts w:ascii="Arial" w:hAnsi="Arial" w:cs="Arial"/>
          <w:sz w:val="20"/>
          <w:szCs w:val="20"/>
          <w:lang w:val="en-GB"/>
        </w:rPr>
        <w:tab/>
      </w:r>
      <w:r w:rsidRPr="00F603B5">
        <w:rPr>
          <w:rFonts w:ascii="Arial" w:hAnsi="Arial" w:cs="Arial"/>
          <w:sz w:val="20"/>
          <w:szCs w:val="20"/>
          <w:u w:val="single"/>
          <w:lang w:val="en-GB"/>
        </w:rPr>
        <w:t xml:space="preserve">Bonding - </w:t>
      </w:r>
      <w:r w:rsidRPr="00F603B5">
        <w:rPr>
          <w:rFonts w:ascii="Arial" w:hAnsi="Arial" w:cs="Arial"/>
          <w:sz w:val="20"/>
          <w:szCs w:val="20"/>
          <w:u w:val="words"/>
          <w:lang w:val="en-GB"/>
        </w:rPr>
        <w:t>Routeing.</w:t>
      </w:r>
      <w:r w:rsidRPr="00F603B5">
        <w:rPr>
          <w:rFonts w:ascii="Arial" w:hAnsi="Arial" w:cs="Arial"/>
          <w:sz w:val="20"/>
          <w:szCs w:val="20"/>
          <w:lang w:val="en-GB"/>
        </w:rPr>
        <w:t xml:space="preserve">   Because the rate of rise of current in a lightning strike is very high, the bond should have not only a low resistance but also a low inductance.   The inductance is largely determined by the length of the bonding cable, which should be taken by a fairly direct route</w:t>
      </w:r>
      <w:r w:rsidR="000E6665" w:rsidRPr="00F603B5">
        <w:rPr>
          <w:rFonts w:ascii="Arial" w:hAnsi="Arial" w:cs="Arial"/>
          <w:sz w:val="20"/>
          <w:szCs w:val="20"/>
          <w:lang w:val="en-GB"/>
        </w:rPr>
        <w:t>,</w:t>
      </w:r>
      <w:r w:rsidRPr="00F603B5">
        <w:rPr>
          <w:rFonts w:ascii="Arial" w:hAnsi="Arial" w:cs="Arial"/>
          <w:sz w:val="20"/>
          <w:szCs w:val="20"/>
          <w:lang w:val="en-GB"/>
        </w:rPr>
        <w:t xml:space="preserve"> ideally no more than 1½ t</w:t>
      </w:r>
      <w:r w:rsidR="00832673" w:rsidRPr="00F603B5">
        <w:rPr>
          <w:rFonts w:ascii="Arial" w:hAnsi="Arial" w:cs="Arial"/>
          <w:sz w:val="20"/>
          <w:szCs w:val="20"/>
          <w:lang w:val="en-GB"/>
        </w:rPr>
        <w:t>imes the direct distance, from the nearest</w:t>
      </w:r>
      <w:r w:rsidRPr="00F603B5">
        <w:rPr>
          <w:rFonts w:ascii="Arial" w:hAnsi="Arial" w:cs="Arial"/>
          <w:sz w:val="20"/>
          <w:szCs w:val="20"/>
          <w:lang w:val="en-GB"/>
        </w:rPr>
        <w:t xml:space="preserve"> p</w:t>
      </w:r>
      <w:r w:rsidR="00832673" w:rsidRPr="00F603B5">
        <w:rPr>
          <w:rFonts w:ascii="Arial" w:hAnsi="Arial" w:cs="Arial"/>
          <w:sz w:val="20"/>
          <w:szCs w:val="20"/>
          <w:lang w:val="en-GB"/>
        </w:rPr>
        <w:t>oint at or above a test break of</w:t>
      </w:r>
      <w:r w:rsidRPr="00F603B5">
        <w:rPr>
          <w:rFonts w:ascii="Arial" w:hAnsi="Arial" w:cs="Arial"/>
          <w:sz w:val="20"/>
          <w:szCs w:val="20"/>
          <w:lang w:val="en-GB"/>
        </w:rPr>
        <w:t xml:space="preserve"> the nearest </w:t>
      </w:r>
      <w:r w:rsidR="00832673" w:rsidRPr="00F603B5">
        <w:rPr>
          <w:rFonts w:ascii="Arial" w:hAnsi="Arial" w:cs="Arial"/>
          <w:sz w:val="20"/>
          <w:szCs w:val="20"/>
          <w:lang w:val="en-GB"/>
        </w:rPr>
        <w:t xml:space="preserve">down conductor </w:t>
      </w:r>
      <w:r w:rsidRPr="00F603B5">
        <w:rPr>
          <w:rFonts w:ascii="Arial" w:hAnsi="Arial" w:cs="Arial"/>
          <w:sz w:val="20"/>
          <w:szCs w:val="20"/>
          <w:lang w:val="en-GB"/>
        </w:rPr>
        <w:t xml:space="preserve">of the LPS, to the incoming service or metalwork.  </w:t>
      </w:r>
      <w:r w:rsidR="00BA6B44">
        <w:rPr>
          <w:rFonts w:ascii="Arial" w:hAnsi="Arial" w:cs="Arial"/>
          <w:sz w:val="20"/>
          <w:szCs w:val="20"/>
          <w:lang w:val="en-GB"/>
        </w:rPr>
        <w:t xml:space="preserve"> </w:t>
      </w:r>
      <w:r w:rsidRPr="00F603B5">
        <w:rPr>
          <w:rFonts w:ascii="Arial" w:hAnsi="Arial" w:cs="Arial"/>
          <w:sz w:val="20"/>
          <w:szCs w:val="20"/>
          <w:lang w:val="en-GB"/>
        </w:rPr>
        <w:t xml:space="preserve">Its total length should be ideally no more than 10 m and at the most 15 m.   If a bonding lead is taken round a buttress or inside the building care should be taken to avoid long loops.  Detailed guidance is given in clause 5.3.4 of BS EN 62305-3. </w:t>
      </w:r>
      <w:r w:rsidR="00B70ECA" w:rsidRPr="00F603B5">
        <w:rPr>
          <w:rFonts w:ascii="Arial" w:hAnsi="Arial" w:cs="Arial"/>
          <w:sz w:val="20"/>
          <w:szCs w:val="20"/>
          <w:lang w:val="en-GB"/>
        </w:rPr>
        <w:t xml:space="preserve"> </w:t>
      </w:r>
      <w:r w:rsidRPr="00F603B5">
        <w:rPr>
          <w:rFonts w:ascii="Arial" w:hAnsi="Arial" w:cs="Arial"/>
          <w:sz w:val="20"/>
          <w:szCs w:val="20"/>
          <w:lang w:val="en-GB"/>
        </w:rPr>
        <w:t xml:space="preserve"> As a rough guide the length of the loop must not exceed eight times the open end of the loop.   Generally, services such as gas and water will already be bonded to the mains electrical system. </w:t>
      </w:r>
      <w:r w:rsidR="00B70ECA" w:rsidRPr="00F603B5">
        <w:rPr>
          <w:rFonts w:ascii="Arial" w:hAnsi="Arial" w:cs="Arial"/>
          <w:sz w:val="20"/>
          <w:szCs w:val="20"/>
          <w:lang w:val="en-GB"/>
        </w:rPr>
        <w:t xml:space="preserve"> </w:t>
      </w:r>
      <w:r w:rsidRPr="00F603B5">
        <w:rPr>
          <w:rFonts w:ascii="Arial" w:hAnsi="Arial" w:cs="Arial"/>
          <w:sz w:val="20"/>
          <w:szCs w:val="20"/>
          <w:lang w:val="en-GB"/>
        </w:rPr>
        <w:t xml:space="preserve"> Further bonding would be necessary only where the services pass fairly close to part of the LPS.   Guidance is given on this in clause 6.3 of BS EN 62305-3</w:t>
      </w:r>
      <w:r w:rsidRPr="00F603B5">
        <w:rPr>
          <w:rFonts w:ascii="Arial" w:hAnsi="Arial" w:cs="Arial"/>
          <w:i/>
          <w:iCs/>
          <w:sz w:val="20"/>
          <w:szCs w:val="20"/>
          <w:lang w:val="en-GB"/>
        </w:rPr>
        <w:t xml:space="preserve">. </w:t>
      </w:r>
      <w:r w:rsidRPr="00F603B5">
        <w:rPr>
          <w:rFonts w:ascii="Arial" w:hAnsi="Arial" w:cs="Arial"/>
          <w:sz w:val="20"/>
          <w:szCs w:val="20"/>
          <w:lang w:val="en-GB"/>
        </w:rPr>
        <w:t xml:space="preserve">  As a rough guide, 'close' might be considered to be 1m at ground level increasing to 3m at a height of 20m.   Bonding to </w:t>
      </w:r>
      <w:r w:rsidR="00CD0E4A">
        <w:rPr>
          <w:rFonts w:ascii="Arial" w:hAnsi="Arial" w:cs="Arial"/>
          <w:sz w:val="20"/>
          <w:szCs w:val="20"/>
          <w:lang w:val="en-GB"/>
        </w:rPr>
        <w:t xml:space="preserve">metal </w:t>
      </w:r>
      <w:r w:rsidRPr="00F603B5">
        <w:rPr>
          <w:rFonts w:ascii="Arial" w:hAnsi="Arial" w:cs="Arial"/>
          <w:sz w:val="20"/>
          <w:szCs w:val="20"/>
          <w:lang w:val="en-GB"/>
        </w:rPr>
        <w:t xml:space="preserve">oil tanks and their feed pipes, again at the nearest point, is important even if the oil system is disused.   Lightning </w:t>
      </w:r>
      <w:r w:rsidR="0023364F" w:rsidRPr="00F603B5">
        <w:rPr>
          <w:rFonts w:ascii="Arial" w:hAnsi="Arial" w:cs="Arial"/>
          <w:sz w:val="20"/>
          <w:szCs w:val="20"/>
          <w:lang w:val="en-GB"/>
        </w:rPr>
        <w:t>side flashing</w:t>
      </w:r>
      <w:r w:rsidRPr="00F603B5">
        <w:rPr>
          <w:rFonts w:ascii="Arial" w:hAnsi="Arial" w:cs="Arial"/>
          <w:sz w:val="20"/>
          <w:szCs w:val="20"/>
          <w:lang w:val="en-GB"/>
        </w:rPr>
        <w:t xml:space="preserve"> may occur </w:t>
      </w:r>
      <w:proofErr w:type="gramStart"/>
      <w:r w:rsidRPr="00F603B5">
        <w:rPr>
          <w:rFonts w:ascii="Arial" w:hAnsi="Arial" w:cs="Arial"/>
          <w:sz w:val="20"/>
          <w:szCs w:val="20"/>
          <w:lang w:val="en-GB"/>
        </w:rPr>
        <w:t>underground</w:t>
      </w:r>
      <w:proofErr w:type="gramEnd"/>
      <w:r w:rsidRPr="00F603B5">
        <w:rPr>
          <w:rFonts w:ascii="Arial" w:hAnsi="Arial" w:cs="Arial"/>
          <w:sz w:val="20"/>
          <w:szCs w:val="20"/>
          <w:lang w:val="en-GB"/>
        </w:rPr>
        <w:t xml:space="preserve"> and it may be necessary to bond to an underground pipe if this is the nearest point (but the connection must still be above the test break on the nearest down conductor).   It may be possible to avoid drilling through thick walling by bonding to the electrical system earth outside the building at the system earth point for separate earth systems (with overhead cables) but not to the sheath of the underground supply cable.   </w:t>
      </w:r>
    </w:p>
    <w:p w14:paraId="1E9C66EE" w14:textId="77777777" w:rsidR="00790432" w:rsidRPr="00F603B5" w:rsidRDefault="00790432" w:rsidP="00CB2581">
      <w:pPr>
        <w:pStyle w:val="Header"/>
        <w:tabs>
          <w:tab w:val="clear" w:pos="4153"/>
          <w:tab w:val="clear" w:pos="8306"/>
        </w:tabs>
        <w:jc w:val="both"/>
        <w:rPr>
          <w:rFonts w:ascii="Arial" w:hAnsi="Arial" w:cs="Arial"/>
          <w:sz w:val="20"/>
          <w:szCs w:val="20"/>
          <w:lang w:val="en-GB"/>
        </w:rPr>
      </w:pPr>
    </w:p>
    <w:p w14:paraId="712584E3" w14:textId="77777777" w:rsidR="00790432" w:rsidRPr="00F603B5" w:rsidRDefault="00790432" w:rsidP="0023364F">
      <w:pPr>
        <w:jc w:val="both"/>
        <w:rPr>
          <w:rFonts w:ascii="Arial" w:hAnsi="Arial" w:cs="Arial"/>
          <w:sz w:val="20"/>
          <w:szCs w:val="20"/>
          <w:lang w:val="en-GB"/>
        </w:rPr>
      </w:pPr>
      <w:r w:rsidRPr="00F603B5">
        <w:rPr>
          <w:rFonts w:ascii="Arial" w:hAnsi="Arial" w:cs="Arial"/>
          <w:sz w:val="20"/>
          <w:szCs w:val="20"/>
          <w:lang w:val="en-GB"/>
        </w:rPr>
        <w:t>11.</w:t>
      </w:r>
      <w:r w:rsidRPr="00F603B5">
        <w:rPr>
          <w:rFonts w:ascii="Arial" w:hAnsi="Arial" w:cs="Arial"/>
          <w:sz w:val="20"/>
          <w:szCs w:val="20"/>
          <w:lang w:val="en-GB"/>
        </w:rPr>
        <w:tab/>
      </w:r>
      <w:r w:rsidRPr="00F603B5">
        <w:rPr>
          <w:rFonts w:ascii="Arial" w:hAnsi="Arial" w:cs="Arial"/>
          <w:sz w:val="20"/>
          <w:szCs w:val="20"/>
          <w:u w:val="single"/>
          <w:lang w:val="en-GB"/>
        </w:rPr>
        <w:t>Electronic Equipment.</w:t>
      </w:r>
      <w:r w:rsidRPr="00F603B5">
        <w:rPr>
          <w:rFonts w:ascii="Arial" w:hAnsi="Arial" w:cs="Arial"/>
          <w:sz w:val="20"/>
          <w:szCs w:val="20"/>
          <w:lang w:val="en-GB"/>
        </w:rPr>
        <w:t xml:space="preserve">  </w:t>
      </w:r>
      <w:r w:rsidR="00B70ECA" w:rsidRPr="00F603B5">
        <w:rPr>
          <w:rFonts w:ascii="Arial" w:hAnsi="Arial" w:cs="Arial"/>
          <w:sz w:val="20"/>
          <w:szCs w:val="20"/>
          <w:lang w:val="en-GB"/>
        </w:rPr>
        <w:t xml:space="preserve">  </w:t>
      </w:r>
      <w:r w:rsidRPr="00F603B5">
        <w:rPr>
          <w:rFonts w:ascii="Arial" w:hAnsi="Arial" w:cs="Arial"/>
          <w:sz w:val="20"/>
          <w:szCs w:val="20"/>
          <w:lang w:val="en-GB"/>
        </w:rPr>
        <w:t>Electronic equipment can be damaged by direct strikes</w:t>
      </w:r>
      <w:r w:rsidR="00BA6B44">
        <w:rPr>
          <w:rFonts w:ascii="Arial" w:hAnsi="Arial" w:cs="Arial"/>
          <w:sz w:val="20"/>
          <w:szCs w:val="20"/>
          <w:lang w:val="en-GB"/>
        </w:rPr>
        <w:t xml:space="preserve"> to service cables</w:t>
      </w:r>
      <w:r w:rsidRPr="00F603B5">
        <w:rPr>
          <w:rFonts w:ascii="Arial" w:hAnsi="Arial" w:cs="Arial"/>
          <w:sz w:val="20"/>
          <w:szCs w:val="20"/>
          <w:lang w:val="en-GB"/>
        </w:rPr>
        <w:t xml:space="preserve"> or more commonly by voltage transients (surges) appearing in power lines or telephone lines as a result of a strike at a distance.</w:t>
      </w:r>
      <w:r w:rsidRPr="00F603B5">
        <w:rPr>
          <w:rFonts w:ascii="Arial" w:hAnsi="Arial" w:cs="Arial"/>
          <w:i/>
          <w:iCs/>
          <w:sz w:val="20"/>
          <w:szCs w:val="20"/>
          <w:lang w:val="en-GB"/>
        </w:rPr>
        <w:t xml:space="preserve"> </w:t>
      </w:r>
      <w:r w:rsidRPr="00F603B5">
        <w:rPr>
          <w:rFonts w:ascii="Arial" w:hAnsi="Arial" w:cs="Arial"/>
          <w:sz w:val="20"/>
          <w:szCs w:val="20"/>
          <w:lang w:val="en-GB"/>
        </w:rPr>
        <w:t xml:space="preserve"> </w:t>
      </w:r>
      <w:r w:rsidR="00B70ECA" w:rsidRPr="00F603B5">
        <w:rPr>
          <w:rFonts w:ascii="Arial" w:hAnsi="Arial" w:cs="Arial"/>
          <w:sz w:val="20"/>
          <w:szCs w:val="20"/>
          <w:lang w:val="en-GB"/>
        </w:rPr>
        <w:t xml:space="preserve"> </w:t>
      </w:r>
      <w:r w:rsidRPr="00F603B5">
        <w:rPr>
          <w:rFonts w:ascii="Arial" w:hAnsi="Arial" w:cs="Arial"/>
          <w:sz w:val="20"/>
          <w:szCs w:val="20"/>
          <w:lang w:val="en-GB"/>
        </w:rPr>
        <w:t>The risk of damage to electronic equipment through transient voltages (surges) on mains supplies and telephone lines or induced voltages in system cabling is much higher than the risk of a strike to the building –</w:t>
      </w:r>
      <w:r w:rsidRPr="00F603B5">
        <w:rPr>
          <w:rFonts w:ascii="Arial" w:hAnsi="Arial" w:cs="Arial"/>
          <w:sz w:val="20"/>
          <w:szCs w:val="20"/>
        </w:rPr>
        <w:t xml:space="preserve"> of the order of 1 in 10 to 1 in 50</w:t>
      </w:r>
      <w:r w:rsidR="00B70ECA" w:rsidRPr="00F603B5">
        <w:rPr>
          <w:rFonts w:ascii="Arial" w:hAnsi="Arial" w:cs="Arial"/>
          <w:sz w:val="20"/>
          <w:szCs w:val="20"/>
        </w:rPr>
        <w:t xml:space="preserve"> per year -</w:t>
      </w:r>
      <w:r w:rsidRPr="00F603B5">
        <w:rPr>
          <w:rFonts w:ascii="Arial" w:hAnsi="Arial" w:cs="Arial"/>
          <w:sz w:val="20"/>
          <w:szCs w:val="20"/>
        </w:rPr>
        <w:t xml:space="preserve"> albeit the consequences are far less, rarely extending beyond damage t</w:t>
      </w:r>
      <w:r w:rsidR="00622F9C" w:rsidRPr="00F603B5">
        <w:rPr>
          <w:rFonts w:ascii="Arial" w:hAnsi="Arial" w:cs="Arial"/>
          <w:sz w:val="20"/>
          <w:szCs w:val="20"/>
        </w:rPr>
        <w:t>o the equipment itself.   MICC</w:t>
      </w:r>
      <w:r w:rsidRPr="00F603B5">
        <w:rPr>
          <w:rFonts w:ascii="Arial" w:hAnsi="Arial" w:cs="Arial"/>
          <w:sz w:val="20"/>
          <w:szCs w:val="20"/>
        </w:rPr>
        <w:t xml:space="preserve"> cable is also susceptible to lightning transient damage.   </w:t>
      </w:r>
      <w:r w:rsidRPr="00F603B5">
        <w:rPr>
          <w:rFonts w:ascii="Arial" w:hAnsi="Arial" w:cs="Arial"/>
          <w:sz w:val="20"/>
          <w:szCs w:val="20"/>
          <w:lang w:val="en-GB"/>
        </w:rPr>
        <w:t xml:space="preserve">   Damage due to transients can be minimised by installing surge protection devices, </w:t>
      </w:r>
      <w:proofErr w:type="gramStart"/>
      <w:r w:rsidRPr="00F603B5">
        <w:rPr>
          <w:rFonts w:ascii="Arial" w:hAnsi="Arial" w:cs="Arial"/>
          <w:sz w:val="20"/>
          <w:szCs w:val="20"/>
          <w:lang w:val="en-GB"/>
        </w:rPr>
        <w:t>e.g.</w:t>
      </w:r>
      <w:proofErr w:type="gramEnd"/>
      <w:r w:rsidRPr="00F603B5">
        <w:rPr>
          <w:rFonts w:ascii="Arial" w:hAnsi="Arial" w:cs="Arial"/>
          <w:sz w:val="20"/>
          <w:szCs w:val="20"/>
          <w:lang w:val="en-GB"/>
        </w:rPr>
        <w:t xml:space="preserve"> between each phase of the mains supply and earth where the supply enters the building, and at the equipment itself</w:t>
      </w:r>
      <w:r w:rsidRPr="00F603B5">
        <w:rPr>
          <w:rFonts w:ascii="Arial" w:hAnsi="Arial" w:cs="Arial"/>
          <w:i/>
          <w:iCs/>
          <w:sz w:val="20"/>
          <w:szCs w:val="20"/>
          <w:lang w:val="en-GB"/>
        </w:rPr>
        <w:t xml:space="preserve">.   </w:t>
      </w:r>
      <w:r w:rsidRPr="00F603B5">
        <w:rPr>
          <w:rFonts w:ascii="Arial" w:hAnsi="Arial" w:cs="Arial"/>
          <w:sz w:val="20"/>
          <w:szCs w:val="20"/>
        </w:rPr>
        <w:t xml:space="preserve">Churches with computers or with a variety of electronic equipment, such as some of the following:  smoke detection, intruder alarms, electronic boiler controls, sound systems, electronic lightning controls, electronic organs, would be advised to install </w:t>
      </w:r>
      <w:r w:rsidR="00DC461B" w:rsidRPr="00F603B5">
        <w:rPr>
          <w:rFonts w:ascii="Arial" w:hAnsi="Arial" w:cs="Arial"/>
          <w:sz w:val="20"/>
          <w:szCs w:val="20"/>
        </w:rPr>
        <w:t xml:space="preserve">Type 2 </w:t>
      </w:r>
      <w:r w:rsidRPr="00F603B5">
        <w:rPr>
          <w:rFonts w:ascii="Arial" w:hAnsi="Arial" w:cs="Arial"/>
          <w:sz w:val="20"/>
          <w:szCs w:val="20"/>
        </w:rPr>
        <w:t xml:space="preserve">surge protection devices at the mains intake, to minimize the risk of damage.   Overhead lines increase the risk.   </w:t>
      </w:r>
      <w:r w:rsidR="00DC461B" w:rsidRPr="00F603B5">
        <w:rPr>
          <w:rFonts w:ascii="Arial" w:hAnsi="Arial" w:cs="Arial"/>
          <w:sz w:val="20"/>
          <w:szCs w:val="20"/>
        </w:rPr>
        <w:t xml:space="preserve">Combined Type 1 and 2 SPDs are available.   </w:t>
      </w:r>
      <w:r w:rsidRPr="00F603B5">
        <w:rPr>
          <w:rFonts w:ascii="Arial" w:hAnsi="Arial" w:cs="Arial"/>
          <w:sz w:val="20"/>
          <w:szCs w:val="20"/>
          <w:lang w:val="en-GB"/>
        </w:rPr>
        <w:t>Good design of an installation paying attention to routeing of cables and location of equipment can also help to reduce damage particularly by induced voltages from a direct strike to the LPS.</w:t>
      </w:r>
      <w:r w:rsidRPr="00F603B5">
        <w:rPr>
          <w:rFonts w:ascii="Arial" w:hAnsi="Arial" w:cs="Arial"/>
          <w:i/>
          <w:iCs/>
          <w:sz w:val="20"/>
          <w:szCs w:val="20"/>
          <w:lang w:val="en-GB"/>
        </w:rPr>
        <w:t xml:space="preserve">   </w:t>
      </w:r>
      <w:r w:rsidRPr="00F603B5">
        <w:rPr>
          <w:rFonts w:ascii="Arial" w:hAnsi="Arial" w:cs="Arial"/>
          <w:sz w:val="20"/>
          <w:szCs w:val="20"/>
          <w:lang w:val="en-GB"/>
        </w:rPr>
        <w:t>BS EN 62305-4 gives comprehensive guidance on the protection of electronic equipment.</w:t>
      </w:r>
      <w:r w:rsidRPr="00F603B5">
        <w:rPr>
          <w:rFonts w:ascii="Arial" w:hAnsi="Arial" w:cs="Arial"/>
          <w:i/>
          <w:iCs/>
          <w:sz w:val="20"/>
          <w:szCs w:val="20"/>
          <w:lang w:val="en-GB"/>
        </w:rPr>
        <w:t xml:space="preserve">   </w:t>
      </w:r>
    </w:p>
    <w:p w14:paraId="4767DCCB" w14:textId="77777777" w:rsidR="00D9645A" w:rsidRDefault="00D9645A" w:rsidP="0023364F">
      <w:pPr>
        <w:jc w:val="both"/>
        <w:rPr>
          <w:rFonts w:ascii="Arial" w:hAnsi="Arial" w:cs="Arial"/>
          <w:sz w:val="20"/>
          <w:szCs w:val="20"/>
          <w:lang w:val="en-GB"/>
        </w:rPr>
      </w:pPr>
    </w:p>
    <w:p w14:paraId="768E39F9" w14:textId="77777777" w:rsidR="00F07956" w:rsidRPr="00F603B5" w:rsidRDefault="00E25370" w:rsidP="0023364F">
      <w:pPr>
        <w:jc w:val="both"/>
        <w:rPr>
          <w:rFonts w:ascii="Arial" w:hAnsi="Arial" w:cs="Arial"/>
          <w:sz w:val="20"/>
          <w:szCs w:val="20"/>
          <w:u w:val="single"/>
          <w:lang w:val="en-GB"/>
        </w:rPr>
      </w:pPr>
      <w:r w:rsidRPr="00F603B5">
        <w:rPr>
          <w:rFonts w:ascii="Arial" w:hAnsi="Arial" w:cs="Arial"/>
          <w:sz w:val="20"/>
          <w:szCs w:val="20"/>
          <w:lang w:val="en-GB"/>
        </w:rPr>
        <w:t>12</w:t>
      </w:r>
      <w:r w:rsidR="006F7D16" w:rsidRPr="00F603B5">
        <w:rPr>
          <w:rFonts w:ascii="Arial" w:hAnsi="Arial" w:cs="Arial"/>
          <w:sz w:val="20"/>
          <w:szCs w:val="20"/>
          <w:lang w:val="en-GB"/>
        </w:rPr>
        <w:t>.</w:t>
      </w:r>
      <w:r w:rsidR="006F7D16" w:rsidRPr="00F603B5">
        <w:rPr>
          <w:rFonts w:ascii="Arial" w:hAnsi="Arial" w:cs="Arial"/>
          <w:sz w:val="20"/>
          <w:szCs w:val="20"/>
          <w:lang w:val="en-GB"/>
        </w:rPr>
        <w:tab/>
      </w:r>
      <w:r w:rsidR="006F7D16" w:rsidRPr="00F603B5">
        <w:rPr>
          <w:rFonts w:ascii="Arial" w:hAnsi="Arial" w:cs="Arial"/>
          <w:sz w:val="20"/>
          <w:szCs w:val="20"/>
          <w:u w:val="single"/>
          <w:lang w:val="en-GB"/>
        </w:rPr>
        <w:t>Theft precautions</w:t>
      </w:r>
    </w:p>
    <w:p w14:paraId="49530AAE" w14:textId="77777777" w:rsidR="00966519" w:rsidRPr="00F603B5" w:rsidRDefault="00966519" w:rsidP="006F7D16">
      <w:pPr>
        <w:rPr>
          <w:rFonts w:ascii="Arial" w:hAnsi="Arial" w:cs="Arial"/>
          <w:sz w:val="20"/>
          <w:szCs w:val="20"/>
        </w:rPr>
      </w:pPr>
    </w:p>
    <w:p w14:paraId="11CD8D8E" w14:textId="06BBF99B" w:rsidR="00966519" w:rsidRPr="00F603B5" w:rsidRDefault="00E471CB" w:rsidP="006F7D16">
      <w:pPr>
        <w:rPr>
          <w:rFonts w:ascii="Arial" w:hAnsi="Arial" w:cs="Arial"/>
          <w:sz w:val="20"/>
          <w:szCs w:val="20"/>
        </w:rPr>
      </w:pPr>
      <w:r w:rsidRPr="00F603B5">
        <w:rPr>
          <w:rFonts w:ascii="Arial" w:hAnsi="Arial" w:cs="Arial"/>
          <w:sz w:val="20"/>
          <w:szCs w:val="20"/>
        </w:rPr>
        <w:t>a.</w:t>
      </w:r>
      <w:r w:rsidRPr="00F603B5">
        <w:rPr>
          <w:rFonts w:ascii="Arial" w:hAnsi="Arial" w:cs="Arial"/>
          <w:sz w:val="20"/>
          <w:szCs w:val="20"/>
        </w:rPr>
        <w:tab/>
      </w:r>
      <w:r w:rsidR="00966519" w:rsidRPr="00F603B5">
        <w:rPr>
          <w:rFonts w:ascii="Arial" w:hAnsi="Arial" w:cs="Arial"/>
          <w:sz w:val="20"/>
          <w:szCs w:val="20"/>
          <w:u w:val="single"/>
        </w:rPr>
        <w:t>Vulnerability.</w:t>
      </w:r>
      <w:r w:rsidR="00966519" w:rsidRPr="00F603B5">
        <w:rPr>
          <w:rFonts w:ascii="Arial" w:hAnsi="Arial" w:cs="Arial"/>
          <w:sz w:val="20"/>
          <w:szCs w:val="20"/>
        </w:rPr>
        <w:tab/>
      </w:r>
      <w:r w:rsidR="00966519" w:rsidRPr="00F603B5">
        <w:rPr>
          <w:rFonts w:ascii="Arial" w:hAnsi="Arial" w:cs="Arial"/>
          <w:sz w:val="20"/>
          <w:szCs w:val="20"/>
        </w:rPr>
        <w:tab/>
      </w:r>
      <w:r w:rsidR="006F7D16" w:rsidRPr="00F603B5">
        <w:rPr>
          <w:rFonts w:ascii="Arial" w:hAnsi="Arial" w:cs="Arial"/>
          <w:sz w:val="20"/>
          <w:szCs w:val="20"/>
        </w:rPr>
        <w:t>Parishes will be aware of the extensive theft of metals, including lightning conductors, from churches.   The spate of thefts continues</w:t>
      </w:r>
      <w:r w:rsidR="00640C05" w:rsidRPr="00F603B5">
        <w:rPr>
          <w:rFonts w:ascii="Arial" w:hAnsi="Arial" w:cs="Arial"/>
          <w:sz w:val="20"/>
          <w:szCs w:val="20"/>
        </w:rPr>
        <w:t>,</w:t>
      </w:r>
      <w:r w:rsidR="006F7D16" w:rsidRPr="00F603B5">
        <w:rPr>
          <w:rFonts w:ascii="Arial" w:hAnsi="Arial" w:cs="Arial"/>
          <w:sz w:val="20"/>
          <w:szCs w:val="20"/>
        </w:rPr>
        <w:t xml:space="preserve"> </w:t>
      </w:r>
      <w:r w:rsidR="00215DD5">
        <w:rPr>
          <w:rFonts w:ascii="Arial" w:hAnsi="Arial" w:cs="Arial"/>
          <w:sz w:val="20"/>
          <w:szCs w:val="20"/>
        </w:rPr>
        <w:t>albeit recent legislation is reducing</w:t>
      </w:r>
      <w:r w:rsidR="001B6125" w:rsidRPr="00F603B5">
        <w:rPr>
          <w:rFonts w:ascii="Arial" w:hAnsi="Arial" w:cs="Arial"/>
          <w:sz w:val="20"/>
          <w:szCs w:val="20"/>
        </w:rPr>
        <w:t xml:space="preserve"> it.  </w:t>
      </w:r>
      <w:r w:rsidR="00640C05" w:rsidRPr="00F603B5">
        <w:rPr>
          <w:rFonts w:ascii="Arial" w:hAnsi="Arial" w:cs="Arial"/>
          <w:sz w:val="20"/>
          <w:szCs w:val="20"/>
        </w:rPr>
        <w:t xml:space="preserve"> </w:t>
      </w:r>
      <w:r w:rsidR="001B6125" w:rsidRPr="00F603B5">
        <w:rPr>
          <w:rFonts w:ascii="Arial" w:hAnsi="Arial" w:cs="Arial"/>
          <w:sz w:val="20"/>
          <w:szCs w:val="20"/>
        </w:rPr>
        <w:t xml:space="preserve">Copper is more attractive than aluminium to thieves because of the higher price per weight and the greater weight </w:t>
      </w:r>
      <w:proofErr w:type="gramStart"/>
      <w:r w:rsidR="001B6125" w:rsidRPr="00F603B5">
        <w:rPr>
          <w:rFonts w:ascii="Arial" w:hAnsi="Arial" w:cs="Arial"/>
          <w:sz w:val="20"/>
          <w:szCs w:val="20"/>
        </w:rPr>
        <w:t>in a given</w:t>
      </w:r>
      <w:proofErr w:type="gramEnd"/>
      <w:r w:rsidR="001B6125" w:rsidRPr="00F603B5">
        <w:rPr>
          <w:rFonts w:ascii="Arial" w:hAnsi="Arial" w:cs="Arial"/>
          <w:sz w:val="20"/>
          <w:szCs w:val="20"/>
        </w:rPr>
        <w:t xml:space="preserve"> length of lightning conductor</w:t>
      </w:r>
      <w:r w:rsidR="006F7D16" w:rsidRPr="00F603B5">
        <w:rPr>
          <w:rFonts w:ascii="Arial" w:hAnsi="Arial" w:cs="Arial"/>
          <w:sz w:val="20"/>
          <w:szCs w:val="20"/>
        </w:rPr>
        <w:t>.   Usually</w:t>
      </w:r>
      <w:r w:rsidR="002C2946">
        <w:rPr>
          <w:rFonts w:ascii="Arial" w:hAnsi="Arial" w:cs="Arial"/>
          <w:sz w:val="20"/>
          <w:szCs w:val="20"/>
        </w:rPr>
        <w:t>,</w:t>
      </w:r>
      <w:r w:rsidR="006F7D16" w:rsidRPr="00F603B5">
        <w:rPr>
          <w:rFonts w:ascii="Arial" w:hAnsi="Arial" w:cs="Arial"/>
          <w:sz w:val="20"/>
          <w:szCs w:val="20"/>
        </w:rPr>
        <w:t xml:space="preserve"> the section between about 2.5 m above ground and ground level is cut out, although sometimes, especially with older conductors having infirm fixtures, a longer section is pulled away.   Occasionally the short link</w:t>
      </w:r>
      <w:r w:rsidR="004A3D8D">
        <w:rPr>
          <w:rFonts w:ascii="Arial" w:hAnsi="Arial" w:cs="Arial"/>
          <w:sz w:val="20"/>
          <w:szCs w:val="20"/>
        </w:rPr>
        <w:t xml:space="preserve"> (earthing conductor)</w:t>
      </w:r>
      <w:r w:rsidR="006F7D16" w:rsidRPr="00F603B5">
        <w:rPr>
          <w:rFonts w:ascii="Arial" w:hAnsi="Arial" w:cs="Arial"/>
          <w:sz w:val="20"/>
          <w:szCs w:val="20"/>
        </w:rPr>
        <w:t xml:space="preserve"> between the test break and the top of the earth rod is stolen. </w:t>
      </w:r>
      <w:r w:rsidR="00F308A8" w:rsidRPr="00F603B5">
        <w:rPr>
          <w:rFonts w:ascii="Arial" w:hAnsi="Arial" w:cs="Arial"/>
          <w:sz w:val="20"/>
          <w:szCs w:val="20"/>
        </w:rPr>
        <w:t xml:space="preserve"> Sometimes aluminium conductors are stolen or cut and discarded.</w:t>
      </w:r>
      <w:r w:rsidR="006F7D16" w:rsidRPr="00F603B5">
        <w:rPr>
          <w:rFonts w:ascii="Arial" w:hAnsi="Arial" w:cs="Arial"/>
          <w:sz w:val="20"/>
          <w:szCs w:val="20"/>
        </w:rPr>
        <w:t xml:space="preserve">  </w:t>
      </w:r>
    </w:p>
    <w:p w14:paraId="15BC39FC" w14:textId="77777777" w:rsidR="0001656B" w:rsidRDefault="0001656B" w:rsidP="006F7D16">
      <w:pPr>
        <w:rPr>
          <w:rFonts w:ascii="Arial" w:hAnsi="Arial" w:cs="Arial"/>
          <w:sz w:val="20"/>
          <w:szCs w:val="20"/>
        </w:rPr>
      </w:pPr>
    </w:p>
    <w:p w14:paraId="71093144" w14:textId="77777777" w:rsidR="006F7D16" w:rsidRPr="00F603B5" w:rsidRDefault="00966519" w:rsidP="006F7D16">
      <w:pPr>
        <w:rPr>
          <w:rFonts w:ascii="Arial" w:hAnsi="Arial" w:cs="Arial"/>
          <w:sz w:val="20"/>
          <w:szCs w:val="20"/>
        </w:rPr>
      </w:pPr>
      <w:r w:rsidRPr="00F603B5">
        <w:rPr>
          <w:rFonts w:ascii="Arial" w:hAnsi="Arial" w:cs="Arial"/>
          <w:sz w:val="20"/>
          <w:szCs w:val="20"/>
        </w:rPr>
        <w:lastRenderedPageBreak/>
        <w:t xml:space="preserve">b. </w:t>
      </w:r>
      <w:r w:rsidRPr="00F603B5">
        <w:rPr>
          <w:rFonts w:ascii="Arial" w:hAnsi="Arial" w:cs="Arial"/>
          <w:sz w:val="20"/>
          <w:szCs w:val="20"/>
        </w:rPr>
        <w:tab/>
      </w:r>
      <w:r w:rsidRPr="00F603B5">
        <w:rPr>
          <w:rFonts w:ascii="Arial" w:hAnsi="Arial" w:cs="Arial"/>
          <w:sz w:val="20"/>
          <w:szCs w:val="20"/>
          <w:u w:val="single"/>
        </w:rPr>
        <w:t>Protection.</w:t>
      </w:r>
      <w:r w:rsidRPr="00F603B5">
        <w:rPr>
          <w:rFonts w:ascii="Arial" w:hAnsi="Arial" w:cs="Arial"/>
          <w:sz w:val="20"/>
          <w:szCs w:val="20"/>
        </w:rPr>
        <w:t xml:space="preserve">   </w:t>
      </w:r>
      <w:r w:rsidRPr="00F603B5">
        <w:rPr>
          <w:rFonts w:ascii="Arial" w:hAnsi="Arial" w:cs="Arial"/>
          <w:sz w:val="20"/>
          <w:szCs w:val="20"/>
        </w:rPr>
        <w:tab/>
      </w:r>
      <w:r w:rsidR="00DA3D96" w:rsidRPr="00F603B5">
        <w:rPr>
          <w:rFonts w:ascii="Arial" w:hAnsi="Arial" w:cs="Arial"/>
          <w:sz w:val="20"/>
          <w:szCs w:val="20"/>
        </w:rPr>
        <w:t xml:space="preserve">Parishes are recommended to protect their church lightning conductors and if they are unfortunate in having conductors stolen, to replace any </w:t>
      </w:r>
      <w:r w:rsidR="00DA3D96">
        <w:rPr>
          <w:rFonts w:ascii="Arial" w:hAnsi="Arial" w:cs="Arial"/>
          <w:sz w:val="20"/>
          <w:szCs w:val="20"/>
        </w:rPr>
        <w:t xml:space="preserve">section of </w:t>
      </w:r>
      <w:r w:rsidR="00DA3D96" w:rsidRPr="00F603B5">
        <w:rPr>
          <w:rFonts w:ascii="Arial" w:hAnsi="Arial" w:cs="Arial"/>
          <w:sz w:val="20"/>
          <w:szCs w:val="20"/>
        </w:rPr>
        <w:t xml:space="preserve">conductors above ground with aluminium.   </w:t>
      </w:r>
      <w:r w:rsidR="00DA3D96" w:rsidRPr="00F603B5">
        <w:rPr>
          <w:rFonts w:ascii="Arial" w:hAnsi="Arial" w:cs="Arial"/>
          <w:sz w:val="20"/>
          <w:szCs w:val="20"/>
          <w:lang w:val="en-GB"/>
        </w:rPr>
        <w:t xml:space="preserve">It is advisable to remove the PVC from the bottom </w:t>
      </w:r>
      <w:r w:rsidR="00DA3D96" w:rsidRPr="00143DA6">
        <w:rPr>
          <w:rFonts w:ascii="Arial" w:hAnsi="Arial" w:cs="Arial"/>
          <w:sz w:val="20"/>
          <w:szCs w:val="20"/>
          <w:lang w:val="en-GB"/>
        </w:rPr>
        <w:t>inch or so</w:t>
      </w:r>
      <w:r w:rsidR="00DA3D96">
        <w:rPr>
          <w:rFonts w:ascii="Arial" w:hAnsi="Arial" w:cs="Arial"/>
          <w:sz w:val="20"/>
          <w:szCs w:val="20"/>
          <w:lang w:val="en-GB"/>
        </w:rPr>
        <w:t xml:space="preserve"> </w:t>
      </w:r>
      <w:r w:rsidR="00DA3D96" w:rsidRPr="00F603B5">
        <w:rPr>
          <w:rFonts w:ascii="Arial" w:hAnsi="Arial" w:cs="Arial"/>
          <w:sz w:val="20"/>
          <w:szCs w:val="20"/>
          <w:lang w:val="en-GB"/>
        </w:rPr>
        <w:t>of an aluminium down conductor so that the type of met</w:t>
      </w:r>
      <w:r w:rsidR="00DA3D96">
        <w:rPr>
          <w:rFonts w:ascii="Arial" w:hAnsi="Arial" w:cs="Arial"/>
          <w:sz w:val="20"/>
          <w:szCs w:val="20"/>
          <w:lang w:val="en-GB"/>
        </w:rPr>
        <w:t xml:space="preserve">al is more evident to thieves.   </w:t>
      </w:r>
      <w:r w:rsidR="00DA3D96">
        <w:rPr>
          <w:rFonts w:ascii="Arial" w:hAnsi="Arial" w:cs="Arial"/>
          <w:sz w:val="20"/>
          <w:szCs w:val="20"/>
        </w:rPr>
        <w:t>The lower 3 m</w:t>
      </w:r>
      <w:r w:rsidR="00DA3D96" w:rsidRPr="00F603B5">
        <w:rPr>
          <w:rFonts w:ascii="Arial" w:hAnsi="Arial" w:cs="Arial"/>
          <w:sz w:val="20"/>
          <w:szCs w:val="20"/>
        </w:rPr>
        <w:t xml:space="preserve"> of copper down conductors should be covered with guard</w:t>
      </w:r>
      <w:r w:rsidR="00DA3D96">
        <w:rPr>
          <w:rFonts w:ascii="Arial" w:hAnsi="Arial" w:cs="Arial"/>
          <w:sz w:val="20"/>
          <w:szCs w:val="20"/>
        </w:rPr>
        <w:t>s (see para. 13)</w:t>
      </w:r>
      <w:r w:rsidR="00DA3D96" w:rsidRPr="00F603B5">
        <w:rPr>
          <w:rFonts w:ascii="Arial" w:hAnsi="Arial" w:cs="Arial"/>
          <w:sz w:val="20"/>
          <w:szCs w:val="20"/>
        </w:rPr>
        <w:t xml:space="preserve">.   </w:t>
      </w:r>
      <w:r w:rsidR="00DA3D96" w:rsidRPr="00F603B5">
        <w:rPr>
          <w:rFonts w:ascii="Arial" w:hAnsi="Arial" w:cs="Arial"/>
          <w:sz w:val="20"/>
          <w:szCs w:val="20"/>
          <w:lang w:val="en-GB"/>
        </w:rPr>
        <w:t xml:space="preserve">For electrical safety a guard is also recommended for protective multiple earthing installations (see para </w:t>
      </w:r>
      <w:r w:rsidR="00DA3D96" w:rsidRPr="005A1F0F">
        <w:rPr>
          <w:rFonts w:ascii="Arial" w:hAnsi="Arial" w:cs="Arial"/>
          <w:color w:val="000000"/>
          <w:sz w:val="20"/>
          <w:szCs w:val="20"/>
          <w:lang w:val="en-GB"/>
        </w:rPr>
        <w:t>15</w:t>
      </w:r>
      <w:r w:rsidR="00DA3D96" w:rsidRPr="00F603B5">
        <w:rPr>
          <w:rFonts w:ascii="Arial" w:hAnsi="Arial" w:cs="Arial"/>
          <w:sz w:val="20"/>
          <w:szCs w:val="20"/>
          <w:lang w:val="en-GB"/>
        </w:rPr>
        <w:t>).</w:t>
      </w:r>
      <w:r w:rsidR="00DA3D96">
        <w:rPr>
          <w:rFonts w:ascii="Arial" w:hAnsi="Arial" w:cs="Arial"/>
          <w:sz w:val="20"/>
          <w:szCs w:val="20"/>
          <w:lang w:val="en-GB"/>
        </w:rPr>
        <w:t xml:space="preserve">   </w:t>
      </w:r>
      <w:r w:rsidR="00DA3D96" w:rsidRPr="00F603B5">
        <w:rPr>
          <w:rFonts w:ascii="Arial" w:hAnsi="Arial" w:cs="Arial"/>
          <w:sz w:val="20"/>
          <w:szCs w:val="20"/>
        </w:rPr>
        <w:t>There should be adequate access to test joints.   Vulnerable earthing conductors</w:t>
      </w:r>
      <w:r w:rsidR="00DA3D96">
        <w:rPr>
          <w:rFonts w:ascii="Arial" w:hAnsi="Arial" w:cs="Arial"/>
          <w:sz w:val="20"/>
          <w:szCs w:val="20"/>
        </w:rPr>
        <w:t xml:space="preserve"> (connecting the test break to the earth rod)</w:t>
      </w:r>
      <w:r w:rsidR="00DA3D96" w:rsidRPr="00F603B5">
        <w:rPr>
          <w:rFonts w:ascii="Arial" w:hAnsi="Arial" w:cs="Arial"/>
          <w:sz w:val="20"/>
          <w:szCs w:val="20"/>
        </w:rPr>
        <w:t xml:space="preserve"> may be concreted into the ground.</w:t>
      </w:r>
      <w:r w:rsidR="00DA3D96">
        <w:rPr>
          <w:rFonts w:ascii="Arial" w:hAnsi="Arial" w:cs="Arial"/>
          <w:sz w:val="20"/>
          <w:szCs w:val="20"/>
        </w:rPr>
        <w:t xml:space="preserve">  </w:t>
      </w:r>
    </w:p>
    <w:p w14:paraId="08B3EACD" w14:textId="77777777" w:rsidR="00DA3D96" w:rsidRDefault="00DA3D96" w:rsidP="00E25370">
      <w:pPr>
        <w:jc w:val="both"/>
        <w:rPr>
          <w:rFonts w:ascii="Arial" w:hAnsi="Arial" w:cs="Arial"/>
          <w:sz w:val="20"/>
          <w:szCs w:val="20"/>
          <w:lang w:val="en-GB"/>
        </w:rPr>
      </w:pPr>
    </w:p>
    <w:p w14:paraId="79437FEE" w14:textId="77777777" w:rsidR="00612A44" w:rsidRPr="00F603B5" w:rsidRDefault="00F610FE" w:rsidP="00E25370">
      <w:pPr>
        <w:jc w:val="both"/>
        <w:rPr>
          <w:rFonts w:ascii="Arial" w:hAnsi="Arial" w:cs="Arial"/>
          <w:sz w:val="20"/>
          <w:szCs w:val="20"/>
          <w:lang w:val="en-GB"/>
        </w:rPr>
      </w:pPr>
      <w:r w:rsidRPr="00F603B5">
        <w:rPr>
          <w:rFonts w:ascii="Arial" w:hAnsi="Arial" w:cs="Arial"/>
          <w:sz w:val="20"/>
          <w:szCs w:val="20"/>
          <w:lang w:val="en-GB"/>
        </w:rPr>
        <w:t>13</w:t>
      </w:r>
      <w:r w:rsidR="00E25370" w:rsidRPr="00F603B5">
        <w:rPr>
          <w:rFonts w:ascii="Arial" w:hAnsi="Arial" w:cs="Arial"/>
          <w:sz w:val="20"/>
          <w:szCs w:val="20"/>
          <w:lang w:val="en-GB"/>
        </w:rPr>
        <w:t>.</w:t>
      </w:r>
      <w:r w:rsidR="00E25370" w:rsidRPr="00F603B5">
        <w:rPr>
          <w:rFonts w:ascii="Arial" w:hAnsi="Arial" w:cs="Arial"/>
          <w:sz w:val="20"/>
          <w:szCs w:val="20"/>
          <w:lang w:val="en-GB"/>
        </w:rPr>
        <w:tab/>
      </w:r>
      <w:r w:rsidR="00E25370" w:rsidRPr="00F603B5">
        <w:rPr>
          <w:rFonts w:ascii="Arial" w:hAnsi="Arial" w:cs="Arial"/>
          <w:sz w:val="20"/>
          <w:szCs w:val="20"/>
          <w:u w:val="single"/>
          <w:lang w:val="en-GB"/>
        </w:rPr>
        <w:t>Materials.</w:t>
      </w:r>
      <w:r w:rsidR="00E25370" w:rsidRPr="00F603B5">
        <w:rPr>
          <w:rFonts w:ascii="Arial" w:hAnsi="Arial" w:cs="Arial"/>
          <w:sz w:val="20"/>
          <w:szCs w:val="20"/>
          <w:lang w:val="en-GB"/>
        </w:rPr>
        <w:tab/>
      </w:r>
    </w:p>
    <w:p w14:paraId="2D8FB5EA" w14:textId="77777777" w:rsidR="00612A44" w:rsidRPr="00F603B5" w:rsidRDefault="00612A44" w:rsidP="00E25370">
      <w:pPr>
        <w:jc w:val="both"/>
        <w:rPr>
          <w:rFonts w:ascii="Arial" w:hAnsi="Arial" w:cs="Arial"/>
          <w:sz w:val="20"/>
          <w:szCs w:val="20"/>
          <w:lang w:val="en-GB"/>
        </w:rPr>
      </w:pPr>
    </w:p>
    <w:p w14:paraId="7D428D93" w14:textId="77777777" w:rsidR="00F619F6" w:rsidRPr="00F603B5" w:rsidRDefault="00612A44" w:rsidP="00E25370">
      <w:pPr>
        <w:jc w:val="both"/>
        <w:rPr>
          <w:rFonts w:ascii="Arial" w:hAnsi="Arial" w:cs="Arial"/>
          <w:sz w:val="20"/>
          <w:szCs w:val="20"/>
          <w:lang w:val="en-GB"/>
        </w:rPr>
      </w:pPr>
      <w:r w:rsidRPr="00F603B5">
        <w:rPr>
          <w:rFonts w:ascii="Arial" w:hAnsi="Arial" w:cs="Arial"/>
          <w:sz w:val="20"/>
          <w:szCs w:val="20"/>
          <w:lang w:val="en-GB"/>
        </w:rPr>
        <w:t>a.</w:t>
      </w:r>
      <w:r w:rsidRPr="00F603B5">
        <w:rPr>
          <w:rFonts w:ascii="Arial" w:hAnsi="Arial" w:cs="Arial"/>
          <w:sz w:val="20"/>
          <w:szCs w:val="20"/>
          <w:lang w:val="en-GB"/>
        </w:rPr>
        <w:tab/>
      </w:r>
      <w:r w:rsidRPr="00F603B5">
        <w:rPr>
          <w:rFonts w:ascii="Arial" w:hAnsi="Arial" w:cs="Arial"/>
          <w:sz w:val="20"/>
          <w:szCs w:val="20"/>
          <w:u w:val="single"/>
          <w:lang w:val="en-GB"/>
        </w:rPr>
        <w:t>General.</w:t>
      </w:r>
      <w:r w:rsidRPr="00F603B5">
        <w:rPr>
          <w:rFonts w:ascii="Arial" w:hAnsi="Arial" w:cs="Arial"/>
          <w:sz w:val="20"/>
          <w:szCs w:val="20"/>
          <w:lang w:val="en-GB"/>
        </w:rPr>
        <w:tab/>
        <w:t>To avoid corrosion</w:t>
      </w:r>
      <w:r w:rsidR="004A3D8D">
        <w:rPr>
          <w:rFonts w:ascii="Arial" w:hAnsi="Arial" w:cs="Arial"/>
          <w:sz w:val="20"/>
          <w:szCs w:val="20"/>
          <w:lang w:val="en-GB"/>
        </w:rPr>
        <w:t>,</w:t>
      </w:r>
      <w:r w:rsidRPr="00F603B5">
        <w:rPr>
          <w:rFonts w:ascii="Arial" w:hAnsi="Arial" w:cs="Arial"/>
          <w:sz w:val="20"/>
          <w:szCs w:val="20"/>
          <w:lang w:val="en-GB"/>
        </w:rPr>
        <w:t xml:space="preserve"> bare aluminium must not be used</w:t>
      </w:r>
      <w:r w:rsidR="00F619F6" w:rsidRPr="00F603B5">
        <w:rPr>
          <w:rFonts w:ascii="Arial" w:hAnsi="Arial" w:cs="Arial"/>
          <w:sz w:val="20"/>
          <w:szCs w:val="20"/>
          <w:lang w:val="en-GB"/>
        </w:rPr>
        <w:t xml:space="preserve"> below ground or</w:t>
      </w:r>
      <w:r w:rsidRPr="00F603B5">
        <w:rPr>
          <w:rFonts w:ascii="Arial" w:hAnsi="Arial" w:cs="Arial"/>
          <w:sz w:val="20"/>
          <w:szCs w:val="20"/>
          <w:lang w:val="en-GB"/>
        </w:rPr>
        <w:t xml:space="preserve"> where it is in contact with</w:t>
      </w:r>
      <w:r w:rsidR="002C5110" w:rsidRPr="00F603B5">
        <w:rPr>
          <w:rFonts w:ascii="Arial" w:hAnsi="Arial" w:cs="Arial"/>
          <w:sz w:val="20"/>
          <w:szCs w:val="20"/>
          <w:lang w:val="en-GB"/>
        </w:rPr>
        <w:t xml:space="preserve"> concrete,</w:t>
      </w:r>
      <w:r w:rsidRPr="00F603B5">
        <w:rPr>
          <w:rFonts w:ascii="Arial" w:hAnsi="Arial" w:cs="Arial"/>
          <w:sz w:val="20"/>
          <w:szCs w:val="20"/>
          <w:lang w:val="en-GB"/>
        </w:rPr>
        <w:t xml:space="preserve"> </w:t>
      </w:r>
      <w:proofErr w:type="gramStart"/>
      <w:r w:rsidRPr="00F603B5">
        <w:rPr>
          <w:rFonts w:ascii="Arial" w:hAnsi="Arial" w:cs="Arial"/>
          <w:sz w:val="20"/>
          <w:szCs w:val="20"/>
          <w:lang w:val="en-GB"/>
        </w:rPr>
        <w:t>limestone</w:t>
      </w:r>
      <w:proofErr w:type="gramEnd"/>
      <w:r w:rsidRPr="00F603B5">
        <w:rPr>
          <w:rFonts w:ascii="Arial" w:hAnsi="Arial" w:cs="Arial"/>
          <w:sz w:val="20"/>
          <w:szCs w:val="20"/>
          <w:lang w:val="en-GB"/>
        </w:rPr>
        <w:t xml:space="preserve"> or lime mortar.   </w:t>
      </w:r>
    </w:p>
    <w:p w14:paraId="7D3E29C0" w14:textId="77777777" w:rsidR="00F619F6" w:rsidRPr="00F603B5" w:rsidRDefault="00F619F6" w:rsidP="00E25370">
      <w:pPr>
        <w:jc w:val="both"/>
        <w:rPr>
          <w:rFonts w:ascii="Arial" w:hAnsi="Arial" w:cs="Arial"/>
          <w:sz w:val="20"/>
          <w:szCs w:val="20"/>
          <w:lang w:val="en-GB"/>
        </w:rPr>
      </w:pPr>
    </w:p>
    <w:p w14:paraId="54D49393" w14:textId="77777777" w:rsidR="00F619F6" w:rsidRPr="005A1F0F" w:rsidRDefault="00F619F6" w:rsidP="00E25370">
      <w:pPr>
        <w:jc w:val="both"/>
        <w:rPr>
          <w:rFonts w:ascii="Arial" w:hAnsi="Arial" w:cs="Arial"/>
          <w:color w:val="000000"/>
          <w:sz w:val="20"/>
          <w:szCs w:val="20"/>
          <w:lang w:val="en-GB"/>
        </w:rPr>
      </w:pPr>
      <w:r w:rsidRPr="00F603B5">
        <w:rPr>
          <w:rFonts w:ascii="Arial" w:hAnsi="Arial" w:cs="Arial"/>
          <w:sz w:val="20"/>
          <w:szCs w:val="20"/>
          <w:lang w:val="en-GB"/>
        </w:rPr>
        <w:t>b.</w:t>
      </w:r>
      <w:r w:rsidRPr="00F603B5">
        <w:rPr>
          <w:rFonts w:ascii="Arial" w:hAnsi="Arial" w:cs="Arial"/>
          <w:sz w:val="20"/>
          <w:szCs w:val="20"/>
          <w:lang w:val="en-GB"/>
        </w:rPr>
        <w:tab/>
      </w:r>
      <w:r w:rsidRPr="00F603B5">
        <w:rPr>
          <w:rFonts w:ascii="Arial" w:hAnsi="Arial" w:cs="Arial"/>
          <w:sz w:val="20"/>
          <w:szCs w:val="20"/>
          <w:u w:val="single"/>
          <w:lang w:val="en-GB"/>
        </w:rPr>
        <w:t>Air terminations.</w:t>
      </w:r>
      <w:r w:rsidRPr="00F603B5">
        <w:rPr>
          <w:rFonts w:ascii="Arial" w:hAnsi="Arial" w:cs="Arial"/>
          <w:sz w:val="20"/>
          <w:szCs w:val="20"/>
          <w:lang w:val="en-GB"/>
        </w:rPr>
        <w:tab/>
      </w:r>
      <w:r w:rsidR="00E25370" w:rsidRPr="00F603B5">
        <w:rPr>
          <w:rFonts w:ascii="Arial" w:hAnsi="Arial" w:cs="Arial"/>
          <w:sz w:val="20"/>
          <w:szCs w:val="20"/>
          <w:lang w:val="en-GB"/>
        </w:rPr>
        <w:t>Air terminations preferably</w:t>
      </w:r>
      <w:r w:rsidRPr="00F603B5">
        <w:rPr>
          <w:rFonts w:ascii="Arial" w:hAnsi="Arial" w:cs="Arial"/>
          <w:sz w:val="20"/>
          <w:szCs w:val="20"/>
          <w:lang w:val="en-GB"/>
        </w:rPr>
        <w:t xml:space="preserve"> should</w:t>
      </w:r>
      <w:r w:rsidR="00E25370" w:rsidRPr="00F603B5">
        <w:rPr>
          <w:rFonts w:ascii="Arial" w:hAnsi="Arial" w:cs="Arial"/>
          <w:sz w:val="20"/>
          <w:szCs w:val="20"/>
          <w:lang w:val="en-GB"/>
        </w:rPr>
        <w:t xml:space="preserve"> be in bare metal – copper or aluminium</w:t>
      </w:r>
      <w:r w:rsidR="00E25370" w:rsidRPr="005A1F0F">
        <w:rPr>
          <w:rFonts w:ascii="Arial" w:hAnsi="Arial" w:cs="Arial"/>
          <w:color w:val="000000"/>
          <w:sz w:val="20"/>
          <w:szCs w:val="20"/>
          <w:lang w:val="en-GB"/>
        </w:rPr>
        <w:t xml:space="preserve">.   </w:t>
      </w:r>
    </w:p>
    <w:p w14:paraId="7A2E4CBC" w14:textId="77777777" w:rsidR="00F619F6" w:rsidRPr="00F603B5" w:rsidRDefault="00F619F6" w:rsidP="00E25370">
      <w:pPr>
        <w:jc w:val="both"/>
        <w:rPr>
          <w:rFonts w:ascii="Arial" w:hAnsi="Arial" w:cs="Arial"/>
          <w:sz w:val="20"/>
          <w:szCs w:val="20"/>
          <w:lang w:val="en-GB"/>
        </w:rPr>
      </w:pPr>
    </w:p>
    <w:p w14:paraId="5D42BC6F" w14:textId="77777777" w:rsidR="00DA3D96" w:rsidRPr="00F603B5" w:rsidRDefault="00F619F6" w:rsidP="00DA3D96">
      <w:pPr>
        <w:jc w:val="both"/>
        <w:rPr>
          <w:rFonts w:ascii="Arial" w:hAnsi="Arial" w:cs="Arial"/>
          <w:sz w:val="20"/>
          <w:szCs w:val="20"/>
          <w:lang w:val="en-GB"/>
        </w:rPr>
      </w:pPr>
      <w:r w:rsidRPr="00F603B5">
        <w:rPr>
          <w:rFonts w:ascii="Arial" w:hAnsi="Arial" w:cs="Arial"/>
          <w:sz w:val="20"/>
          <w:szCs w:val="20"/>
          <w:lang w:val="en-GB"/>
        </w:rPr>
        <w:t>c.</w:t>
      </w:r>
      <w:r w:rsidRPr="00F603B5">
        <w:rPr>
          <w:rFonts w:ascii="Arial" w:hAnsi="Arial" w:cs="Arial"/>
          <w:sz w:val="20"/>
          <w:szCs w:val="20"/>
          <w:lang w:val="en-GB"/>
        </w:rPr>
        <w:tab/>
      </w:r>
      <w:r w:rsidR="00DA3D96" w:rsidRPr="00F603B5">
        <w:rPr>
          <w:rFonts w:ascii="Arial" w:hAnsi="Arial" w:cs="Arial"/>
          <w:sz w:val="20"/>
          <w:szCs w:val="20"/>
          <w:u w:val="single"/>
          <w:lang w:val="en-GB"/>
        </w:rPr>
        <w:t>Down conductors</w:t>
      </w:r>
      <w:r w:rsidR="00DA3D96">
        <w:rPr>
          <w:rFonts w:ascii="Arial" w:hAnsi="Arial" w:cs="Arial"/>
          <w:sz w:val="20"/>
          <w:szCs w:val="20"/>
          <w:u w:val="single"/>
          <w:lang w:val="en-GB"/>
        </w:rPr>
        <w:t xml:space="preserve"> and guards</w:t>
      </w:r>
      <w:r w:rsidR="00DA3D96" w:rsidRPr="00F603B5">
        <w:rPr>
          <w:rFonts w:ascii="Arial" w:hAnsi="Arial" w:cs="Arial"/>
          <w:sz w:val="20"/>
          <w:szCs w:val="20"/>
          <w:u w:val="single"/>
          <w:lang w:val="en-GB"/>
        </w:rPr>
        <w:t>.</w:t>
      </w:r>
      <w:r w:rsidR="00DA3D96" w:rsidRPr="00F603B5">
        <w:rPr>
          <w:rFonts w:ascii="Arial" w:hAnsi="Arial" w:cs="Arial"/>
          <w:sz w:val="20"/>
          <w:szCs w:val="20"/>
          <w:lang w:val="en-GB"/>
        </w:rPr>
        <w:tab/>
        <w:t>Down conductors may be in either copper or aluminium</w:t>
      </w:r>
      <w:r w:rsidR="00DA3D96">
        <w:rPr>
          <w:rFonts w:ascii="Arial" w:hAnsi="Arial" w:cs="Arial"/>
          <w:sz w:val="20"/>
          <w:szCs w:val="20"/>
          <w:lang w:val="en-GB"/>
        </w:rPr>
        <w:t>,</w:t>
      </w:r>
      <w:r w:rsidR="00DA3D96" w:rsidRPr="00F603B5">
        <w:rPr>
          <w:rFonts w:ascii="Arial" w:hAnsi="Arial" w:cs="Arial"/>
          <w:sz w:val="20"/>
          <w:szCs w:val="20"/>
          <w:lang w:val="en-GB"/>
        </w:rPr>
        <w:t xml:space="preserve"> in either tape (flat strip) or round section and aesthetically will generally be better with a suitably coloured PVC coating. </w:t>
      </w:r>
      <w:r w:rsidR="00DA3D96">
        <w:rPr>
          <w:rFonts w:ascii="Arial" w:hAnsi="Arial" w:cs="Arial"/>
          <w:sz w:val="20"/>
          <w:szCs w:val="20"/>
          <w:lang w:val="en-GB"/>
        </w:rPr>
        <w:t xml:space="preserve">   </w:t>
      </w:r>
      <w:r w:rsidR="00DA3D96" w:rsidRPr="00F603B5">
        <w:rPr>
          <w:rFonts w:ascii="Arial" w:hAnsi="Arial" w:cs="Arial"/>
          <w:sz w:val="20"/>
          <w:szCs w:val="20"/>
          <w:lang w:val="en-GB"/>
        </w:rPr>
        <w:t xml:space="preserve">  </w:t>
      </w:r>
      <w:r w:rsidR="00DA3D96">
        <w:rPr>
          <w:rFonts w:ascii="Arial" w:hAnsi="Arial" w:cs="Arial"/>
          <w:sz w:val="20"/>
          <w:szCs w:val="20"/>
          <w:lang w:val="en-GB"/>
        </w:rPr>
        <w:t>It is advisable to fit guards to the bottom 3 m of down conductors especially copper conductors, whilst leaving test breaks accessible.</w:t>
      </w:r>
      <w:r w:rsidR="00DA3D96" w:rsidRPr="008A22D3">
        <w:rPr>
          <w:rFonts w:ascii="Arial" w:hAnsi="Arial" w:cs="Arial"/>
          <w:sz w:val="20"/>
          <w:szCs w:val="20"/>
          <w:lang w:val="en-GB"/>
        </w:rPr>
        <w:t xml:space="preserve"> </w:t>
      </w:r>
      <w:r w:rsidR="00DA3D96" w:rsidRPr="00F603B5">
        <w:rPr>
          <w:rFonts w:ascii="Arial" w:hAnsi="Arial" w:cs="Arial"/>
          <w:sz w:val="20"/>
          <w:szCs w:val="20"/>
          <w:lang w:val="en-GB"/>
        </w:rPr>
        <w:t>Guards for down conductors may be purpose-made in hard wood</w:t>
      </w:r>
      <w:r w:rsidR="00DA3D96">
        <w:rPr>
          <w:rFonts w:ascii="Arial" w:hAnsi="Arial" w:cs="Arial"/>
          <w:sz w:val="20"/>
          <w:szCs w:val="20"/>
          <w:lang w:val="en-GB"/>
        </w:rPr>
        <w:t xml:space="preserve">, </w:t>
      </w:r>
      <w:r w:rsidR="00DA3D96" w:rsidRPr="00C60008">
        <w:rPr>
          <w:rFonts w:ascii="Arial" w:hAnsi="Arial" w:cs="Arial"/>
          <w:sz w:val="20"/>
          <w:szCs w:val="20"/>
          <w:lang w:val="en-GB"/>
        </w:rPr>
        <w:t>in a tough PVC</w:t>
      </w:r>
      <w:r w:rsidR="00DA3D96" w:rsidRPr="00F603B5">
        <w:rPr>
          <w:rFonts w:ascii="Arial" w:hAnsi="Arial" w:cs="Arial"/>
          <w:sz w:val="20"/>
          <w:szCs w:val="20"/>
          <w:lang w:val="en-GB"/>
        </w:rPr>
        <w:t xml:space="preserve"> or </w:t>
      </w:r>
      <w:r w:rsidR="00DA3D96">
        <w:rPr>
          <w:rFonts w:ascii="Arial" w:hAnsi="Arial" w:cs="Arial"/>
          <w:sz w:val="20"/>
          <w:szCs w:val="20"/>
          <w:lang w:val="en-GB"/>
        </w:rPr>
        <w:t xml:space="preserve">in metal.   </w:t>
      </w:r>
      <w:r w:rsidR="00DA3D96" w:rsidRPr="00D83C90">
        <w:rPr>
          <w:rFonts w:ascii="Arial" w:hAnsi="Arial" w:cs="Arial"/>
          <w:sz w:val="20"/>
          <w:szCs w:val="20"/>
          <w:lang w:val="en-GB"/>
        </w:rPr>
        <w:t>The</w:t>
      </w:r>
      <w:r w:rsidR="00DA3D96" w:rsidRPr="00D83C90">
        <w:rPr>
          <w:rFonts w:ascii="Arial" w:hAnsi="Arial" w:cs="Arial"/>
          <w:color w:val="00FFFF"/>
          <w:sz w:val="20"/>
          <w:szCs w:val="20"/>
          <w:lang w:val="en-GB"/>
        </w:rPr>
        <w:t xml:space="preserve"> </w:t>
      </w:r>
      <w:r w:rsidR="00DA3D96" w:rsidRPr="00C60008">
        <w:rPr>
          <w:rFonts w:ascii="Arial" w:hAnsi="Arial" w:cs="Arial"/>
          <w:sz w:val="20"/>
          <w:szCs w:val="20"/>
          <w:lang w:val="en-GB"/>
        </w:rPr>
        <w:t>PVC</w:t>
      </w:r>
      <w:r w:rsidR="00DA3D96">
        <w:rPr>
          <w:rFonts w:ascii="Arial" w:hAnsi="Arial" w:cs="Arial"/>
          <w:sz w:val="20"/>
          <w:szCs w:val="20"/>
          <w:lang w:val="en-GB"/>
        </w:rPr>
        <w:t xml:space="preserve"> and metal guards are available commercially from Furse of Nottingham.  The PVC guards are moulded to fit snugly on both rod and tape conductors, are much better aesthetically and about half the price of the metal guards</w:t>
      </w:r>
      <w:r w:rsidR="00DA3D96" w:rsidRPr="00F603B5">
        <w:rPr>
          <w:rFonts w:ascii="Arial" w:hAnsi="Arial" w:cs="Arial"/>
          <w:sz w:val="20"/>
          <w:szCs w:val="20"/>
          <w:lang w:val="en-GB"/>
        </w:rPr>
        <w:t>.</w:t>
      </w:r>
    </w:p>
    <w:p w14:paraId="6443DD24" w14:textId="77777777" w:rsidR="00C05667" w:rsidRPr="00F603B5" w:rsidRDefault="00C05667" w:rsidP="00E25370">
      <w:pPr>
        <w:jc w:val="both"/>
        <w:rPr>
          <w:rFonts w:ascii="Arial" w:hAnsi="Arial" w:cs="Arial"/>
          <w:sz w:val="20"/>
          <w:szCs w:val="20"/>
          <w:lang w:val="en-GB"/>
        </w:rPr>
      </w:pPr>
    </w:p>
    <w:p w14:paraId="1A87A0B9" w14:textId="77777777" w:rsidR="00533AE6" w:rsidRPr="00F603B5" w:rsidRDefault="00C05667" w:rsidP="00E25370">
      <w:pPr>
        <w:jc w:val="both"/>
        <w:rPr>
          <w:rFonts w:ascii="Arial" w:hAnsi="Arial" w:cs="Arial"/>
          <w:sz w:val="20"/>
          <w:szCs w:val="20"/>
          <w:lang w:val="en-GB"/>
        </w:rPr>
      </w:pPr>
      <w:r w:rsidRPr="00F603B5">
        <w:rPr>
          <w:rFonts w:ascii="Arial" w:hAnsi="Arial" w:cs="Arial"/>
          <w:sz w:val="20"/>
          <w:szCs w:val="20"/>
          <w:lang w:val="en-GB"/>
        </w:rPr>
        <w:t>d.</w:t>
      </w:r>
      <w:r w:rsidRPr="00F603B5">
        <w:rPr>
          <w:rFonts w:ascii="Arial" w:hAnsi="Arial" w:cs="Arial"/>
          <w:sz w:val="20"/>
          <w:szCs w:val="20"/>
          <w:lang w:val="en-GB"/>
        </w:rPr>
        <w:tab/>
      </w:r>
      <w:r w:rsidRPr="00F603B5">
        <w:rPr>
          <w:rFonts w:ascii="Arial" w:hAnsi="Arial" w:cs="Arial"/>
          <w:sz w:val="20"/>
          <w:szCs w:val="20"/>
          <w:u w:val="single"/>
          <w:lang w:val="en-GB"/>
        </w:rPr>
        <w:t>Joints.</w:t>
      </w:r>
      <w:r w:rsidRPr="00F603B5">
        <w:rPr>
          <w:rFonts w:ascii="Arial" w:hAnsi="Arial" w:cs="Arial"/>
          <w:sz w:val="20"/>
          <w:szCs w:val="20"/>
          <w:lang w:val="en-GB"/>
        </w:rPr>
        <w:tab/>
      </w:r>
      <w:r w:rsidRPr="00F603B5">
        <w:rPr>
          <w:rFonts w:ascii="Arial" w:hAnsi="Arial" w:cs="Arial"/>
          <w:sz w:val="20"/>
          <w:szCs w:val="20"/>
          <w:lang w:val="en-GB"/>
        </w:rPr>
        <w:tab/>
      </w:r>
      <w:r w:rsidR="005058C0" w:rsidRPr="00F603B5">
        <w:rPr>
          <w:rFonts w:ascii="Arial" w:hAnsi="Arial" w:cs="Arial"/>
          <w:sz w:val="20"/>
          <w:szCs w:val="20"/>
          <w:lang w:val="en-GB"/>
        </w:rPr>
        <w:t>To avoid inter-metallic corrosion, leading to high resistance joints, p</w:t>
      </w:r>
      <w:r w:rsidRPr="00F603B5">
        <w:rPr>
          <w:rFonts w:ascii="Arial" w:hAnsi="Arial" w:cs="Arial"/>
          <w:sz w:val="20"/>
          <w:szCs w:val="20"/>
          <w:lang w:val="en-GB"/>
        </w:rPr>
        <w:t>urpose made bi-metallic joints must be used</w:t>
      </w:r>
      <w:r w:rsidR="005058C0" w:rsidRPr="00F603B5">
        <w:rPr>
          <w:rFonts w:ascii="Arial" w:hAnsi="Arial" w:cs="Arial"/>
          <w:sz w:val="20"/>
          <w:szCs w:val="20"/>
          <w:lang w:val="en-GB"/>
        </w:rPr>
        <w:t xml:space="preserve"> when joining dissimilar metals e. g. copper and aluminium.</w:t>
      </w:r>
      <w:r w:rsidR="00662B3F" w:rsidRPr="00F603B5">
        <w:rPr>
          <w:rFonts w:ascii="Arial" w:hAnsi="Arial" w:cs="Arial"/>
          <w:sz w:val="20"/>
          <w:szCs w:val="20"/>
          <w:lang w:val="en-GB"/>
        </w:rPr>
        <w:t xml:space="preserve"> </w:t>
      </w:r>
    </w:p>
    <w:p w14:paraId="602D893C" w14:textId="77777777" w:rsidR="005058C0" w:rsidRPr="00F603B5" w:rsidRDefault="005058C0" w:rsidP="00E25370">
      <w:pPr>
        <w:jc w:val="both"/>
        <w:rPr>
          <w:rFonts w:ascii="Arial" w:hAnsi="Arial" w:cs="Arial"/>
          <w:sz w:val="20"/>
          <w:szCs w:val="20"/>
          <w:lang w:val="en-GB"/>
        </w:rPr>
      </w:pPr>
    </w:p>
    <w:p w14:paraId="4DF6AD32" w14:textId="77777777" w:rsidR="00827661" w:rsidRPr="00F603B5" w:rsidRDefault="005058C0" w:rsidP="00E25370">
      <w:pPr>
        <w:jc w:val="both"/>
        <w:rPr>
          <w:rFonts w:ascii="Arial" w:hAnsi="Arial" w:cs="Arial"/>
          <w:sz w:val="20"/>
          <w:szCs w:val="20"/>
          <w:lang w:val="en-GB"/>
        </w:rPr>
      </w:pPr>
      <w:r w:rsidRPr="00F603B5">
        <w:rPr>
          <w:rFonts w:ascii="Arial" w:hAnsi="Arial" w:cs="Arial"/>
          <w:sz w:val="20"/>
          <w:szCs w:val="20"/>
          <w:lang w:val="en-GB"/>
        </w:rPr>
        <w:t>e.</w:t>
      </w:r>
      <w:r w:rsidRPr="00F603B5">
        <w:rPr>
          <w:rFonts w:ascii="Arial" w:hAnsi="Arial" w:cs="Arial"/>
          <w:sz w:val="20"/>
          <w:szCs w:val="20"/>
          <w:lang w:val="en-GB"/>
        </w:rPr>
        <w:tab/>
      </w:r>
      <w:r w:rsidRPr="00F603B5">
        <w:rPr>
          <w:rFonts w:ascii="Arial" w:hAnsi="Arial" w:cs="Arial"/>
          <w:sz w:val="20"/>
          <w:szCs w:val="20"/>
          <w:u w:val="single"/>
          <w:lang w:val="en-GB"/>
        </w:rPr>
        <w:t>Bonds.</w:t>
      </w:r>
      <w:r w:rsidR="00E078AD" w:rsidRPr="00F603B5">
        <w:rPr>
          <w:rFonts w:ascii="Arial" w:hAnsi="Arial" w:cs="Arial"/>
          <w:sz w:val="20"/>
          <w:szCs w:val="20"/>
          <w:lang w:val="en-GB"/>
        </w:rPr>
        <w:tab/>
      </w:r>
      <w:r w:rsidR="0037425F">
        <w:rPr>
          <w:rFonts w:ascii="Arial" w:hAnsi="Arial" w:cs="Arial"/>
          <w:sz w:val="20"/>
          <w:szCs w:val="20"/>
          <w:lang w:val="en-GB"/>
        </w:rPr>
        <w:tab/>
      </w:r>
      <w:r w:rsidR="00E078AD" w:rsidRPr="00F603B5">
        <w:rPr>
          <w:rFonts w:ascii="Arial" w:hAnsi="Arial" w:cs="Arial"/>
          <w:sz w:val="20"/>
          <w:szCs w:val="20"/>
          <w:lang w:val="en-GB"/>
        </w:rPr>
        <w:t>Aesthetically it is not acceptable to trail green-and-yellow PVC-covered bonding cables around the outside of the building.   Bonds should be made using appropriately coloured (</w:t>
      </w:r>
      <w:proofErr w:type="gramStart"/>
      <w:r w:rsidR="00E078AD" w:rsidRPr="00F603B5">
        <w:rPr>
          <w:rFonts w:ascii="Arial" w:hAnsi="Arial" w:cs="Arial"/>
          <w:sz w:val="20"/>
          <w:szCs w:val="20"/>
          <w:lang w:val="en-GB"/>
        </w:rPr>
        <w:t>e.g.</w:t>
      </w:r>
      <w:proofErr w:type="gramEnd"/>
      <w:r w:rsidR="00E078AD" w:rsidRPr="00F603B5">
        <w:rPr>
          <w:rFonts w:ascii="Arial" w:hAnsi="Arial" w:cs="Arial"/>
          <w:sz w:val="20"/>
          <w:szCs w:val="20"/>
          <w:lang w:val="en-GB"/>
        </w:rPr>
        <w:t xml:space="preserve"> stone) or non-invasive colour, such as black, covered conductors and, in the case of bonds to the electricity supply</w:t>
      </w:r>
      <w:r w:rsidR="00E078AD" w:rsidRPr="00F603B5">
        <w:rPr>
          <w:rFonts w:ascii="Arial" w:hAnsi="Arial" w:cs="Arial"/>
          <w:color w:val="FF0000"/>
          <w:sz w:val="20"/>
          <w:szCs w:val="20"/>
          <w:lang w:val="en-GB"/>
        </w:rPr>
        <w:t xml:space="preserve"> </w:t>
      </w:r>
      <w:r w:rsidR="00E078AD" w:rsidRPr="00F603B5">
        <w:rPr>
          <w:rFonts w:ascii="Arial" w:hAnsi="Arial" w:cs="Arial"/>
          <w:sz w:val="20"/>
          <w:szCs w:val="20"/>
          <w:lang w:val="en-GB"/>
        </w:rPr>
        <w:t>main earth terminal, identified at each end.</w:t>
      </w:r>
      <w:r w:rsidR="002C5110" w:rsidRPr="00F603B5">
        <w:rPr>
          <w:rFonts w:ascii="Arial" w:hAnsi="Arial" w:cs="Arial"/>
          <w:sz w:val="20"/>
          <w:szCs w:val="20"/>
          <w:lang w:val="en-GB"/>
        </w:rPr>
        <w:t xml:space="preserve"> </w:t>
      </w:r>
    </w:p>
    <w:p w14:paraId="0B5F2E4F" w14:textId="77777777" w:rsidR="00827661" w:rsidRPr="00F603B5" w:rsidRDefault="00827661" w:rsidP="00E25370">
      <w:pPr>
        <w:jc w:val="both"/>
        <w:rPr>
          <w:rFonts w:ascii="Arial" w:hAnsi="Arial" w:cs="Arial"/>
          <w:sz w:val="20"/>
          <w:szCs w:val="20"/>
          <w:lang w:val="en-GB"/>
        </w:rPr>
      </w:pPr>
    </w:p>
    <w:p w14:paraId="5D8049B0" w14:textId="77777777" w:rsidR="00E25370" w:rsidRPr="00F603B5" w:rsidRDefault="00827661" w:rsidP="00E25370">
      <w:pPr>
        <w:jc w:val="both"/>
        <w:rPr>
          <w:rFonts w:ascii="Arial" w:hAnsi="Arial" w:cs="Arial"/>
          <w:sz w:val="20"/>
          <w:szCs w:val="20"/>
          <w:lang w:val="en-GB"/>
        </w:rPr>
      </w:pPr>
      <w:r w:rsidRPr="00F603B5">
        <w:rPr>
          <w:rFonts w:ascii="Arial" w:hAnsi="Arial" w:cs="Arial"/>
          <w:sz w:val="20"/>
          <w:szCs w:val="20"/>
          <w:lang w:val="en-GB"/>
        </w:rPr>
        <w:t>f.</w:t>
      </w:r>
      <w:r w:rsidRPr="00F603B5">
        <w:rPr>
          <w:rFonts w:ascii="Arial" w:hAnsi="Arial" w:cs="Arial"/>
          <w:sz w:val="20"/>
          <w:szCs w:val="20"/>
          <w:lang w:val="en-GB"/>
        </w:rPr>
        <w:tab/>
      </w:r>
      <w:r w:rsidRPr="00F603B5">
        <w:rPr>
          <w:rFonts w:ascii="Arial" w:hAnsi="Arial" w:cs="Arial"/>
          <w:sz w:val="20"/>
          <w:szCs w:val="20"/>
          <w:u w:val="single"/>
          <w:lang w:val="en-GB"/>
        </w:rPr>
        <w:t>Earth</w:t>
      </w:r>
      <w:r w:rsidR="00DC65F4" w:rsidRPr="00F603B5">
        <w:rPr>
          <w:rFonts w:ascii="Arial" w:hAnsi="Arial" w:cs="Arial"/>
          <w:sz w:val="20"/>
          <w:szCs w:val="20"/>
          <w:u w:val="single"/>
          <w:lang w:val="en-GB"/>
        </w:rPr>
        <w:t>ing</w:t>
      </w:r>
      <w:r w:rsidRPr="00F603B5">
        <w:rPr>
          <w:rFonts w:ascii="Arial" w:hAnsi="Arial" w:cs="Arial"/>
          <w:sz w:val="20"/>
          <w:szCs w:val="20"/>
          <w:lang w:val="en-GB"/>
        </w:rPr>
        <w:t>.</w:t>
      </w:r>
      <w:r w:rsidRPr="00F603B5">
        <w:rPr>
          <w:rFonts w:ascii="Arial" w:hAnsi="Arial" w:cs="Arial"/>
          <w:sz w:val="20"/>
          <w:szCs w:val="20"/>
          <w:lang w:val="en-GB"/>
        </w:rPr>
        <w:tab/>
        <w:t xml:space="preserve">Earth inspection pits are available in either concrete or high </w:t>
      </w:r>
      <w:r w:rsidR="002B2C1B" w:rsidRPr="00F603B5">
        <w:rPr>
          <w:rFonts w:ascii="Arial" w:hAnsi="Arial" w:cs="Arial"/>
          <w:sz w:val="20"/>
          <w:szCs w:val="20"/>
          <w:lang w:val="en-GB"/>
        </w:rPr>
        <w:t xml:space="preserve">performance polymer at similar prices.   The concrete pits can be concreted in the ground to reduce movement or disturbance by thieves.  </w:t>
      </w:r>
      <w:r w:rsidR="00DC65F4" w:rsidRPr="00F603B5">
        <w:rPr>
          <w:rFonts w:ascii="Arial" w:hAnsi="Arial" w:cs="Arial"/>
          <w:sz w:val="20"/>
          <w:szCs w:val="20"/>
          <w:lang w:val="en-GB"/>
        </w:rPr>
        <w:t xml:space="preserve"> </w:t>
      </w:r>
      <w:r w:rsidR="002B2C1B" w:rsidRPr="00F603B5">
        <w:rPr>
          <w:rFonts w:ascii="Arial" w:hAnsi="Arial" w:cs="Arial"/>
          <w:sz w:val="20"/>
          <w:szCs w:val="20"/>
          <w:lang w:val="en-GB"/>
        </w:rPr>
        <w:t>The latter have lockable lids</w:t>
      </w:r>
      <w:r w:rsidR="00DC65F4" w:rsidRPr="00F603B5">
        <w:rPr>
          <w:rFonts w:ascii="Arial" w:hAnsi="Arial" w:cs="Arial"/>
          <w:sz w:val="20"/>
          <w:szCs w:val="20"/>
          <w:lang w:val="en-GB"/>
        </w:rPr>
        <w:t xml:space="preserve"> and are much lighter.   </w:t>
      </w:r>
      <w:r w:rsidR="00E25370" w:rsidRPr="00F603B5">
        <w:rPr>
          <w:rFonts w:ascii="Arial" w:hAnsi="Arial" w:cs="Arial"/>
          <w:sz w:val="20"/>
          <w:szCs w:val="20"/>
          <w:lang w:val="en-GB"/>
        </w:rPr>
        <w:t xml:space="preserve">Earth points usually use hardened steel copper-coated rods driven into the ground.   It is possible to use horizontal tape in a trench where soil conditions make the driving of rods difficult or impossible.  </w:t>
      </w:r>
      <w:r w:rsidR="00FB3AA2">
        <w:rPr>
          <w:rFonts w:ascii="Arial" w:hAnsi="Arial" w:cs="Arial"/>
          <w:sz w:val="20"/>
          <w:szCs w:val="20"/>
          <w:lang w:val="en-GB"/>
        </w:rPr>
        <w:t xml:space="preserve"> The trench must be at least 0.6</w:t>
      </w:r>
      <w:r w:rsidR="00E25370" w:rsidRPr="00F603B5">
        <w:rPr>
          <w:rFonts w:ascii="Arial" w:hAnsi="Arial" w:cs="Arial"/>
          <w:sz w:val="20"/>
          <w:szCs w:val="20"/>
          <w:lang w:val="en-GB"/>
        </w:rPr>
        <w:t xml:space="preserve"> m deep to avoid problems of drying out.  In ancient churchyards archaeological supervision of trenching will be required.   </w:t>
      </w:r>
    </w:p>
    <w:p w14:paraId="1D97DF99" w14:textId="77777777" w:rsidR="00E25370" w:rsidRPr="00F603B5" w:rsidRDefault="00E25370" w:rsidP="006F7D16">
      <w:pPr>
        <w:rPr>
          <w:rFonts w:ascii="Arial" w:hAnsi="Arial" w:cs="Arial"/>
          <w:sz w:val="20"/>
          <w:szCs w:val="20"/>
          <w:u w:val="single"/>
          <w:lang w:val="en-GB"/>
        </w:rPr>
      </w:pPr>
    </w:p>
    <w:p w14:paraId="6669B151" w14:textId="77777777" w:rsidR="00790432" w:rsidRPr="00F603B5" w:rsidRDefault="00790432" w:rsidP="0023364F">
      <w:pPr>
        <w:pStyle w:val="Heading5"/>
        <w:jc w:val="both"/>
        <w:rPr>
          <w:rFonts w:ascii="Arial" w:hAnsi="Arial" w:cs="Arial"/>
          <w:i w:val="0"/>
          <w:iCs w:val="0"/>
          <w:caps/>
          <w:sz w:val="20"/>
          <w:szCs w:val="20"/>
        </w:rPr>
      </w:pPr>
      <w:r w:rsidRPr="00F603B5">
        <w:rPr>
          <w:rFonts w:ascii="Arial" w:hAnsi="Arial" w:cs="Arial"/>
          <w:i w:val="0"/>
          <w:iCs w:val="0"/>
          <w:caps/>
          <w:sz w:val="20"/>
          <w:szCs w:val="20"/>
        </w:rPr>
        <w:t>General</w:t>
      </w:r>
    </w:p>
    <w:p w14:paraId="7FC46E3A" w14:textId="77777777" w:rsidR="00790432" w:rsidRPr="00F603B5" w:rsidRDefault="00790432" w:rsidP="000D274B">
      <w:pPr>
        <w:jc w:val="both"/>
        <w:rPr>
          <w:rFonts w:ascii="Arial" w:hAnsi="Arial" w:cs="Arial"/>
          <w:sz w:val="20"/>
          <w:szCs w:val="20"/>
          <w:lang w:val="en-GB"/>
        </w:rPr>
      </w:pPr>
    </w:p>
    <w:p w14:paraId="2DC5A64D" w14:textId="77777777" w:rsidR="004D4713" w:rsidRDefault="007F1706" w:rsidP="004D4713">
      <w:pPr>
        <w:jc w:val="both"/>
        <w:rPr>
          <w:rFonts w:ascii="Arial" w:hAnsi="Arial" w:cs="Arial"/>
          <w:sz w:val="20"/>
          <w:szCs w:val="20"/>
          <w:lang w:val="en-GB"/>
        </w:rPr>
      </w:pPr>
      <w:r w:rsidRPr="00263467">
        <w:rPr>
          <w:rFonts w:ascii="Arial" w:hAnsi="Arial" w:cs="Arial"/>
          <w:sz w:val="20"/>
          <w:szCs w:val="20"/>
          <w:lang w:val="en-GB"/>
        </w:rPr>
        <w:t>14</w:t>
      </w:r>
      <w:r w:rsidR="00790432" w:rsidRPr="00263467">
        <w:rPr>
          <w:rFonts w:ascii="Arial" w:hAnsi="Arial" w:cs="Arial"/>
          <w:sz w:val="20"/>
          <w:szCs w:val="20"/>
          <w:lang w:val="en-GB"/>
        </w:rPr>
        <w:t>.</w:t>
      </w:r>
      <w:r w:rsidR="00790432" w:rsidRPr="00F603B5">
        <w:rPr>
          <w:rFonts w:ascii="Arial" w:hAnsi="Arial" w:cs="Arial"/>
          <w:sz w:val="20"/>
          <w:szCs w:val="20"/>
          <w:lang w:val="en-GB"/>
        </w:rPr>
        <w:tab/>
      </w:r>
      <w:r w:rsidR="006C7255" w:rsidRPr="00F603B5">
        <w:rPr>
          <w:rFonts w:ascii="Arial" w:hAnsi="Arial" w:cs="Arial"/>
          <w:sz w:val="20"/>
          <w:szCs w:val="20"/>
          <w:u w:val="single"/>
          <w:lang w:val="en-GB"/>
        </w:rPr>
        <w:t>Requirements</w:t>
      </w:r>
      <w:r w:rsidR="00790432" w:rsidRPr="00F603B5">
        <w:rPr>
          <w:rFonts w:ascii="Arial" w:hAnsi="Arial" w:cs="Arial"/>
          <w:sz w:val="20"/>
          <w:szCs w:val="20"/>
          <w:u w:val="single"/>
          <w:lang w:val="en-GB"/>
        </w:rPr>
        <w:t>.</w:t>
      </w:r>
      <w:r w:rsidR="00790432" w:rsidRPr="00F603B5">
        <w:rPr>
          <w:rFonts w:ascii="Arial" w:hAnsi="Arial" w:cs="Arial"/>
          <w:sz w:val="20"/>
          <w:szCs w:val="20"/>
          <w:lang w:val="en-GB"/>
        </w:rPr>
        <w:t xml:space="preserve">   The Diocese has prepared a </w:t>
      </w:r>
      <w:r w:rsidR="006C7255" w:rsidRPr="00F603B5">
        <w:rPr>
          <w:rFonts w:ascii="Arial" w:hAnsi="Arial" w:cs="Arial"/>
          <w:sz w:val="20"/>
          <w:szCs w:val="20"/>
          <w:lang w:val="en-GB"/>
        </w:rPr>
        <w:t>requirements</w:t>
      </w:r>
      <w:r w:rsidR="00790432" w:rsidRPr="00F603B5">
        <w:rPr>
          <w:rFonts w:ascii="Arial" w:hAnsi="Arial" w:cs="Arial"/>
          <w:sz w:val="20"/>
          <w:szCs w:val="20"/>
          <w:lang w:val="en-GB"/>
        </w:rPr>
        <w:t xml:space="preserve"> document to assist architects and other professionals in drawing up a specification for contractors (ref</w:t>
      </w:r>
      <w:r w:rsidR="005A1F0F">
        <w:rPr>
          <w:rFonts w:ascii="Arial" w:hAnsi="Arial" w:cs="Arial"/>
          <w:sz w:val="20"/>
          <w:szCs w:val="20"/>
          <w:lang w:val="en-GB"/>
        </w:rPr>
        <w:t xml:space="preserve"> 8</w:t>
      </w:r>
      <w:r w:rsidR="00790432" w:rsidRPr="00F603B5">
        <w:rPr>
          <w:rFonts w:ascii="Arial" w:hAnsi="Arial" w:cs="Arial"/>
          <w:sz w:val="20"/>
          <w:szCs w:val="20"/>
          <w:lang w:val="en-GB"/>
        </w:rPr>
        <w:t xml:space="preserve">). </w:t>
      </w:r>
      <w:r w:rsidR="0037425F">
        <w:rPr>
          <w:rFonts w:ascii="Arial" w:hAnsi="Arial" w:cs="Arial"/>
          <w:sz w:val="20"/>
          <w:szCs w:val="20"/>
          <w:lang w:val="en-GB"/>
        </w:rPr>
        <w:t xml:space="preserve">  </w:t>
      </w:r>
      <w:r w:rsidR="00790432" w:rsidRPr="00F603B5">
        <w:rPr>
          <w:rFonts w:ascii="Arial" w:hAnsi="Arial" w:cs="Arial"/>
          <w:sz w:val="20"/>
          <w:szCs w:val="20"/>
          <w:lang w:val="en-GB"/>
        </w:rPr>
        <w:t>Copies are available</w:t>
      </w:r>
      <w:r w:rsidR="00D319AD" w:rsidRPr="00F603B5">
        <w:rPr>
          <w:rFonts w:ascii="Arial" w:hAnsi="Arial" w:cs="Arial"/>
          <w:sz w:val="20"/>
          <w:szCs w:val="20"/>
          <w:lang w:val="en-GB"/>
        </w:rPr>
        <w:t xml:space="preserve"> on the Diocesan website or from the DAC Secretary.</w:t>
      </w:r>
      <w:r w:rsidR="00790432" w:rsidRPr="00F603B5">
        <w:rPr>
          <w:rFonts w:ascii="Arial" w:hAnsi="Arial" w:cs="Arial"/>
          <w:sz w:val="20"/>
          <w:szCs w:val="20"/>
          <w:lang w:val="en-GB"/>
        </w:rPr>
        <w:t xml:space="preserve"> </w:t>
      </w:r>
    </w:p>
    <w:p w14:paraId="12899BF0" w14:textId="77777777" w:rsidR="004D4713" w:rsidRDefault="004D4713" w:rsidP="004D4713">
      <w:pPr>
        <w:jc w:val="both"/>
        <w:rPr>
          <w:rFonts w:ascii="Arial" w:hAnsi="Arial" w:cs="Arial"/>
          <w:sz w:val="20"/>
          <w:szCs w:val="20"/>
          <w:lang w:val="en-GB"/>
        </w:rPr>
      </w:pPr>
    </w:p>
    <w:p w14:paraId="442FEFFF" w14:textId="47EB885D" w:rsidR="00DE0CF0" w:rsidRPr="00AC67E8" w:rsidRDefault="007F1706" w:rsidP="0023364F">
      <w:pPr>
        <w:jc w:val="both"/>
        <w:rPr>
          <w:rFonts w:ascii="Arial" w:hAnsi="Arial" w:cs="Arial"/>
          <w:sz w:val="20"/>
          <w:szCs w:val="20"/>
          <w:u w:val="single"/>
          <w:lang w:val="en-GB"/>
        </w:rPr>
      </w:pPr>
      <w:r w:rsidRPr="00263467">
        <w:rPr>
          <w:rFonts w:ascii="Arial" w:hAnsi="Arial" w:cs="Arial"/>
          <w:sz w:val="20"/>
          <w:szCs w:val="20"/>
          <w:lang w:val="en-GB"/>
        </w:rPr>
        <w:t>15</w:t>
      </w:r>
      <w:r w:rsidR="00790432" w:rsidRPr="00263467">
        <w:rPr>
          <w:rFonts w:ascii="Arial" w:hAnsi="Arial" w:cs="Arial"/>
          <w:sz w:val="20"/>
          <w:szCs w:val="20"/>
          <w:lang w:val="en-GB"/>
        </w:rPr>
        <w:t>.</w:t>
      </w:r>
      <w:r w:rsidR="00790432" w:rsidRPr="00F603B5">
        <w:rPr>
          <w:rFonts w:ascii="Arial" w:hAnsi="Arial" w:cs="Arial"/>
          <w:sz w:val="20"/>
          <w:szCs w:val="20"/>
          <w:lang w:val="en-GB"/>
        </w:rPr>
        <w:tab/>
      </w:r>
      <w:r w:rsidR="00790432" w:rsidRPr="00F603B5">
        <w:rPr>
          <w:rFonts w:ascii="Arial" w:hAnsi="Arial" w:cs="Arial"/>
          <w:sz w:val="20"/>
          <w:szCs w:val="20"/>
          <w:u w:val="single"/>
          <w:lang w:val="en-GB"/>
        </w:rPr>
        <w:t>Permission.</w:t>
      </w:r>
      <w:r w:rsidR="00790432" w:rsidRPr="00F603B5">
        <w:rPr>
          <w:rFonts w:ascii="Arial" w:hAnsi="Arial" w:cs="Arial"/>
          <w:sz w:val="20"/>
          <w:szCs w:val="20"/>
          <w:lang w:val="en-GB"/>
        </w:rPr>
        <w:tab/>
        <w:t xml:space="preserve">PCCs are advised to submit all proposals for repair and upgrading of lightning protection systems to the DAC for consideration. </w:t>
      </w:r>
      <w:r w:rsidR="00961A5B" w:rsidRPr="00F603B5">
        <w:rPr>
          <w:rFonts w:ascii="Arial" w:hAnsi="Arial" w:cs="Arial"/>
          <w:sz w:val="20"/>
          <w:szCs w:val="20"/>
          <w:lang w:val="en-GB"/>
        </w:rPr>
        <w:t xml:space="preserve"> </w:t>
      </w:r>
      <w:r w:rsidR="00790432" w:rsidRPr="00F603B5">
        <w:rPr>
          <w:rFonts w:ascii="Arial" w:hAnsi="Arial" w:cs="Arial"/>
          <w:sz w:val="20"/>
          <w:szCs w:val="20"/>
          <w:lang w:val="en-GB"/>
        </w:rPr>
        <w:t xml:space="preserve"> Routine inspection and testing require no permission.   Repairs including upgrading of defective earthing, the addition of a single down conductor, bonding and the installation of surge protection are considered minor matters not requiring a faculty provided the work is carried out in accordance with this guidance leaflet and relevant standards.  Upgrading involving more than one additional down conductor will require </w:t>
      </w:r>
      <w:r w:rsidR="00DE0CF0" w:rsidRPr="00F603B5">
        <w:rPr>
          <w:rFonts w:ascii="Arial" w:hAnsi="Arial" w:cs="Arial"/>
          <w:sz w:val="20"/>
          <w:szCs w:val="20"/>
          <w:lang w:val="en-GB"/>
        </w:rPr>
        <w:t>a</w:t>
      </w:r>
      <w:r w:rsidR="0002685F" w:rsidRPr="00F603B5">
        <w:rPr>
          <w:rFonts w:ascii="Arial" w:hAnsi="Arial" w:cs="Arial"/>
          <w:sz w:val="20"/>
          <w:szCs w:val="20"/>
          <w:lang w:val="en-GB"/>
        </w:rPr>
        <w:t xml:space="preserve"> </w:t>
      </w:r>
      <w:r w:rsidR="00790432" w:rsidRPr="00F603B5">
        <w:rPr>
          <w:rFonts w:ascii="Arial" w:hAnsi="Arial" w:cs="Arial"/>
          <w:sz w:val="20"/>
          <w:szCs w:val="20"/>
          <w:lang w:val="en-GB"/>
        </w:rPr>
        <w:t>faculty.</w:t>
      </w:r>
      <w:r w:rsidR="00961A5B" w:rsidRPr="00F603B5">
        <w:rPr>
          <w:rFonts w:ascii="Arial" w:hAnsi="Arial" w:cs="Arial"/>
          <w:sz w:val="20"/>
          <w:szCs w:val="20"/>
          <w:lang w:val="en-GB"/>
        </w:rPr>
        <w:t xml:space="preserve">  </w:t>
      </w:r>
      <w:r w:rsidR="00790432" w:rsidRPr="00F603B5">
        <w:rPr>
          <w:rFonts w:ascii="Arial" w:hAnsi="Arial" w:cs="Arial"/>
          <w:sz w:val="20"/>
          <w:szCs w:val="20"/>
          <w:lang w:val="en-GB"/>
        </w:rPr>
        <w:t xml:space="preserve"> Reference should be made to current minor works and Appendix A listings for other aspects such as maintenance and repair.</w:t>
      </w:r>
    </w:p>
    <w:p w14:paraId="7E16F11C" w14:textId="77777777" w:rsidR="00790432" w:rsidRPr="00F603B5" w:rsidRDefault="00790432" w:rsidP="0023364F">
      <w:pPr>
        <w:jc w:val="both"/>
        <w:rPr>
          <w:rFonts w:ascii="Arial" w:hAnsi="Arial" w:cs="Arial"/>
          <w:sz w:val="20"/>
          <w:szCs w:val="20"/>
          <w:lang w:val="en-GB"/>
        </w:rPr>
      </w:pPr>
      <w:r w:rsidRPr="00F603B5">
        <w:rPr>
          <w:rFonts w:ascii="Arial" w:hAnsi="Arial" w:cs="Arial"/>
          <w:sz w:val="20"/>
          <w:szCs w:val="20"/>
          <w:lang w:val="en-GB"/>
        </w:rPr>
        <w:tab/>
      </w:r>
    </w:p>
    <w:p w14:paraId="512CB974" w14:textId="0D54BBF9" w:rsidR="005B7970" w:rsidRPr="00F603B5" w:rsidRDefault="005B7970" w:rsidP="0023364F">
      <w:pPr>
        <w:jc w:val="both"/>
        <w:rPr>
          <w:rFonts w:ascii="Arial" w:hAnsi="Arial" w:cs="Arial"/>
          <w:sz w:val="20"/>
          <w:szCs w:val="20"/>
          <w:lang w:val="en-GB"/>
        </w:rPr>
      </w:pPr>
      <w:r>
        <w:rPr>
          <w:rFonts w:ascii="Arial" w:hAnsi="Arial" w:cs="Arial"/>
          <w:b/>
          <w:bCs/>
          <w:sz w:val="20"/>
          <w:szCs w:val="20"/>
          <w:lang w:val="en-GB"/>
        </w:rPr>
        <w:t>Planning consent</w:t>
      </w:r>
      <w:r w:rsidRPr="00F603B5">
        <w:rPr>
          <w:rFonts w:ascii="Arial" w:hAnsi="Arial" w:cs="Arial"/>
          <w:sz w:val="20"/>
          <w:szCs w:val="20"/>
          <w:lang w:val="en-GB"/>
        </w:rPr>
        <w:t xml:space="preserve"> could be required for external </w:t>
      </w:r>
      <w:proofErr w:type="gramStart"/>
      <w:r w:rsidRPr="00F603B5">
        <w:rPr>
          <w:rFonts w:ascii="Arial" w:hAnsi="Arial" w:cs="Arial"/>
          <w:sz w:val="20"/>
          <w:szCs w:val="20"/>
          <w:lang w:val="en-GB"/>
        </w:rPr>
        <w:t>work,</w:t>
      </w:r>
      <w:r w:rsidR="002C2946">
        <w:rPr>
          <w:rFonts w:ascii="Arial" w:hAnsi="Arial" w:cs="Arial"/>
          <w:sz w:val="20"/>
          <w:szCs w:val="20"/>
          <w:lang w:val="en-GB"/>
        </w:rPr>
        <w:t xml:space="preserve"> </w:t>
      </w:r>
      <w:r w:rsidRPr="00F603B5">
        <w:rPr>
          <w:rFonts w:ascii="Arial" w:hAnsi="Arial" w:cs="Arial"/>
          <w:sz w:val="20"/>
          <w:szCs w:val="20"/>
          <w:lang w:val="en-GB"/>
        </w:rPr>
        <w:t>if</w:t>
      </w:r>
      <w:proofErr w:type="gramEnd"/>
      <w:r w:rsidRPr="00F603B5">
        <w:rPr>
          <w:rFonts w:ascii="Arial" w:hAnsi="Arial" w:cs="Arial"/>
          <w:sz w:val="20"/>
          <w:szCs w:val="20"/>
          <w:lang w:val="en-GB"/>
        </w:rPr>
        <w:t xml:space="preserve"> it constitutes a material alteration.   The advice of relevant local authority planning officer may be sought</w:t>
      </w:r>
      <w:r>
        <w:rPr>
          <w:rFonts w:ascii="Arial" w:hAnsi="Arial" w:cs="Arial"/>
          <w:sz w:val="20"/>
          <w:szCs w:val="20"/>
          <w:lang w:val="en-GB"/>
        </w:rPr>
        <w:t>.</w:t>
      </w:r>
    </w:p>
    <w:p w14:paraId="3BD381C4" w14:textId="77777777" w:rsidR="00790432" w:rsidRPr="00F603B5" w:rsidRDefault="008F3932" w:rsidP="0023364F">
      <w:pPr>
        <w:jc w:val="both"/>
        <w:rPr>
          <w:rFonts w:ascii="Arial" w:hAnsi="Arial" w:cs="Arial"/>
          <w:sz w:val="20"/>
          <w:szCs w:val="20"/>
          <w:lang w:val="en-GB"/>
        </w:rPr>
      </w:pPr>
      <w:r w:rsidRPr="00F603B5">
        <w:rPr>
          <w:rFonts w:ascii="Arial" w:hAnsi="Arial" w:cs="Arial"/>
          <w:sz w:val="20"/>
          <w:szCs w:val="20"/>
          <w:lang w:val="en-GB"/>
        </w:rPr>
        <w:t xml:space="preserve"> </w:t>
      </w:r>
    </w:p>
    <w:p w14:paraId="3C2601E3" w14:textId="77777777" w:rsidR="00790432" w:rsidRPr="00F603B5" w:rsidRDefault="00790432" w:rsidP="004D4713">
      <w:pPr>
        <w:jc w:val="both"/>
        <w:rPr>
          <w:rFonts w:ascii="Arial" w:hAnsi="Arial" w:cs="Arial"/>
          <w:sz w:val="20"/>
          <w:szCs w:val="20"/>
          <w:lang w:val="en-GB"/>
        </w:rPr>
      </w:pPr>
      <w:r w:rsidRPr="00F603B5">
        <w:rPr>
          <w:rFonts w:ascii="Arial" w:hAnsi="Arial" w:cs="Arial"/>
          <w:b/>
          <w:bCs/>
          <w:sz w:val="20"/>
          <w:szCs w:val="20"/>
          <w:lang w:val="en-GB"/>
        </w:rPr>
        <w:t>EDF</w:t>
      </w:r>
      <w:r w:rsidRPr="00F603B5">
        <w:rPr>
          <w:rFonts w:ascii="Arial" w:hAnsi="Arial" w:cs="Arial"/>
          <w:sz w:val="20"/>
          <w:szCs w:val="20"/>
          <w:lang w:val="en-GB"/>
        </w:rPr>
        <w:t xml:space="preserve"> does not require consumers to seek the Company's permission to bond the lightning protection system to th</w:t>
      </w:r>
      <w:r w:rsidR="00D9645A">
        <w:rPr>
          <w:rFonts w:ascii="Arial" w:hAnsi="Arial" w:cs="Arial"/>
          <w:sz w:val="20"/>
          <w:szCs w:val="20"/>
          <w:lang w:val="en-GB"/>
        </w:rPr>
        <w:t>e Company's earth</w:t>
      </w:r>
      <w:r w:rsidR="00AC67E8">
        <w:rPr>
          <w:rFonts w:ascii="Arial" w:hAnsi="Arial" w:cs="Arial"/>
          <w:sz w:val="20"/>
          <w:szCs w:val="20"/>
          <w:lang w:val="en-GB"/>
        </w:rPr>
        <w:t>,</w:t>
      </w:r>
      <w:r w:rsidR="00D9645A">
        <w:rPr>
          <w:rFonts w:ascii="Arial" w:hAnsi="Arial" w:cs="Arial"/>
          <w:sz w:val="20"/>
          <w:szCs w:val="20"/>
          <w:lang w:val="en-GB"/>
        </w:rPr>
        <w:t xml:space="preserve"> provided that </w:t>
      </w:r>
      <w:r w:rsidR="004D4713">
        <w:rPr>
          <w:rFonts w:ascii="Arial" w:hAnsi="Arial" w:cs="Arial"/>
          <w:sz w:val="20"/>
          <w:szCs w:val="20"/>
          <w:lang w:val="en-GB"/>
        </w:rPr>
        <w:t>t</w:t>
      </w:r>
      <w:r w:rsidRPr="00F603B5">
        <w:rPr>
          <w:rFonts w:ascii="Arial" w:hAnsi="Arial" w:cs="Arial"/>
          <w:sz w:val="20"/>
          <w:szCs w:val="20"/>
          <w:lang w:val="en-GB"/>
        </w:rPr>
        <w:t>he bonding arrangements comply with BS EN 62305</w:t>
      </w:r>
      <w:r w:rsidR="004D4713">
        <w:rPr>
          <w:rFonts w:ascii="Arial" w:hAnsi="Arial" w:cs="Arial"/>
          <w:sz w:val="20"/>
          <w:szCs w:val="20"/>
          <w:lang w:val="en-GB"/>
        </w:rPr>
        <w:t>, t</w:t>
      </w:r>
      <w:r w:rsidRPr="00F603B5">
        <w:rPr>
          <w:rFonts w:ascii="Arial" w:hAnsi="Arial" w:cs="Arial"/>
          <w:sz w:val="20"/>
          <w:szCs w:val="20"/>
          <w:lang w:val="en-GB"/>
        </w:rPr>
        <w:t>he network earth is no more than 10 ohms</w:t>
      </w:r>
      <w:r w:rsidR="00D9645A">
        <w:rPr>
          <w:rFonts w:ascii="Arial" w:hAnsi="Arial" w:cs="Arial"/>
          <w:sz w:val="20"/>
          <w:szCs w:val="20"/>
          <w:lang w:val="en-GB"/>
        </w:rPr>
        <w:t xml:space="preserve"> and t</w:t>
      </w:r>
      <w:r w:rsidRPr="00F603B5">
        <w:rPr>
          <w:rFonts w:ascii="Arial" w:hAnsi="Arial" w:cs="Arial"/>
          <w:sz w:val="20"/>
          <w:szCs w:val="20"/>
          <w:lang w:val="en-GB"/>
        </w:rPr>
        <w:t xml:space="preserve">he LPS is regularly inspected and tested in </w:t>
      </w:r>
      <w:r w:rsidR="000B1346" w:rsidRPr="00F603B5">
        <w:rPr>
          <w:rFonts w:ascii="Arial" w:hAnsi="Arial" w:cs="Arial"/>
          <w:sz w:val="20"/>
          <w:szCs w:val="20"/>
          <w:lang w:val="en-GB"/>
        </w:rPr>
        <w:t>accordance with BS EN 62305</w:t>
      </w:r>
      <w:r w:rsidR="00424B1D" w:rsidRPr="00F603B5">
        <w:rPr>
          <w:rFonts w:ascii="Arial" w:hAnsi="Arial" w:cs="Arial"/>
          <w:sz w:val="20"/>
          <w:szCs w:val="20"/>
          <w:lang w:val="en-GB"/>
        </w:rPr>
        <w:t>.</w:t>
      </w:r>
    </w:p>
    <w:p w14:paraId="19233876" w14:textId="0B715840" w:rsidR="00790432" w:rsidRPr="00F603B5" w:rsidRDefault="00790432" w:rsidP="0023364F">
      <w:pPr>
        <w:jc w:val="both"/>
        <w:rPr>
          <w:rFonts w:ascii="Arial" w:hAnsi="Arial" w:cs="Arial"/>
          <w:sz w:val="20"/>
          <w:szCs w:val="20"/>
          <w:lang w:val="en-GB"/>
        </w:rPr>
      </w:pPr>
      <w:r w:rsidRPr="00F603B5">
        <w:rPr>
          <w:rFonts w:ascii="Arial" w:hAnsi="Arial" w:cs="Arial"/>
          <w:sz w:val="20"/>
          <w:szCs w:val="20"/>
          <w:lang w:val="en-GB"/>
        </w:rPr>
        <w:t>In addition</w:t>
      </w:r>
      <w:r w:rsidR="00043418">
        <w:rPr>
          <w:rFonts w:ascii="Arial" w:hAnsi="Arial" w:cs="Arial"/>
          <w:sz w:val="20"/>
          <w:szCs w:val="20"/>
          <w:lang w:val="en-GB"/>
        </w:rPr>
        <w:t>,</w:t>
      </w:r>
      <w:r w:rsidRPr="00F603B5">
        <w:rPr>
          <w:rFonts w:ascii="Arial" w:hAnsi="Arial" w:cs="Arial"/>
          <w:sz w:val="20"/>
          <w:szCs w:val="20"/>
          <w:lang w:val="en-GB"/>
        </w:rPr>
        <w:t xml:space="preserve"> it is recommended that in the case of protective multiple earthing installations, i</w:t>
      </w:r>
      <w:r w:rsidR="002C2946">
        <w:rPr>
          <w:rFonts w:ascii="Arial" w:hAnsi="Arial" w:cs="Arial"/>
          <w:sz w:val="20"/>
          <w:szCs w:val="20"/>
          <w:lang w:val="en-GB"/>
        </w:rPr>
        <w:t xml:space="preserve">. </w:t>
      </w:r>
      <w:r w:rsidRPr="00F603B5">
        <w:rPr>
          <w:rFonts w:ascii="Arial" w:hAnsi="Arial" w:cs="Arial"/>
          <w:sz w:val="20"/>
          <w:szCs w:val="20"/>
          <w:lang w:val="en-GB"/>
        </w:rPr>
        <w:t xml:space="preserve">e. installations using the supply neutral conductor as the protective conductor, (normally appropriately labelled at the company's </w:t>
      </w:r>
      <w:r w:rsidRPr="00F603B5">
        <w:rPr>
          <w:rFonts w:ascii="Arial" w:hAnsi="Arial" w:cs="Arial"/>
          <w:sz w:val="20"/>
          <w:szCs w:val="20"/>
          <w:lang w:val="en-GB"/>
        </w:rPr>
        <w:lastRenderedPageBreak/>
        <w:t>supply terminals) the first three metres of the lightning conductors above ground should be protected from direct contact.   This gives protection from shock to anyone touching the down conductors, in the rare situation of a break in the Company's neutral conductor.   Such protection is achieved in the case of PVC-covered conductors by making sure any joints are covered.</w:t>
      </w:r>
      <w:r w:rsidR="00D87CB8" w:rsidRPr="00F603B5">
        <w:rPr>
          <w:rFonts w:ascii="Arial" w:hAnsi="Arial" w:cs="Arial"/>
          <w:sz w:val="20"/>
          <w:szCs w:val="20"/>
          <w:lang w:val="en-GB"/>
        </w:rPr>
        <w:t xml:space="preserve">   Nonetheless full guards as paragr</w:t>
      </w:r>
      <w:r w:rsidR="00424B1D" w:rsidRPr="00F603B5">
        <w:rPr>
          <w:rFonts w:ascii="Arial" w:hAnsi="Arial" w:cs="Arial"/>
          <w:sz w:val="20"/>
          <w:szCs w:val="20"/>
          <w:lang w:val="en-GB"/>
        </w:rPr>
        <w:t>aph 12</w:t>
      </w:r>
      <w:r w:rsidR="00D87CB8" w:rsidRPr="00F603B5">
        <w:rPr>
          <w:rFonts w:ascii="Arial" w:hAnsi="Arial" w:cs="Arial"/>
          <w:sz w:val="20"/>
          <w:szCs w:val="20"/>
          <w:lang w:val="en-GB"/>
        </w:rPr>
        <w:t xml:space="preserve"> above may be advisable.</w:t>
      </w:r>
    </w:p>
    <w:p w14:paraId="7739B5EB" w14:textId="77777777" w:rsidR="00CB2581" w:rsidRPr="00263467" w:rsidRDefault="00CB2581" w:rsidP="0023364F">
      <w:pPr>
        <w:jc w:val="both"/>
        <w:rPr>
          <w:rFonts w:ascii="Arial" w:hAnsi="Arial" w:cs="Arial"/>
          <w:sz w:val="20"/>
          <w:szCs w:val="20"/>
          <w:lang w:val="en-GB"/>
        </w:rPr>
      </w:pPr>
    </w:p>
    <w:p w14:paraId="7C04FB44" w14:textId="77777777" w:rsidR="00790432" w:rsidRPr="00F603B5" w:rsidRDefault="00790432" w:rsidP="0023364F">
      <w:pPr>
        <w:jc w:val="both"/>
        <w:rPr>
          <w:rFonts w:ascii="Arial" w:hAnsi="Arial" w:cs="Arial"/>
          <w:sz w:val="20"/>
          <w:szCs w:val="20"/>
          <w:lang w:val="en-GB"/>
        </w:rPr>
      </w:pPr>
      <w:r w:rsidRPr="00F603B5">
        <w:rPr>
          <w:rFonts w:ascii="Arial" w:hAnsi="Arial" w:cs="Arial"/>
          <w:b/>
          <w:bCs/>
          <w:sz w:val="20"/>
          <w:szCs w:val="20"/>
          <w:lang w:val="en-GB"/>
        </w:rPr>
        <w:t>British Gas</w:t>
      </w:r>
      <w:r w:rsidRPr="00F603B5">
        <w:rPr>
          <w:rFonts w:ascii="Arial" w:hAnsi="Arial" w:cs="Arial"/>
          <w:sz w:val="20"/>
          <w:szCs w:val="20"/>
          <w:lang w:val="en-GB"/>
        </w:rPr>
        <w:t xml:space="preserve"> does not require churches to obtain individual permission for bonding provided that the requirements of the regulations are observed.</w:t>
      </w:r>
    </w:p>
    <w:p w14:paraId="66286C7E" w14:textId="77777777" w:rsidR="00790432" w:rsidRPr="00F603B5" w:rsidRDefault="00790432" w:rsidP="0023364F">
      <w:pPr>
        <w:jc w:val="both"/>
        <w:rPr>
          <w:rFonts w:ascii="Arial" w:hAnsi="Arial" w:cs="Arial"/>
          <w:sz w:val="20"/>
          <w:szCs w:val="20"/>
          <w:lang w:val="en-GB"/>
        </w:rPr>
      </w:pPr>
    </w:p>
    <w:p w14:paraId="37D7034D" w14:textId="77777777" w:rsidR="00790432" w:rsidRPr="00F603B5" w:rsidRDefault="007F1706" w:rsidP="0023364F">
      <w:pPr>
        <w:pStyle w:val="Heading4"/>
        <w:ind w:left="0" w:firstLine="0"/>
        <w:jc w:val="both"/>
        <w:rPr>
          <w:rFonts w:ascii="Arial" w:hAnsi="Arial" w:cs="Arial"/>
          <w:sz w:val="20"/>
          <w:szCs w:val="20"/>
          <w:u w:val="none"/>
        </w:rPr>
      </w:pPr>
      <w:r w:rsidRPr="00263467">
        <w:rPr>
          <w:rFonts w:ascii="Arial" w:hAnsi="Arial" w:cs="Arial"/>
          <w:sz w:val="20"/>
          <w:szCs w:val="20"/>
          <w:u w:val="none"/>
        </w:rPr>
        <w:t>16</w:t>
      </w:r>
      <w:r w:rsidR="00790432" w:rsidRPr="00F603B5">
        <w:rPr>
          <w:rFonts w:ascii="Arial" w:hAnsi="Arial" w:cs="Arial"/>
          <w:sz w:val="20"/>
          <w:szCs w:val="20"/>
          <w:u w:val="none"/>
        </w:rPr>
        <w:t>.</w:t>
      </w:r>
      <w:r w:rsidR="00790432" w:rsidRPr="00F603B5">
        <w:rPr>
          <w:rFonts w:ascii="Arial" w:hAnsi="Arial" w:cs="Arial"/>
          <w:sz w:val="20"/>
          <w:szCs w:val="20"/>
          <w:u w:val="none"/>
        </w:rPr>
        <w:tab/>
      </w:r>
      <w:r w:rsidR="00790432" w:rsidRPr="00F603B5">
        <w:rPr>
          <w:rFonts w:ascii="Arial" w:hAnsi="Arial" w:cs="Arial"/>
          <w:sz w:val="20"/>
          <w:szCs w:val="20"/>
        </w:rPr>
        <w:t>Additions.</w:t>
      </w:r>
      <w:r w:rsidR="00790432" w:rsidRPr="00F603B5">
        <w:rPr>
          <w:rFonts w:ascii="Arial" w:hAnsi="Arial" w:cs="Arial"/>
          <w:sz w:val="20"/>
          <w:szCs w:val="20"/>
          <w:u w:val="none"/>
        </w:rPr>
        <w:tab/>
        <w:t xml:space="preserve">Advice should be sought about lightning protection implications when additions are made to the building </w:t>
      </w:r>
      <w:r w:rsidR="00C102D4" w:rsidRPr="00F603B5">
        <w:rPr>
          <w:rFonts w:ascii="Arial" w:hAnsi="Arial" w:cs="Arial"/>
          <w:sz w:val="20"/>
          <w:szCs w:val="20"/>
          <w:u w:val="none"/>
        </w:rPr>
        <w:t xml:space="preserve">including external </w:t>
      </w:r>
      <w:r w:rsidR="00424B1D" w:rsidRPr="00F603B5">
        <w:rPr>
          <w:rFonts w:ascii="Arial" w:hAnsi="Arial" w:cs="Arial"/>
          <w:sz w:val="20"/>
          <w:szCs w:val="20"/>
          <w:u w:val="none"/>
        </w:rPr>
        <w:t xml:space="preserve">electrical </w:t>
      </w:r>
      <w:r w:rsidR="00C102D4" w:rsidRPr="00F603B5">
        <w:rPr>
          <w:rFonts w:ascii="Arial" w:hAnsi="Arial" w:cs="Arial"/>
          <w:sz w:val="20"/>
          <w:szCs w:val="20"/>
          <w:u w:val="none"/>
        </w:rPr>
        <w:t>installations in the vicinity of down conductors</w:t>
      </w:r>
      <w:r w:rsidR="004122CF" w:rsidRPr="00F603B5">
        <w:rPr>
          <w:rFonts w:ascii="Arial" w:hAnsi="Arial" w:cs="Arial"/>
          <w:sz w:val="20"/>
          <w:szCs w:val="20"/>
          <w:u w:val="none"/>
        </w:rPr>
        <w:t xml:space="preserve"> and earth points</w:t>
      </w:r>
      <w:r w:rsidR="007C5722" w:rsidRPr="00F603B5">
        <w:rPr>
          <w:rFonts w:ascii="Arial" w:hAnsi="Arial" w:cs="Arial"/>
          <w:sz w:val="20"/>
          <w:szCs w:val="20"/>
          <w:u w:val="none"/>
        </w:rPr>
        <w:t>,</w:t>
      </w:r>
      <w:r w:rsidR="00C102D4" w:rsidRPr="00F603B5">
        <w:rPr>
          <w:rFonts w:ascii="Arial" w:hAnsi="Arial" w:cs="Arial"/>
          <w:sz w:val="20"/>
          <w:szCs w:val="20"/>
          <w:u w:val="none"/>
        </w:rPr>
        <w:t xml:space="preserve"> such as floodlighting</w:t>
      </w:r>
      <w:r w:rsidR="000B1346" w:rsidRPr="00F603B5">
        <w:rPr>
          <w:rFonts w:ascii="Arial" w:hAnsi="Arial" w:cs="Arial"/>
          <w:sz w:val="20"/>
          <w:szCs w:val="20"/>
          <w:u w:val="none"/>
        </w:rPr>
        <w:t>, photovoltaic installations external sensors cameras and alarms</w:t>
      </w:r>
      <w:r w:rsidR="00C102D4" w:rsidRPr="00F603B5">
        <w:rPr>
          <w:rFonts w:ascii="Arial" w:hAnsi="Arial" w:cs="Arial"/>
          <w:sz w:val="20"/>
          <w:szCs w:val="20"/>
          <w:u w:val="none"/>
        </w:rPr>
        <w:t xml:space="preserve"> and </w:t>
      </w:r>
      <w:r w:rsidR="007C5722" w:rsidRPr="00F603B5">
        <w:rPr>
          <w:rFonts w:ascii="Arial" w:hAnsi="Arial" w:cs="Arial"/>
          <w:sz w:val="20"/>
          <w:szCs w:val="20"/>
          <w:u w:val="none"/>
        </w:rPr>
        <w:t xml:space="preserve">also </w:t>
      </w:r>
      <w:r w:rsidR="00C102D4" w:rsidRPr="00F603B5">
        <w:rPr>
          <w:rFonts w:ascii="Arial" w:hAnsi="Arial" w:cs="Arial"/>
          <w:sz w:val="20"/>
          <w:szCs w:val="20"/>
          <w:u w:val="none"/>
        </w:rPr>
        <w:t>oil tanks</w:t>
      </w:r>
      <w:r w:rsidR="00BC0405" w:rsidRPr="00F603B5">
        <w:rPr>
          <w:rFonts w:ascii="Arial" w:hAnsi="Arial" w:cs="Arial"/>
          <w:sz w:val="20"/>
          <w:szCs w:val="20"/>
          <w:u w:val="none"/>
        </w:rPr>
        <w:t xml:space="preserve"> or</w:t>
      </w:r>
      <w:r w:rsidR="00790432" w:rsidRPr="00F603B5">
        <w:rPr>
          <w:rFonts w:ascii="Arial" w:hAnsi="Arial" w:cs="Arial"/>
          <w:sz w:val="20"/>
          <w:szCs w:val="20"/>
          <w:u w:val="none"/>
        </w:rPr>
        <w:t xml:space="preserve"> new equipment installed, </w:t>
      </w:r>
      <w:r w:rsidR="00C102D4" w:rsidRPr="00F603B5">
        <w:rPr>
          <w:rFonts w:ascii="Arial" w:hAnsi="Arial" w:cs="Arial"/>
          <w:sz w:val="20"/>
          <w:szCs w:val="20"/>
          <w:u w:val="none"/>
        </w:rPr>
        <w:t>such</w:t>
      </w:r>
      <w:r w:rsidR="00790432" w:rsidRPr="00F603B5">
        <w:rPr>
          <w:rFonts w:ascii="Arial" w:hAnsi="Arial" w:cs="Arial"/>
          <w:sz w:val="20"/>
          <w:szCs w:val="20"/>
          <w:u w:val="none"/>
        </w:rPr>
        <w:t xml:space="preserve"> as electronic equipment</w:t>
      </w:r>
      <w:r w:rsidR="006117F2" w:rsidRPr="00F603B5">
        <w:rPr>
          <w:rFonts w:ascii="Arial" w:hAnsi="Arial" w:cs="Arial"/>
          <w:sz w:val="20"/>
          <w:szCs w:val="20"/>
          <w:u w:val="none"/>
        </w:rPr>
        <w:t>,</w:t>
      </w:r>
      <w:r w:rsidR="00790432" w:rsidRPr="00F603B5">
        <w:rPr>
          <w:rFonts w:ascii="Arial" w:hAnsi="Arial" w:cs="Arial"/>
          <w:sz w:val="20"/>
          <w:szCs w:val="20"/>
          <w:u w:val="none"/>
        </w:rPr>
        <w:t xml:space="preserve"> within the building</w:t>
      </w:r>
      <w:r w:rsidR="00C102D4" w:rsidRPr="00F603B5">
        <w:rPr>
          <w:rFonts w:ascii="Arial" w:hAnsi="Arial" w:cs="Arial"/>
          <w:sz w:val="20"/>
          <w:szCs w:val="20"/>
          <w:u w:val="none"/>
        </w:rPr>
        <w:t>.</w:t>
      </w:r>
      <w:r w:rsidR="00790432" w:rsidRPr="00F603B5">
        <w:rPr>
          <w:rFonts w:ascii="Arial" w:hAnsi="Arial" w:cs="Arial"/>
          <w:sz w:val="20"/>
          <w:szCs w:val="20"/>
          <w:u w:val="none"/>
        </w:rPr>
        <w:t xml:space="preserve"> </w:t>
      </w:r>
    </w:p>
    <w:p w14:paraId="4EA67F88" w14:textId="77777777" w:rsidR="00790432" w:rsidRPr="00F603B5" w:rsidRDefault="00790432" w:rsidP="0023364F">
      <w:pPr>
        <w:jc w:val="both"/>
        <w:rPr>
          <w:rFonts w:ascii="Arial" w:hAnsi="Arial" w:cs="Arial"/>
          <w:sz w:val="20"/>
          <w:szCs w:val="20"/>
          <w:lang w:val="en-GB"/>
        </w:rPr>
      </w:pPr>
    </w:p>
    <w:p w14:paraId="64776716" w14:textId="77777777" w:rsidR="00790432" w:rsidRPr="00F603B5" w:rsidRDefault="00645A2F" w:rsidP="0023364F">
      <w:pPr>
        <w:jc w:val="both"/>
        <w:rPr>
          <w:rFonts w:ascii="Arial" w:hAnsi="Arial" w:cs="Arial"/>
          <w:sz w:val="20"/>
          <w:szCs w:val="20"/>
          <w:lang w:val="en-GB"/>
        </w:rPr>
      </w:pPr>
      <w:r w:rsidRPr="00263467">
        <w:rPr>
          <w:rFonts w:ascii="Arial" w:hAnsi="Arial" w:cs="Arial"/>
          <w:sz w:val="20"/>
          <w:szCs w:val="20"/>
          <w:lang w:val="en-GB"/>
        </w:rPr>
        <w:t>1</w:t>
      </w:r>
      <w:r w:rsidR="007F1706" w:rsidRPr="00263467">
        <w:rPr>
          <w:rFonts w:ascii="Arial" w:hAnsi="Arial" w:cs="Arial"/>
          <w:sz w:val="20"/>
          <w:szCs w:val="20"/>
          <w:lang w:val="en-GB"/>
        </w:rPr>
        <w:t>7</w:t>
      </w:r>
      <w:r w:rsidR="00790432" w:rsidRPr="00F603B5">
        <w:rPr>
          <w:rFonts w:ascii="Arial" w:hAnsi="Arial" w:cs="Arial"/>
          <w:sz w:val="20"/>
          <w:szCs w:val="20"/>
          <w:lang w:val="en-GB"/>
        </w:rPr>
        <w:t>.</w:t>
      </w:r>
      <w:r w:rsidR="00790432" w:rsidRPr="00F603B5">
        <w:rPr>
          <w:rFonts w:ascii="Arial" w:hAnsi="Arial" w:cs="Arial"/>
          <w:sz w:val="20"/>
          <w:szCs w:val="20"/>
          <w:lang w:val="en-GB"/>
        </w:rPr>
        <w:tab/>
      </w:r>
      <w:r w:rsidR="00790432" w:rsidRPr="00F603B5">
        <w:rPr>
          <w:rFonts w:ascii="Arial" w:hAnsi="Arial" w:cs="Arial"/>
          <w:sz w:val="20"/>
          <w:szCs w:val="20"/>
          <w:u w:val="single"/>
          <w:lang w:val="en-GB"/>
        </w:rPr>
        <w:t>Radio</w:t>
      </w:r>
      <w:r w:rsidR="006117F2" w:rsidRPr="00F603B5">
        <w:rPr>
          <w:rFonts w:ascii="Arial" w:hAnsi="Arial" w:cs="Arial"/>
          <w:sz w:val="20"/>
          <w:szCs w:val="20"/>
          <w:u w:val="single"/>
          <w:lang w:val="en-GB"/>
        </w:rPr>
        <w:t xml:space="preserve"> Equipment</w:t>
      </w:r>
      <w:r w:rsidR="00790432" w:rsidRPr="00F603B5">
        <w:rPr>
          <w:rFonts w:ascii="Arial" w:hAnsi="Arial" w:cs="Arial"/>
          <w:sz w:val="20"/>
          <w:szCs w:val="20"/>
          <w:u w:val="single"/>
          <w:lang w:val="en-GB"/>
        </w:rPr>
        <w:t>.</w:t>
      </w:r>
      <w:r w:rsidR="00790432" w:rsidRPr="00F603B5">
        <w:rPr>
          <w:rFonts w:ascii="Arial" w:hAnsi="Arial" w:cs="Arial"/>
          <w:sz w:val="20"/>
          <w:szCs w:val="20"/>
          <w:lang w:val="en-GB"/>
        </w:rPr>
        <w:t xml:space="preserve">   Any firm installing radio equipment in a church tower or spire, will wish to protect its equipment from damage by lightning and </w:t>
      </w:r>
      <w:r w:rsidR="006117F2" w:rsidRPr="00F603B5">
        <w:rPr>
          <w:rFonts w:ascii="Arial" w:hAnsi="Arial" w:cs="Arial"/>
          <w:sz w:val="20"/>
          <w:szCs w:val="20"/>
          <w:lang w:val="en-GB"/>
        </w:rPr>
        <w:t xml:space="preserve">may </w:t>
      </w:r>
      <w:r w:rsidR="00790432" w:rsidRPr="00F603B5">
        <w:rPr>
          <w:rFonts w:ascii="Arial" w:hAnsi="Arial" w:cs="Arial"/>
          <w:sz w:val="20"/>
          <w:szCs w:val="20"/>
          <w:lang w:val="en-GB"/>
        </w:rPr>
        <w:t>be willing to contribute to overall protection of the building and its equipment where a new installation or improvement of an old installation is required.   Agreement should be reached on subsequent maintenance and responsibilities</w:t>
      </w:r>
      <w:r w:rsidR="006117F2" w:rsidRPr="00F603B5">
        <w:rPr>
          <w:rFonts w:ascii="Arial" w:hAnsi="Arial" w:cs="Arial"/>
          <w:sz w:val="20"/>
          <w:szCs w:val="20"/>
          <w:lang w:val="en-GB"/>
        </w:rPr>
        <w:t xml:space="preserve">. </w:t>
      </w:r>
      <w:r w:rsidR="00D87CB8" w:rsidRPr="00F603B5">
        <w:rPr>
          <w:rFonts w:ascii="Arial" w:hAnsi="Arial" w:cs="Arial"/>
          <w:sz w:val="20"/>
          <w:szCs w:val="20"/>
          <w:lang w:val="en-GB"/>
        </w:rPr>
        <w:t xml:space="preserve"> </w:t>
      </w:r>
      <w:r w:rsidR="006117F2" w:rsidRPr="00F603B5">
        <w:rPr>
          <w:rFonts w:ascii="Arial" w:hAnsi="Arial" w:cs="Arial"/>
          <w:sz w:val="20"/>
          <w:szCs w:val="20"/>
          <w:lang w:val="en-GB"/>
        </w:rPr>
        <w:t xml:space="preserve"> Firms installing broadband equip</w:t>
      </w:r>
      <w:r w:rsidR="009B3CB3" w:rsidRPr="00F603B5">
        <w:rPr>
          <w:rFonts w:ascii="Arial" w:hAnsi="Arial" w:cs="Arial"/>
          <w:sz w:val="20"/>
          <w:szCs w:val="20"/>
          <w:lang w:val="en-GB"/>
        </w:rPr>
        <w:t xml:space="preserve">ment are not always aware of overall </w:t>
      </w:r>
      <w:r w:rsidR="006117F2" w:rsidRPr="00F603B5">
        <w:rPr>
          <w:rFonts w:ascii="Arial" w:hAnsi="Arial" w:cs="Arial"/>
          <w:sz w:val="20"/>
          <w:szCs w:val="20"/>
          <w:lang w:val="en-GB"/>
        </w:rPr>
        <w:t>requirements</w:t>
      </w:r>
      <w:r w:rsidR="009B3CB3" w:rsidRPr="00F603B5">
        <w:rPr>
          <w:rFonts w:ascii="Arial" w:hAnsi="Arial" w:cs="Arial"/>
          <w:sz w:val="20"/>
          <w:szCs w:val="20"/>
          <w:lang w:val="en-GB"/>
        </w:rPr>
        <w:t xml:space="preserve"> for a building having an external LPS.</w:t>
      </w:r>
    </w:p>
    <w:p w14:paraId="53BA994C" w14:textId="77777777" w:rsidR="00790432" w:rsidRPr="00F603B5" w:rsidRDefault="00790432" w:rsidP="0023364F">
      <w:pPr>
        <w:pStyle w:val="Header"/>
        <w:tabs>
          <w:tab w:val="clear" w:pos="4153"/>
          <w:tab w:val="clear" w:pos="8306"/>
        </w:tabs>
        <w:jc w:val="both"/>
        <w:rPr>
          <w:rFonts w:ascii="Arial" w:hAnsi="Arial" w:cs="Arial"/>
          <w:sz w:val="20"/>
          <w:szCs w:val="20"/>
          <w:lang w:val="en-GB"/>
        </w:rPr>
      </w:pPr>
    </w:p>
    <w:p w14:paraId="3897DE70" w14:textId="77777777" w:rsidR="00790432" w:rsidRPr="00F603B5" w:rsidRDefault="007F1706" w:rsidP="0023364F">
      <w:pPr>
        <w:jc w:val="both"/>
        <w:rPr>
          <w:rFonts w:ascii="Arial" w:hAnsi="Arial" w:cs="Arial"/>
          <w:sz w:val="20"/>
          <w:szCs w:val="20"/>
          <w:lang w:val="en-GB"/>
        </w:rPr>
      </w:pPr>
      <w:r w:rsidRPr="00263467">
        <w:rPr>
          <w:rFonts w:ascii="Arial" w:hAnsi="Arial" w:cs="Arial"/>
          <w:sz w:val="20"/>
          <w:szCs w:val="20"/>
          <w:lang w:val="en-GB"/>
        </w:rPr>
        <w:t>18</w:t>
      </w:r>
      <w:r w:rsidR="00790432" w:rsidRPr="00263467">
        <w:rPr>
          <w:rFonts w:ascii="Arial" w:hAnsi="Arial" w:cs="Arial"/>
          <w:sz w:val="20"/>
          <w:szCs w:val="20"/>
          <w:lang w:val="en-GB"/>
        </w:rPr>
        <w:t>.</w:t>
      </w:r>
      <w:r w:rsidR="00790432" w:rsidRPr="00F603B5">
        <w:rPr>
          <w:rFonts w:ascii="Arial" w:hAnsi="Arial" w:cs="Arial"/>
          <w:sz w:val="20"/>
          <w:szCs w:val="20"/>
          <w:lang w:val="en-GB"/>
        </w:rPr>
        <w:tab/>
      </w:r>
      <w:r w:rsidR="00790432" w:rsidRPr="00F603B5">
        <w:rPr>
          <w:rFonts w:ascii="Arial" w:hAnsi="Arial" w:cs="Arial"/>
          <w:sz w:val="20"/>
          <w:szCs w:val="20"/>
          <w:u w:val="single"/>
          <w:lang w:val="en-GB"/>
        </w:rPr>
        <w:t>Regulations</w:t>
      </w:r>
      <w:r w:rsidR="00790432" w:rsidRPr="00F603B5">
        <w:rPr>
          <w:rFonts w:ascii="Arial" w:hAnsi="Arial" w:cs="Arial"/>
          <w:sz w:val="20"/>
          <w:szCs w:val="20"/>
          <w:lang w:val="en-GB"/>
        </w:rPr>
        <w:t xml:space="preserve">.  </w:t>
      </w:r>
      <w:r w:rsidR="006C7255" w:rsidRPr="00F603B5">
        <w:rPr>
          <w:rFonts w:ascii="Arial" w:hAnsi="Arial" w:cs="Arial"/>
          <w:sz w:val="20"/>
          <w:szCs w:val="20"/>
          <w:lang w:val="en-GB"/>
        </w:rPr>
        <w:t xml:space="preserve"> </w:t>
      </w:r>
      <w:r w:rsidR="00790432" w:rsidRPr="00F603B5">
        <w:rPr>
          <w:rFonts w:ascii="Arial" w:hAnsi="Arial" w:cs="Arial"/>
          <w:sz w:val="20"/>
          <w:szCs w:val="20"/>
          <w:lang w:val="en-GB"/>
        </w:rPr>
        <w:t xml:space="preserve">Nothing in this guidance </w:t>
      </w:r>
      <w:r w:rsidR="008A49BF" w:rsidRPr="00F603B5">
        <w:rPr>
          <w:rFonts w:ascii="Arial" w:hAnsi="Arial" w:cs="Arial"/>
          <w:sz w:val="20"/>
          <w:szCs w:val="20"/>
          <w:lang w:val="en-GB"/>
        </w:rPr>
        <w:t xml:space="preserve">leaflet </w:t>
      </w:r>
      <w:r w:rsidR="00790432" w:rsidRPr="00F603B5">
        <w:rPr>
          <w:rFonts w:ascii="Arial" w:hAnsi="Arial" w:cs="Arial"/>
          <w:sz w:val="20"/>
          <w:szCs w:val="20"/>
          <w:lang w:val="en-GB"/>
        </w:rPr>
        <w:t>should be construed in a contrary manner to relevant British Standards and other regulations.</w:t>
      </w:r>
    </w:p>
    <w:p w14:paraId="353D42C2" w14:textId="77777777" w:rsidR="00790432" w:rsidRPr="00F603B5" w:rsidRDefault="00790432" w:rsidP="000D274B">
      <w:pPr>
        <w:pStyle w:val="Header"/>
        <w:widowControl/>
        <w:tabs>
          <w:tab w:val="clear" w:pos="4153"/>
          <w:tab w:val="clear" w:pos="8306"/>
        </w:tabs>
        <w:autoSpaceDE/>
        <w:autoSpaceDN/>
        <w:adjustRightInd/>
        <w:jc w:val="both"/>
        <w:rPr>
          <w:rFonts w:ascii="Arial" w:eastAsia="SimSun" w:hAnsi="Arial" w:cs="Arial"/>
          <w:sz w:val="20"/>
          <w:szCs w:val="20"/>
          <w:lang w:val="en-GB" w:eastAsia="en-GB"/>
        </w:rPr>
      </w:pPr>
    </w:p>
    <w:p w14:paraId="0A36DEAD" w14:textId="77777777" w:rsidR="00790432" w:rsidRPr="00F603B5" w:rsidRDefault="00640C05" w:rsidP="0023364F">
      <w:pPr>
        <w:widowControl/>
        <w:autoSpaceDE/>
        <w:autoSpaceDN/>
        <w:adjustRightInd/>
        <w:spacing w:before="40"/>
        <w:jc w:val="both"/>
        <w:rPr>
          <w:rFonts w:ascii="Arial" w:eastAsia="SimSun" w:hAnsi="Arial" w:cs="Arial"/>
          <w:sz w:val="20"/>
          <w:szCs w:val="20"/>
          <w:lang w:val="en-GB" w:eastAsia="en-GB"/>
        </w:rPr>
      </w:pPr>
      <w:r w:rsidRPr="00263467">
        <w:rPr>
          <w:rFonts w:ascii="Arial" w:eastAsia="SimSun" w:hAnsi="Arial" w:cs="Arial"/>
          <w:sz w:val="20"/>
          <w:szCs w:val="20"/>
          <w:lang w:val="en-GB" w:eastAsia="en-GB"/>
        </w:rPr>
        <w:t>19</w:t>
      </w:r>
      <w:r w:rsidR="00790432" w:rsidRPr="00F603B5">
        <w:rPr>
          <w:rFonts w:ascii="Arial" w:eastAsia="SimSun" w:hAnsi="Arial" w:cs="Arial"/>
          <w:sz w:val="20"/>
          <w:szCs w:val="20"/>
          <w:lang w:val="en-GB" w:eastAsia="en-GB"/>
        </w:rPr>
        <w:t>.</w:t>
      </w:r>
      <w:r w:rsidR="00790432" w:rsidRPr="00F603B5">
        <w:rPr>
          <w:rFonts w:ascii="Arial" w:eastAsia="SimSun" w:hAnsi="Arial" w:cs="Arial"/>
          <w:sz w:val="20"/>
          <w:szCs w:val="20"/>
          <w:lang w:val="en-GB" w:eastAsia="en-GB"/>
        </w:rPr>
        <w:tab/>
      </w:r>
      <w:r w:rsidR="00790432" w:rsidRPr="00F603B5">
        <w:rPr>
          <w:rFonts w:ascii="Arial" w:eastAsia="SimSun" w:hAnsi="Arial" w:cs="Arial"/>
          <w:sz w:val="20"/>
          <w:szCs w:val="20"/>
          <w:u w:val="single"/>
          <w:lang w:val="en-GB" w:eastAsia="en-GB"/>
        </w:rPr>
        <w:t>VAT.</w:t>
      </w:r>
      <w:r w:rsidR="00790432" w:rsidRPr="00F603B5">
        <w:rPr>
          <w:rFonts w:ascii="Arial" w:eastAsia="SimSun" w:hAnsi="Arial" w:cs="Arial"/>
          <w:sz w:val="20"/>
          <w:szCs w:val="20"/>
          <w:lang w:val="en-GB" w:eastAsia="en-GB"/>
        </w:rPr>
        <w:tab/>
        <w:t xml:space="preserve">  </w:t>
      </w:r>
      <w:r w:rsidR="007C5722" w:rsidRPr="00F603B5">
        <w:rPr>
          <w:rFonts w:ascii="Arial" w:eastAsia="SimSun" w:hAnsi="Arial" w:cs="Arial"/>
          <w:sz w:val="20"/>
          <w:szCs w:val="20"/>
          <w:lang w:val="en-GB" w:eastAsia="en-GB"/>
        </w:rPr>
        <w:t>Advice should be sough</w:t>
      </w:r>
      <w:r w:rsidR="009B3CB3" w:rsidRPr="00F603B5">
        <w:rPr>
          <w:rFonts w:ascii="Arial" w:eastAsia="SimSun" w:hAnsi="Arial" w:cs="Arial"/>
          <w:sz w:val="20"/>
          <w:szCs w:val="20"/>
          <w:lang w:val="en-GB" w:eastAsia="en-GB"/>
        </w:rPr>
        <w:t>t</w:t>
      </w:r>
      <w:r w:rsidR="007C5722" w:rsidRPr="00F603B5">
        <w:rPr>
          <w:rFonts w:ascii="Arial" w:eastAsia="SimSun" w:hAnsi="Arial" w:cs="Arial"/>
          <w:sz w:val="20"/>
          <w:szCs w:val="20"/>
          <w:lang w:val="en-GB" w:eastAsia="en-GB"/>
        </w:rPr>
        <w:t xml:space="preserve"> at an early stage</w:t>
      </w:r>
      <w:r w:rsidR="009B3CB3" w:rsidRPr="00F603B5">
        <w:rPr>
          <w:rFonts w:ascii="Arial" w:eastAsia="SimSun" w:hAnsi="Arial" w:cs="Arial"/>
          <w:sz w:val="20"/>
          <w:szCs w:val="20"/>
          <w:lang w:val="en-GB" w:eastAsia="en-GB"/>
        </w:rPr>
        <w:t xml:space="preserve"> from the DAC Secretary and H</w:t>
      </w:r>
      <w:r w:rsidR="008A49BF" w:rsidRPr="00F603B5">
        <w:rPr>
          <w:rFonts w:ascii="Arial" w:eastAsia="SimSun" w:hAnsi="Arial" w:cs="Arial"/>
          <w:sz w:val="20"/>
          <w:szCs w:val="20"/>
          <w:lang w:val="en-GB" w:eastAsia="en-GB"/>
        </w:rPr>
        <w:t xml:space="preserve"> </w:t>
      </w:r>
      <w:r w:rsidR="009B3CB3" w:rsidRPr="00F603B5">
        <w:rPr>
          <w:rFonts w:ascii="Arial" w:eastAsia="SimSun" w:hAnsi="Arial" w:cs="Arial"/>
          <w:sz w:val="20"/>
          <w:szCs w:val="20"/>
          <w:lang w:val="en-GB" w:eastAsia="en-GB"/>
        </w:rPr>
        <w:t>M Customs and Revenue concerning current rates and applicability for new installations</w:t>
      </w:r>
      <w:r w:rsidR="007C5722" w:rsidRPr="00F603B5">
        <w:rPr>
          <w:rFonts w:ascii="Arial" w:eastAsia="SimSun" w:hAnsi="Arial" w:cs="Arial"/>
          <w:sz w:val="20"/>
          <w:szCs w:val="20"/>
          <w:lang w:val="en-GB" w:eastAsia="en-GB"/>
        </w:rPr>
        <w:t>,</w:t>
      </w:r>
      <w:r w:rsidR="006318EC" w:rsidRPr="00F603B5">
        <w:rPr>
          <w:rFonts w:ascii="Arial" w:eastAsia="SimSun" w:hAnsi="Arial" w:cs="Arial"/>
          <w:sz w:val="20"/>
          <w:szCs w:val="20"/>
          <w:lang w:val="en-GB" w:eastAsia="en-GB"/>
        </w:rPr>
        <w:t xml:space="preserve"> upgrading </w:t>
      </w:r>
      <w:r w:rsidR="006B2BA1" w:rsidRPr="00F603B5">
        <w:rPr>
          <w:rFonts w:ascii="Arial" w:eastAsia="SimSun" w:hAnsi="Arial" w:cs="Arial"/>
          <w:sz w:val="20"/>
          <w:szCs w:val="20"/>
          <w:lang w:val="en-GB" w:eastAsia="en-GB"/>
        </w:rPr>
        <w:t>(improvements) and</w:t>
      </w:r>
      <w:r w:rsidR="009B3CB3" w:rsidRPr="00F603B5">
        <w:rPr>
          <w:rFonts w:ascii="Arial" w:eastAsia="SimSun" w:hAnsi="Arial" w:cs="Arial"/>
          <w:sz w:val="20"/>
          <w:szCs w:val="20"/>
          <w:lang w:val="en-GB" w:eastAsia="en-GB"/>
        </w:rPr>
        <w:t xml:space="preserve"> repairs.</w:t>
      </w:r>
    </w:p>
    <w:p w14:paraId="76095049" w14:textId="77777777" w:rsidR="00CB2581" w:rsidRPr="00F603B5" w:rsidRDefault="00CB2581" w:rsidP="000D274B">
      <w:pPr>
        <w:widowControl/>
        <w:autoSpaceDE/>
        <w:autoSpaceDN/>
        <w:adjustRightInd/>
        <w:jc w:val="both"/>
        <w:rPr>
          <w:rFonts w:ascii="Arial" w:eastAsia="SimSun" w:hAnsi="Arial" w:cs="Arial"/>
          <w:sz w:val="20"/>
          <w:szCs w:val="20"/>
          <w:lang w:val="en-GB" w:eastAsia="en-GB"/>
        </w:rPr>
      </w:pPr>
    </w:p>
    <w:p w14:paraId="5E59FE9F" w14:textId="79F86F7E" w:rsidR="00790432" w:rsidRPr="00F603B5" w:rsidRDefault="00640C05" w:rsidP="00CB2581">
      <w:pPr>
        <w:jc w:val="both"/>
        <w:rPr>
          <w:rFonts w:ascii="Arial" w:hAnsi="Arial" w:cs="Arial"/>
          <w:sz w:val="20"/>
          <w:szCs w:val="20"/>
          <w:lang w:val="en-GB"/>
        </w:rPr>
      </w:pPr>
      <w:r w:rsidRPr="00263467">
        <w:rPr>
          <w:rFonts w:ascii="Arial" w:hAnsi="Arial" w:cs="Arial"/>
          <w:sz w:val="20"/>
          <w:szCs w:val="20"/>
          <w:lang w:val="en-GB"/>
        </w:rPr>
        <w:t>20</w:t>
      </w:r>
      <w:r w:rsidR="00790432" w:rsidRPr="00263467">
        <w:rPr>
          <w:rFonts w:ascii="Arial" w:hAnsi="Arial" w:cs="Arial"/>
          <w:sz w:val="20"/>
          <w:szCs w:val="20"/>
          <w:lang w:val="en-GB"/>
        </w:rPr>
        <w:t>.</w:t>
      </w:r>
      <w:r w:rsidR="00790432" w:rsidRPr="00F603B5">
        <w:rPr>
          <w:rFonts w:ascii="Arial" w:hAnsi="Arial" w:cs="Arial"/>
          <w:sz w:val="20"/>
          <w:szCs w:val="20"/>
          <w:lang w:val="en-GB"/>
        </w:rPr>
        <w:tab/>
      </w:r>
      <w:r w:rsidR="00790432" w:rsidRPr="00F603B5">
        <w:rPr>
          <w:rFonts w:ascii="Arial" w:hAnsi="Arial" w:cs="Arial"/>
          <w:sz w:val="20"/>
          <w:szCs w:val="20"/>
          <w:u w:val="single"/>
          <w:lang w:val="en-GB"/>
        </w:rPr>
        <w:t>Health and safety</w:t>
      </w:r>
      <w:r w:rsidR="00790432" w:rsidRPr="00F603B5">
        <w:rPr>
          <w:rFonts w:ascii="Arial" w:hAnsi="Arial" w:cs="Arial"/>
          <w:sz w:val="20"/>
          <w:szCs w:val="20"/>
          <w:lang w:val="en-GB"/>
        </w:rPr>
        <w:t xml:space="preserve">.   The Construction (Design and Management) Regulations </w:t>
      </w:r>
      <w:r w:rsidR="00880A2D" w:rsidRPr="00F603B5">
        <w:rPr>
          <w:rFonts w:ascii="Arial" w:hAnsi="Arial" w:cs="Arial"/>
          <w:sz w:val="20"/>
          <w:szCs w:val="20"/>
          <w:lang w:val="en-GB"/>
        </w:rPr>
        <w:t>2007</w:t>
      </w:r>
      <w:r w:rsidR="00790432" w:rsidRPr="00F603B5">
        <w:rPr>
          <w:rFonts w:ascii="Arial" w:hAnsi="Arial" w:cs="Arial"/>
          <w:sz w:val="20"/>
          <w:szCs w:val="20"/>
          <w:lang w:val="en-GB"/>
        </w:rPr>
        <w:t xml:space="preserve"> may well </w:t>
      </w:r>
      <w:r w:rsidR="006E27D5" w:rsidRPr="00F603B5">
        <w:rPr>
          <w:rFonts w:ascii="Arial" w:hAnsi="Arial" w:cs="Arial"/>
          <w:sz w:val="20"/>
          <w:szCs w:val="20"/>
          <w:lang w:val="en-GB"/>
        </w:rPr>
        <w:t>apply both</w:t>
      </w:r>
      <w:r w:rsidR="00790432" w:rsidRPr="00F603B5">
        <w:rPr>
          <w:rFonts w:ascii="Arial" w:hAnsi="Arial" w:cs="Arial"/>
          <w:sz w:val="20"/>
          <w:szCs w:val="20"/>
          <w:lang w:val="en-GB"/>
        </w:rPr>
        <w:t xml:space="preserve"> to the installation, maintenance and testing of lightning protection systems and also to other work, considering lightning as a hazard which should be guarded against.  </w:t>
      </w:r>
      <w:r w:rsidR="00C102D4" w:rsidRPr="00F603B5">
        <w:rPr>
          <w:rFonts w:ascii="Arial" w:hAnsi="Arial" w:cs="Arial"/>
          <w:sz w:val="20"/>
          <w:szCs w:val="20"/>
          <w:lang w:val="en-GB"/>
        </w:rPr>
        <w:t xml:space="preserve"> </w:t>
      </w:r>
      <w:r w:rsidR="00790432" w:rsidRPr="00F603B5">
        <w:rPr>
          <w:rFonts w:ascii="Arial" w:hAnsi="Arial" w:cs="Arial"/>
          <w:sz w:val="20"/>
          <w:szCs w:val="20"/>
          <w:lang w:val="en-GB"/>
        </w:rPr>
        <w:t>For example</w:t>
      </w:r>
      <w:r w:rsidR="002C2946">
        <w:rPr>
          <w:rFonts w:ascii="Arial" w:hAnsi="Arial" w:cs="Arial"/>
          <w:sz w:val="20"/>
          <w:szCs w:val="20"/>
          <w:lang w:val="en-GB"/>
        </w:rPr>
        <w:t>,</w:t>
      </w:r>
      <w:r w:rsidR="00790432" w:rsidRPr="00F603B5">
        <w:rPr>
          <w:rFonts w:ascii="Arial" w:hAnsi="Arial" w:cs="Arial"/>
          <w:sz w:val="20"/>
          <w:szCs w:val="20"/>
          <w:lang w:val="en-GB"/>
        </w:rPr>
        <w:t xml:space="preserve"> the designer of an LPS has a responsibility for providing a design that has considered safety in its installation and subsequent maintenance</w:t>
      </w:r>
      <w:r w:rsidR="006111A4">
        <w:rPr>
          <w:rFonts w:ascii="Arial" w:hAnsi="Arial" w:cs="Arial"/>
          <w:sz w:val="20"/>
          <w:szCs w:val="20"/>
          <w:lang w:val="en-GB"/>
        </w:rPr>
        <w:t>,</w:t>
      </w:r>
      <w:r w:rsidR="00314B9C">
        <w:rPr>
          <w:rFonts w:ascii="Arial" w:hAnsi="Arial" w:cs="Arial"/>
          <w:sz w:val="20"/>
          <w:szCs w:val="20"/>
          <w:lang w:val="en-GB"/>
        </w:rPr>
        <w:t xml:space="preserve"> </w:t>
      </w:r>
      <w:r w:rsidR="00790432" w:rsidRPr="00F603B5">
        <w:rPr>
          <w:rFonts w:ascii="Arial" w:hAnsi="Arial" w:cs="Arial"/>
          <w:sz w:val="20"/>
          <w:szCs w:val="20"/>
          <w:lang w:val="en-GB"/>
        </w:rPr>
        <w:t>regardless of whe</w:t>
      </w:r>
      <w:r w:rsidR="00C102D4" w:rsidRPr="00F603B5">
        <w:rPr>
          <w:rFonts w:ascii="Arial" w:hAnsi="Arial" w:cs="Arial"/>
          <w:sz w:val="20"/>
          <w:szCs w:val="20"/>
          <w:lang w:val="en-GB"/>
        </w:rPr>
        <w:t>ther the project size ‘triggers</w:t>
      </w:r>
      <w:r w:rsidR="00790432" w:rsidRPr="00F603B5">
        <w:rPr>
          <w:rFonts w:ascii="Arial" w:hAnsi="Arial" w:cs="Arial"/>
          <w:sz w:val="20"/>
          <w:szCs w:val="20"/>
          <w:lang w:val="en-GB"/>
        </w:rPr>
        <w:t xml:space="preserve"> in</w:t>
      </w:r>
      <w:r w:rsidR="00C102D4" w:rsidRPr="00F603B5">
        <w:rPr>
          <w:rFonts w:ascii="Arial" w:hAnsi="Arial" w:cs="Arial"/>
          <w:sz w:val="20"/>
          <w:szCs w:val="20"/>
          <w:lang w:val="en-GB"/>
        </w:rPr>
        <w:t>'</w:t>
      </w:r>
      <w:r w:rsidR="00790432" w:rsidRPr="00F603B5">
        <w:rPr>
          <w:rFonts w:ascii="Arial" w:hAnsi="Arial" w:cs="Arial"/>
          <w:sz w:val="20"/>
          <w:szCs w:val="20"/>
          <w:lang w:val="en-GB"/>
        </w:rPr>
        <w:t xml:space="preserve"> the CDM Regulations.  </w:t>
      </w:r>
      <w:r w:rsidR="00C102D4" w:rsidRPr="00F603B5">
        <w:rPr>
          <w:rFonts w:ascii="Arial" w:hAnsi="Arial" w:cs="Arial"/>
          <w:sz w:val="20"/>
          <w:szCs w:val="20"/>
          <w:lang w:val="en-GB"/>
        </w:rPr>
        <w:t xml:space="preserve"> </w:t>
      </w:r>
      <w:r w:rsidR="00790432" w:rsidRPr="00F603B5">
        <w:rPr>
          <w:rFonts w:ascii="Arial" w:hAnsi="Arial" w:cs="Arial"/>
          <w:sz w:val="20"/>
          <w:szCs w:val="20"/>
          <w:lang w:val="en-GB"/>
        </w:rPr>
        <w:t>Also</w:t>
      </w:r>
      <w:r w:rsidR="00DE0CF0" w:rsidRPr="00F603B5">
        <w:rPr>
          <w:rFonts w:ascii="Arial" w:hAnsi="Arial" w:cs="Arial"/>
          <w:sz w:val="20"/>
          <w:szCs w:val="20"/>
          <w:lang w:val="en-GB"/>
        </w:rPr>
        <w:t>,</w:t>
      </w:r>
      <w:r w:rsidR="00790432" w:rsidRPr="00F603B5">
        <w:rPr>
          <w:rFonts w:ascii="Arial" w:hAnsi="Arial" w:cs="Arial"/>
          <w:sz w:val="20"/>
          <w:szCs w:val="20"/>
          <w:lang w:val="en-GB"/>
        </w:rPr>
        <w:t xml:space="preserve"> in a general works project involving major scaffolding, the need to bond the scaffolding to the LPS and mains earth and provide its own earthing should be considered as a safety issue. </w:t>
      </w:r>
      <w:r w:rsidR="00C102D4" w:rsidRPr="00F603B5">
        <w:rPr>
          <w:rFonts w:ascii="Arial" w:hAnsi="Arial" w:cs="Arial"/>
          <w:sz w:val="20"/>
          <w:szCs w:val="20"/>
          <w:lang w:val="en-GB"/>
        </w:rPr>
        <w:t xml:space="preserve"> </w:t>
      </w:r>
      <w:r w:rsidR="00790432" w:rsidRPr="00F603B5">
        <w:rPr>
          <w:rFonts w:ascii="Arial" w:hAnsi="Arial" w:cs="Arial"/>
          <w:sz w:val="20"/>
          <w:szCs w:val="20"/>
          <w:lang w:val="en-GB"/>
        </w:rPr>
        <w:t xml:space="preserve"> Anyone in doubt about the application of the CDM Regulations should seek advice from a health and safety consultant</w:t>
      </w:r>
      <w:r w:rsidR="00CB2581" w:rsidRPr="00F603B5">
        <w:rPr>
          <w:rFonts w:ascii="Arial" w:hAnsi="Arial" w:cs="Arial"/>
          <w:sz w:val="20"/>
          <w:szCs w:val="20"/>
          <w:lang w:val="en-GB"/>
        </w:rPr>
        <w:t>.</w:t>
      </w:r>
    </w:p>
    <w:p w14:paraId="3D8A0E93" w14:textId="77777777" w:rsidR="00790432" w:rsidRPr="00F603B5" w:rsidRDefault="00CB2581" w:rsidP="0023364F">
      <w:pPr>
        <w:spacing w:before="144"/>
        <w:ind w:left="720" w:hanging="720"/>
        <w:jc w:val="both"/>
        <w:rPr>
          <w:rFonts w:ascii="Arial" w:hAnsi="Arial" w:cs="Arial"/>
          <w:sz w:val="20"/>
          <w:szCs w:val="20"/>
          <w:u w:val="single"/>
          <w:lang w:val="en-GB"/>
        </w:rPr>
      </w:pPr>
      <w:r w:rsidRPr="00F603B5">
        <w:rPr>
          <w:rFonts w:ascii="Arial" w:hAnsi="Arial" w:cs="Arial"/>
          <w:sz w:val="20"/>
          <w:szCs w:val="20"/>
          <w:u w:val="single"/>
          <w:lang w:val="en-GB"/>
        </w:rPr>
        <w:t>M</w:t>
      </w:r>
      <w:r w:rsidR="00790432" w:rsidRPr="00F603B5">
        <w:rPr>
          <w:rFonts w:ascii="Arial" w:hAnsi="Arial" w:cs="Arial"/>
          <w:sz w:val="20"/>
          <w:szCs w:val="20"/>
          <w:u w:val="single"/>
          <w:lang w:val="en-GB"/>
        </w:rPr>
        <w:t>AINTENANCE</w:t>
      </w:r>
    </w:p>
    <w:p w14:paraId="745DFE0F" w14:textId="77777777" w:rsidR="00790432" w:rsidRPr="00F603B5" w:rsidRDefault="00640C05" w:rsidP="0023364F">
      <w:pPr>
        <w:spacing w:before="144"/>
        <w:jc w:val="both"/>
        <w:rPr>
          <w:rFonts w:ascii="Arial" w:hAnsi="Arial" w:cs="Arial"/>
          <w:sz w:val="20"/>
          <w:szCs w:val="20"/>
          <w:lang w:val="en-GB"/>
        </w:rPr>
      </w:pPr>
      <w:r w:rsidRPr="0089032C">
        <w:rPr>
          <w:rFonts w:ascii="Arial" w:hAnsi="Arial" w:cs="Arial"/>
          <w:sz w:val="20"/>
          <w:szCs w:val="20"/>
          <w:lang w:val="en-GB"/>
        </w:rPr>
        <w:t>21</w:t>
      </w:r>
      <w:r w:rsidR="00790432" w:rsidRPr="00F603B5">
        <w:rPr>
          <w:rFonts w:ascii="Arial" w:hAnsi="Arial" w:cs="Arial"/>
          <w:sz w:val="20"/>
          <w:szCs w:val="20"/>
          <w:lang w:val="en-GB"/>
        </w:rPr>
        <w:t>.</w:t>
      </w:r>
      <w:r w:rsidR="00790432" w:rsidRPr="00F603B5">
        <w:rPr>
          <w:rFonts w:ascii="Arial" w:hAnsi="Arial" w:cs="Arial"/>
          <w:sz w:val="20"/>
          <w:szCs w:val="20"/>
          <w:lang w:val="en-GB"/>
        </w:rPr>
        <w:tab/>
      </w:r>
      <w:r w:rsidR="00790432" w:rsidRPr="00F603B5">
        <w:rPr>
          <w:rFonts w:ascii="Arial" w:hAnsi="Arial" w:cs="Arial"/>
          <w:sz w:val="20"/>
          <w:szCs w:val="20"/>
          <w:u w:val="single"/>
          <w:lang w:val="en-GB"/>
        </w:rPr>
        <w:t>Visual Inspection</w:t>
      </w:r>
      <w:r w:rsidR="00790432" w:rsidRPr="00F603B5">
        <w:rPr>
          <w:rFonts w:ascii="Arial" w:hAnsi="Arial" w:cs="Arial"/>
          <w:sz w:val="20"/>
          <w:szCs w:val="20"/>
          <w:lang w:val="en-GB"/>
        </w:rPr>
        <w:t xml:space="preserve">.   At least once a year a Churchwarden or other designated person should carry out a visual inspection </w:t>
      </w:r>
      <w:r w:rsidR="006318EC" w:rsidRPr="00F603B5">
        <w:rPr>
          <w:rFonts w:ascii="Arial" w:hAnsi="Arial" w:cs="Arial"/>
          <w:sz w:val="20"/>
          <w:szCs w:val="20"/>
          <w:lang w:val="en-GB"/>
        </w:rPr>
        <w:t xml:space="preserve">of the LPS </w:t>
      </w:r>
      <w:r w:rsidR="00790432" w:rsidRPr="00F603B5">
        <w:rPr>
          <w:rFonts w:ascii="Arial" w:hAnsi="Arial" w:cs="Arial"/>
          <w:sz w:val="20"/>
          <w:szCs w:val="20"/>
          <w:lang w:val="en-GB"/>
        </w:rPr>
        <w:t>from ground level</w:t>
      </w:r>
      <w:r w:rsidR="005615F0">
        <w:rPr>
          <w:rFonts w:ascii="Arial" w:hAnsi="Arial" w:cs="Arial"/>
          <w:sz w:val="20"/>
          <w:szCs w:val="20"/>
          <w:lang w:val="en-GB"/>
        </w:rPr>
        <w:t xml:space="preserve"> and other easily accessible areas such as a tower roof</w:t>
      </w:r>
      <w:r w:rsidR="00790432" w:rsidRPr="00F603B5">
        <w:rPr>
          <w:rFonts w:ascii="Arial" w:hAnsi="Arial" w:cs="Arial"/>
          <w:sz w:val="20"/>
          <w:szCs w:val="20"/>
          <w:lang w:val="en-GB"/>
        </w:rPr>
        <w:t xml:space="preserve"> to </w:t>
      </w:r>
      <w:r w:rsidR="00790432" w:rsidRPr="005615F0">
        <w:rPr>
          <w:rFonts w:ascii="Arial" w:hAnsi="Arial" w:cs="Arial"/>
          <w:color w:val="000000"/>
          <w:sz w:val="20"/>
          <w:szCs w:val="20"/>
          <w:lang w:val="en-GB"/>
        </w:rPr>
        <w:t>see that all parts are securely connected together</w:t>
      </w:r>
      <w:r w:rsidR="005615F0">
        <w:rPr>
          <w:rFonts w:ascii="Arial" w:hAnsi="Arial" w:cs="Arial"/>
          <w:color w:val="000000"/>
          <w:sz w:val="20"/>
          <w:szCs w:val="20"/>
          <w:lang w:val="en-GB"/>
        </w:rPr>
        <w:t>,</w:t>
      </w:r>
      <w:r w:rsidR="005B65AA">
        <w:rPr>
          <w:rFonts w:ascii="Arial" w:hAnsi="Arial" w:cs="Arial"/>
          <w:color w:val="000000"/>
          <w:sz w:val="20"/>
          <w:szCs w:val="20"/>
          <w:lang w:val="en-GB"/>
        </w:rPr>
        <w:t xml:space="preserve"> </w:t>
      </w:r>
      <w:r w:rsidR="00790432" w:rsidRPr="005615F0">
        <w:rPr>
          <w:rFonts w:ascii="Arial" w:hAnsi="Arial" w:cs="Arial"/>
          <w:color w:val="000000"/>
          <w:sz w:val="20"/>
          <w:szCs w:val="20"/>
          <w:lang w:val="en-GB"/>
        </w:rPr>
        <w:t>fixed to the building</w:t>
      </w:r>
      <w:r w:rsidR="005615F0">
        <w:rPr>
          <w:rFonts w:ascii="Arial" w:hAnsi="Arial" w:cs="Arial"/>
          <w:sz w:val="20"/>
          <w:szCs w:val="20"/>
          <w:lang w:val="en-GB"/>
        </w:rPr>
        <w:t xml:space="preserve"> and with no evident corrosion.</w:t>
      </w:r>
      <w:r w:rsidR="006B2BA1" w:rsidRPr="00F603B5">
        <w:rPr>
          <w:rFonts w:ascii="Arial" w:hAnsi="Arial" w:cs="Arial"/>
          <w:sz w:val="20"/>
          <w:szCs w:val="20"/>
          <w:lang w:val="en-GB"/>
        </w:rPr>
        <w:t xml:space="preserve"> </w:t>
      </w:r>
      <w:r w:rsidR="002336FF">
        <w:rPr>
          <w:rFonts w:ascii="Arial" w:hAnsi="Arial" w:cs="Arial"/>
          <w:sz w:val="20"/>
          <w:szCs w:val="20"/>
          <w:lang w:val="en-GB"/>
        </w:rPr>
        <w:t xml:space="preserve">  </w:t>
      </w:r>
      <w:r w:rsidR="00936BFC" w:rsidRPr="00F603B5">
        <w:rPr>
          <w:rFonts w:ascii="Arial" w:hAnsi="Arial" w:cs="Arial"/>
          <w:sz w:val="20"/>
          <w:szCs w:val="20"/>
          <w:lang w:val="en-GB"/>
        </w:rPr>
        <w:t>A record should be made using the form at</w:t>
      </w:r>
      <w:r w:rsidR="000559EC">
        <w:rPr>
          <w:rFonts w:ascii="Arial" w:hAnsi="Arial" w:cs="Arial"/>
          <w:sz w:val="20"/>
          <w:szCs w:val="20"/>
          <w:lang w:val="en-GB"/>
        </w:rPr>
        <w:t>tached</w:t>
      </w:r>
      <w:r w:rsidR="00936BFC" w:rsidRPr="00F603B5">
        <w:rPr>
          <w:rFonts w:ascii="Arial" w:hAnsi="Arial" w:cs="Arial"/>
          <w:sz w:val="20"/>
          <w:szCs w:val="20"/>
          <w:lang w:val="en-GB"/>
        </w:rPr>
        <w:t xml:space="preserve"> to this leaflet</w:t>
      </w:r>
      <w:r w:rsidR="00790432" w:rsidRPr="00F603B5">
        <w:rPr>
          <w:rFonts w:ascii="Arial" w:hAnsi="Arial" w:cs="Arial"/>
          <w:sz w:val="20"/>
          <w:szCs w:val="20"/>
          <w:lang w:val="en-GB"/>
        </w:rPr>
        <w:t xml:space="preserve">.   After a known or suspected lightning strike the system should be inspected for obvious damage. </w:t>
      </w:r>
      <w:r w:rsidR="00755BEC" w:rsidRPr="00F603B5">
        <w:rPr>
          <w:rFonts w:ascii="Arial" w:hAnsi="Arial" w:cs="Arial"/>
          <w:sz w:val="20"/>
          <w:szCs w:val="20"/>
          <w:lang w:val="en-GB"/>
        </w:rPr>
        <w:t xml:space="preserve">  </w:t>
      </w:r>
      <w:r w:rsidR="00790432" w:rsidRPr="00F603B5">
        <w:rPr>
          <w:rFonts w:ascii="Arial" w:hAnsi="Arial" w:cs="Arial"/>
          <w:sz w:val="20"/>
          <w:szCs w:val="20"/>
          <w:lang w:val="en-GB"/>
        </w:rPr>
        <w:t>In conjunction with the</w:t>
      </w:r>
      <w:r w:rsidR="00DE0CF0" w:rsidRPr="00F603B5">
        <w:rPr>
          <w:rFonts w:ascii="Arial" w:hAnsi="Arial" w:cs="Arial"/>
          <w:sz w:val="20"/>
          <w:szCs w:val="20"/>
          <w:lang w:val="en-GB"/>
        </w:rPr>
        <w:t xml:space="preserve"> </w:t>
      </w:r>
      <w:r w:rsidR="006E27D5" w:rsidRPr="00F603B5">
        <w:rPr>
          <w:rFonts w:ascii="Arial" w:hAnsi="Arial" w:cs="Arial"/>
          <w:sz w:val="20"/>
          <w:szCs w:val="20"/>
          <w:lang w:val="en-GB"/>
        </w:rPr>
        <w:t>four</w:t>
      </w:r>
      <w:r w:rsidR="006B2BA1" w:rsidRPr="00F603B5">
        <w:rPr>
          <w:rFonts w:ascii="Arial" w:hAnsi="Arial" w:cs="Arial"/>
          <w:sz w:val="20"/>
          <w:szCs w:val="20"/>
          <w:lang w:val="en-GB"/>
        </w:rPr>
        <w:t>-</w:t>
      </w:r>
      <w:r w:rsidR="006E27D5" w:rsidRPr="00F603B5">
        <w:rPr>
          <w:rFonts w:ascii="Arial" w:hAnsi="Arial" w:cs="Arial"/>
          <w:sz w:val="20"/>
          <w:szCs w:val="20"/>
          <w:lang w:val="en-GB"/>
        </w:rPr>
        <w:t>yearly</w:t>
      </w:r>
      <w:r w:rsidR="00790432" w:rsidRPr="00F603B5">
        <w:rPr>
          <w:rFonts w:ascii="Arial" w:hAnsi="Arial" w:cs="Arial"/>
          <w:sz w:val="20"/>
          <w:szCs w:val="20"/>
          <w:lang w:val="en-GB"/>
        </w:rPr>
        <w:t xml:space="preserve"> testing</w:t>
      </w:r>
      <w:r w:rsidR="00755BEC" w:rsidRPr="00F603B5">
        <w:rPr>
          <w:rFonts w:ascii="Arial" w:hAnsi="Arial" w:cs="Arial"/>
          <w:sz w:val="20"/>
          <w:szCs w:val="20"/>
          <w:lang w:val="en-GB"/>
        </w:rPr>
        <w:t>,</w:t>
      </w:r>
      <w:r w:rsidR="00790432" w:rsidRPr="00F603B5">
        <w:rPr>
          <w:rFonts w:ascii="Arial" w:hAnsi="Arial" w:cs="Arial"/>
          <w:sz w:val="20"/>
          <w:szCs w:val="20"/>
          <w:lang w:val="en-GB"/>
        </w:rPr>
        <w:t xml:space="preserve"> the contractor should carry out a close visual inspection involving all conductors at tower roof level and any part of the system where faults are revealed by testing.</w:t>
      </w:r>
    </w:p>
    <w:p w14:paraId="54E86B6D" w14:textId="77777777" w:rsidR="000D274B" w:rsidRPr="00F603B5" w:rsidRDefault="000D274B" w:rsidP="000D274B">
      <w:pPr>
        <w:jc w:val="both"/>
        <w:rPr>
          <w:rFonts w:ascii="Arial" w:hAnsi="Arial" w:cs="Arial"/>
          <w:sz w:val="20"/>
          <w:szCs w:val="20"/>
          <w:lang w:val="en-GB"/>
        </w:rPr>
      </w:pPr>
    </w:p>
    <w:p w14:paraId="736E16AD" w14:textId="77777777" w:rsidR="00790432" w:rsidRPr="00F603B5" w:rsidRDefault="00640C05" w:rsidP="000D274B">
      <w:pPr>
        <w:jc w:val="both"/>
        <w:rPr>
          <w:rFonts w:ascii="Arial" w:hAnsi="Arial" w:cs="Arial"/>
          <w:sz w:val="20"/>
          <w:szCs w:val="20"/>
          <w:lang w:val="en-GB"/>
        </w:rPr>
      </w:pPr>
      <w:r w:rsidRPr="0089032C">
        <w:rPr>
          <w:rFonts w:ascii="Arial" w:hAnsi="Arial" w:cs="Arial"/>
          <w:sz w:val="20"/>
          <w:szCs w:val="20"/>
          <w:lang w:val="en-GB"/>
        </w:rPr>
        <w:t>22</w:t>
      </w:r>
      <w:r w:rsidR="00790432" w:rsidRPr="00F603B5">
        <w:rPr>
          <w:rFonts w:ascii="Arial" w:hAnsi="Arial" w:cs="Arial"/>
          <w:sz w:val="20"/>
          <w:szCs w:val="20"/>
          <w:lang w:val="en-GB"/>
        </w:rPr>
        <w:t>.</w:t>
      </w:r>
      <w:r w:rsidR="00790432" w:rsidRPr="00F603B5">
        <w:rPr>
          <w:rFonts w:ascii="Arial" w:hAnsi="Arial" w:cs="Arial"/>
          <w:sz w:val="20"/>
          <w:szCs w:val="20"/>
          <w:lang w:val="en-GB"/>
        </w:rPr>
        <w:tab/>
      </w:r>
      <w:r w:rsidR="00790432" w:rsidRPr="00F603B5">
        <w:rPr>
          <w:rFonts w:ascii="Arial" w:hAnsi="Arial" w:cs="Arial"/>
          <w:sz w:val="20"/>
          <w:szCs w:val="20"/>
          <w:u w:val="single"/>
          <w:lang w:val="en-GB"/>
        </w:rPr>
        <w:t>Testing.</w:t>
      </w:r>
      <w:r w:rsidR="00790432" w:rsidRPr="00F603B5">
        <w:rPr>
          <w:rFonts w:ascii="Arial" w:hAnsi="Arial" w:cs="Arial"/>
          <w:sz w:val="20"/>
          <w:szCs w:val="20"/>
          <w:lang w:val="en-GB"/>
        </w:rPr>
        <w:t xml:space="preserve">   </w:t>
      </w:r>
      <w:r w:rsidR="004A66AA" w:rsidRPr="00F603B5">
        <w:rPr>
          <w:rFonts w:ascii="Arial" w:hAnsi="Arial" w:cs="Arial"/>
          <w:sz w:val="20"/>
          <w:szCs w:val="20"/>
          <w:lang w:val="en-GB"/>
        </w:rPr>
        <w:t>Although BS 6651 has now been ‘withdrawn’</w:t>
      </w:r>
      <w:r w:rsidR="006111A4">
        <w:rPr>
          <w:rFonts w:ascii="Arial" w:hAnsi="Arial" w:cs="Arial"/>
          <w:sz w:val="20"/>
          <w:szCs w:val="20"/>
          <w:lang w:val="en-GB"/>
        </w:rPr>
        <w:t>,</w:t>
      </w:r>
      <w:r w:rsidR="004A66AA" w:rsidRPr="00F603B5">
        <w:rPr>
          <w:rFonts w:ascii="Arial" w:hAnsi="Arial" w:cs="Arial"/>
          <w:sz w:val="20"/>
          <w:szCs w:val="20"/>
          <w:lang w:val="en-GB"/>
        </w:rPr>
        <w:t xml:space="preserve"> it is permissible to continue testing a system designed to this standard. </w:t>
      </w:r>
      <w:r w:rsidR="00C55992" w:rsidRPr="00F603B5">
        <w:rPr>
          <w:rFonts w:ascii="Arial" w:hAnsi="Arial" w:cs="Arial"/>
          <w:sz w:val="20"/>
          <w:szCs w:val="20"/>
          <w:lang w:val="en-GB"/>
        </w:rPr>
        <w:t xml:space="preserve"> </w:t>
      </w:r>
      <w:r w:rsidR="004A66AA" w:rsidRPr="00F603B5">
        <w:rPr>
          <w:rFonts w:ascii="Arial" w:hAnsi="Arial" w:cs="Arial"/>
          <w:sz w:val="20"/>
          <w:szCs w:val="20"/>
          <w:lang w:val="en-GB"/>
        </w:rPr>
        <w:t xml:space="preserve"> The requirements of the two standards are similar apart from the testing periodicity. </w:t>
      </w:r>
      <w:r w:rsidR="00C55992" w:rsidRPr="00F603B5">
        <w:rPr>
          <w:rFonts w:ascii="Arial" w:hAnsi="Arial" w:cs="Arial"/>
          <w:sz w:val="20"/>
          <w:szCs w:val="20"/>
          <w:lang w:val="en-GB"/>
        </w:rPr>
        <w:t xml:space="preserve"> </w:t>
      </w:r>
      <w:r w:rsidR="004A66AA" w:rsidRPr="00F603B5">
        <w:rPr>
          <w:rFonts w:ascii="Arial" w:hAnsi="Arial" w:cs="Arial"/>
          <w:sz w:val="20"/>
          <w:szCs w:val="20"/>
          <w:lang w:val="en-GB"/>
        </w:rPr>
        <w:t xml:space="preserve"> </w:t>
      </w:r>
      <w:r w:rsidR="00790432" w:rsidRPr="00F603B5">
        <w:rPr>
          <w:rFonts w:ascii="Arial" w:hAnsi="Arial" w:cs="Arial"/>
          <w:sz w:val="20"/>
          <w:szCs w:val="20"/>
          <w:lang w:val="en-GB"/>
        </w:rPr>
        <w:t xml:space="preserve">The individual earth points and the earth network as a whole should be tested at least every </w:t>
      </w:r>
      <w:r w:rsidR="006E27D5" w:rsidRPr="00F603B5">
        <w:rPr>
          <w:rFonts w:ascii="Arial" w:hAnsi="Arial" w:cs="Arial"/>
          <w:sz w:val="20"/>
          <w:szCs w:val="20"/>
          <w:lang w:val="en-GB"/>
        </w:rPr>
        <w:t>four years</w:t>
      </w:r>
      <w:r w:rsidR="00985C70" w:rsidRPr="00F603B5">
        <w:rPr>
          <w:rFonts w:ascii="Arial" w:hAnsi="Arial" w:cs="Arial"/>
          <w:sz w:val="20"/>
          <w:szCs w:val="20"/>
          <w:lang w:val="en-GB"/>
        </w:rPr>
        <w:t xml:space="preserve"> (BS EN 62305, but annually by BS 6651)</w:t>
      </w:r>
      <w:r w:rsidR="00790432" w:rsidRPr="00F603B5">
        <w:rPr>
          <w:rFonts w:ascii="Arial" w:hAnsi="Arial" w:cs="Arial"/>
          <w:sz w:val="20"/>
          <w:szCs w:val="20"/>
          <w:lang w:val="en-GB"/>
        </w:rPr>
        <w:t>, using the p</w:t>
      </w:r>
      <w:r w:rsidR="001E7F81" w:rsidRPr="00F603B5">
        <w:rPr>
          <w:rFonts w:ascii="Arial" w:hAnsi="Arial" w:cs="Arial"/>
          <w:sz w:val="20"/>
          <w:szCs w:val="20"/>
          <w:lang w:val="en-GB"/>
        </w:rPr>
        <w:t>rocedures stated in BS 7430</w:t>
      </w:r>
      <w:r w:rsidR="00790432" w:rsidRPr="00F603B5">
        <w:rPr>
          <w:rFonts w:ascii="Arial" w:hAnsi="Arial" w:cs="Arial"/>
          <w:sz w:val="20"/>
          <w:szCs w:val="20"/>
          <w:lang w:val="en-GB"/>
        </w:rPr>
        <w:t xml:space="preserve"> (ref </w:t>
      </w:r>
      <w:r w:rsidR="00187CA5" w:rsidRPr="005A1F0F">
        <w:rPr>
          <w:rFonts w:ascii="Arial" w:hAnsi="Arial" w:cs="Arial"/>
          <w:color w:val="000000"/>
          <w:sz w:val="20"/>
          <w:szCs w:val="20"/>
          <w:lang w:val="en-GB"/>
        </w:rPr>
        <w:t>9</w:t>
      </w:r>
      <w:r w:rsidR="00790432" w:rsidRPr="00F603B5">
        <w:rPr>
          <w:rFonts w:ascii="Arial" w:hAnsi="Arial" w:cs="Arial"/>
          <w:sz w:val="20"/>
          <w:szCs w:val="20"/>
          <w:lang w:val="en-GB"/>
        </w:rPr>
        <w:t xml:space="preserve">)   </w:t>
      </w:r>
      <w:r w:rsidR="000559EC">
        <w:rPr>
          <w:rFonts w:ascii="Arial" w:hAnsi="Arial" w:cs="Arial"/>
          <w:sz w:val="20"/>
          <w:szCs w:val="20"/>
          <w:lang w:val="en-GB"/>
        </w:rPr>
        <w:t xml:space="preserve">It is advisable to test a new installation within 12 months.   </w:t>
      </w:r>
      <w:r w:rsidR="00790432" w:rsidRPr="00F603B5">
        <w:rPr>
          <w:rFonts w:ascii="Arial" w:hAnsi="Arial" w:cs="Arial"/>
          <w:sz w:val="20"/>
          <w:szCs w:val="20"/>
          <w:lang w:val="en-GB"/>
        </w:rPr>
        <w:t>Testing involves the following:</w:t>
      </w:r>
    </w:p>
    <w:p w14:paraId="6168E222" w14:textId="77777777" w:rsidR="008F3932" w:rsidRPr="00F603B5" w:rsidRDefault="008F3932" w:rsidP="000D274B">
      <w:pPr>
        <w:jc w:val="both"/>
        <w:rPr>
          <w:rFonts w:ascii="Arial" w:hAnsi="Arial" w:cs="Arial"/>
          <w:sz w:val="20"/>
          <w:szCs w:val="20"/>
          <w:lang w:val="en-GB"/>
        </w:rPr>
      </w:pPr>
    </w:p>
    <w:p w14:paraId="0FB812CA" w14:textId="77777777" w:rsidR="00790432" w:rsidRPr="00F603B5" w:rsidRDefault="00790432" w:rsidP="0023364F">
      <w:pPr>
        <w:numPr>
          <w:ilvl w:val="0"/>
          <w:numId w:val="1"/>
        </w:numPr>
        <w:jc w:val="both"/>
        <w:rPr>
          <w:rFonts w:ascii="Arial" w:hAnsi="Arial" w:cs="Arial"/>
          <w:sz w:val="20"/>
          <w:szCs w:val="20"/>
          <w:lang w:val="en-GB"/>
        </w:rPr>
      </w:pPr>
      <w:r w:rsidRPr="00F603B5">
        <w:rPr>
          <w:rFonts w:ascii="Arial" w:hAnsi="Arial" w:cs="Arial"/>
          <w:sz w:val="20"/>
          <w:szCs w:val="20"/>
          <w:lang w:val="en-GB"/>
        </w:rPr>
        <w:t xml:space="preserve">Earth resistance of each earth point (test break open).  </w:t>
      </w:r>
      <w:r w:rsidR="002336FF">
        <w:rPr>
          <w:rFonts w:ascii="Arial" w:hAnsi="Arial" w:cs="Arial"/>
          <w:sz w:val="20"/>
          <w:szCs w:val="20"/>
          <w:lang w:val="en-GB"/>
        </w:rPr>
        <w:t xml:space="preserve"> </w:t>
      </w:r>
      <w:r w:rsidRPr="00F603B5">
        <w:rPr>
          <w:rFonts w:ascii="Arial" w:hAnsi="Arial" w:cs="Arial"/>
          <w:sz w:val="20"/>
          <w:szCs w:val="20"/>
          <w:lang w:val="en-GB"/>
        </w:rPr>
        <w:t>BS 6651:1999 specifies a maximum of 10 ohms times the number of down conductors.   BS EN 62305-3:2006 does not specify a maximum but a figure not exceeding the BS 6651 figure by 20% should be considered acceptable.</w:t>
      </w:r>
      <w:r w:rsidR="002336FF">
        <w:rPr>
          <w:rFonts w:ascii="Arial" w:hAnsi="Arial" w:cs="Arial"/>
          <w:sz w:val="20"/>
          <w:szCs w:val="20"/>
          <w:lang w:val="en-GB"/>
        </w:rPr>
        <w:t xml:space="preserve"> </w:t>
      </w:r>
      <w:r w:rsidRPr="00F603B5">
        <w:rPr>
          <w:rFonts w:ascii="Arial" w:hAnsi="Arial" w:cs="Arial"/>
          <w:sz w:val="20"/>
          <w:szCs w:val="20"/>
          <w:lang w:val="en-GB"/>
        </w:rPr>
        <w:t xml:space="preserve">  Large changes even below these limits are cause for concern and should be investigated or watched by more frequent testing. </w:t>
      </w:r>
    </w:p>
    <w:p w14:paraId="23B57A18" w14:textId="77777777" w:rsidR="00790432" w:rsidRPr="00F603B5" w:rsidRDefault="00790432" w:rsidP="0023364F">
      <w:pPr>
        <w:numPr>
          <w:ilvl w:val="0"/>
          <w:numId w:val="1"/>
        </w:numPr>
        <w:jc w:val="both"/>
        <w:rPr>
          <w:rFonts w:ascii="Arial" w:hAnsi="Arial" w:cs="Arial"/>
          <w:sz w:val="20"/>
          <w:szCs w:val="20"/>
          <w:lang w:val="en-GB"/>
        </w:rPr>
      </w:pPr>
      <w:r w:rsidRPr="00F603B5">
        <w:rPr>
          <w:rFonts w:ascii="Arial" w:hAnsi="Arial" w:cs="Arial"/>
          <w:sz w:val="20"/>
          <w:szCs w:val="20"/>
          <w:lang w:val="en-GB"/>
        </w:rPr>
        <w:t xml:space="preserve">Earth network resistance from each earth point (test break closed). </w:t>
      </w:r>
      <w:r w:rsidR="00C55992" w:rsidRPr="00F603B5">
        <w:rPr>
          <w:rFonts w:ascii="Arial" w:hAnsi="Arial" w:cs="Arial"/>
          <w:sz w:val="20"/>
          <w:szCs w:val="20"/>
          <w:lang w:val="en-GB"/>
        </w:rPr>
        <w:t xml:space="preserve"> </w:t>
      </w:r>
      <w:r w:rsidRPr="00F603B5">
        <w:rPr>
          <w:rFonts w:ascii="Arial" w:hAnsi="Arial" w:cs="Arial"/>
          <w:sz w:val="20"/>
          <w:szCs w:val="20"/>
          <w:lang w:val="en-GB"/>
        </w:rPr>
        <w:t xml:space="preserve"> This is done at the same time as the test above.  It is not an accurate test but will reveal high resistance connections of that particular down conductor to the rest of the system.  </w:t>
      </w:r>
    </w:p>
    <w:p w14:paraId="0419B2BB" w14:textId="77777777" w:rsidR="00790432" w:rsidRPr="00F603B5" w:rsidRDefault="00790432" w:rsidP="0023364F">
      <w:pPr>
        <w:numPr>
          <w:ilvl w:val="0"/>
          <w:numId w:val="1"/>
        </w:numPr>
        <w:jc w:val="both"/>
        <w:rPr>
          <w:rFonts w:ascii="Arial" w:hAnsi="Arial" w:cs="Arial"/>
          <w:sz w:val="20"/>
          <w:szCs w:val="20"/>
          <w:lang w:val="en-GB"/>
        </w:rPr>
      </w:pPr>
      <w:r w:rsidRPr="00F603B5">
        <w:rPr>
          <w:rFonts w:ascii="Arial" w:hAnsi="Arial" w:cs="Arial"/>
          <w:sz w:val="20"/>
          <w:szCs w:val="20"/>
          <w:lang w:val="en-GB"/>
        </w:rPr>
        <w:t>Earth network resistance.   This involves placing the test probes at a considerably greater distance than for the two tests above and in such a manner that the measurement is related to the electrical centre of the network.</w:t>
      </w:r>
    </w:p>
    <w:p w14:paraId="68EA5266" w14:textId="0B634270" w:rsidR="00A77532" w:rsidRPr="00F603B5" w:rsidRDefault="00790432" w:rsidP="000D274B">
      <w:pPr>
        <w:numPr>
          <w:ilvl w:val="0"/>
          <w:numId w:val="1"/>
        </w:numPr>
        <w:ind w:left="714" w:hanging="357"/>
        <w:jc w:val="both"/>
        <w:rPr>
          <w:rFonts w:ascii="Arial" w:hAnsi="Arial" w:cs="Arial"/>
          <w:sz w:val="20"/>
          <w:szCs w:val="20"/>
          <w:lang w:val="en-GB"/>
        </w:rPr>
      </w:pPr>
      <w:r w:rsidRPr="00F603B5">
        <w:rPr>
          <w:rFonts w:ascii="Arial" w:hAnsi="Arial" w:cs="Arial"/>
          <w:sz w:val="20"/>
          <w:szCs w:val="20"/>
          <w:lang w:val="en-GB"/>
        </w:rPr>
        <w:lastRenderedPageBreak/>
        <w:t>Continuity testing.  In a church with a spire having two down conductors, it is good practice, due to the inaccessibility of the connections to the weathervane or other air termination, to carry out an electrical test of continuity from the ground having temporarily broken any other paths,</w:t>
      </w:r>
      <w:r w:rsidR="00EE6FCC" w:rsidRPr="00F603B5">
        <w:rPr>
          <w:rFonts w:ascii="Arial" w:hAnsi="Arial" w:cs="Arial"/>
          <w:sz w:val="20"/>
          <w:szCs w:val="20"/>
          <w:lang w:val="en-GB"/>
        </w:rPr>
        <w:t xml:space="preserve"> </w:t>
      </w:r>
      <w:r w:rsidRPr="00F603B5">
        <w:rPr>
          <w:rFonts w:ascii="Arial" w:hAnsi="Arial" w:cs="Arial"/>
          <w:sz w:val="20"/>
          <w:szCs w:val="20"/>
          <w:lang w:val="en-GB"/>
        </w:rPr>
        <w:t>e.</w:t>
      </w:r>
      <w:r w:rsidR="002C2946">
        <w:rPr>
          <w:rFonts w:ascii="Arial" w:hAnsi="Arial" w:cs="Arial"/>
          <w:sz w:val="20"/>
          <w:szCs w:val="20"/>
          <w:lang w:val="en-GB"/>
        </w:rPr>
        <w:t xml:space="preserve"> </w:t>
      </w:r>
      <w:r w:rsidRPr="00F603B5">
        <w:rPr>
          <w:rFonts w:ascii="Arial" w:hAnsi="Arial" w:cs="Arial"/>
          <w:sz w:val="20"/>
          <w:szCs w:val="20"/>
          <w:lang w:val="en-GB"/>
        </w:rPr>
        <w:t xml:space="preserve">g. through a metal </w:t>
      </w:r>
      <w:r w:rsidR="00BC0405" w:rsidRPr="00F603B5">
        <w:rPr>
          <w:rFonts w:ascii="Arial" w:hAnsi="Arial" w:cs="Arial"/>
          <w:sz w:val="20"/>
          <w:szCs w:val="20"/>
          <w:lang w:val="en-GB"/>
        </w:rPr>
        <w:t>bell frame</w:t>
      </w:r>
      <w:r w:rsidRPr="00F603B5">
        <w:rPr>
          <w:rFonts w:ascii="Arial" w:hAnsi="Arial" w:cs="Arial"/>
          <w:sz w:val="20"/>
          <w:szCs w:val="20"/>
          <w:lang w:val="en-GB"/>
        </w:rPr>
        <w:t xml:space="preserve"> or at tower roof level</w:t>
      </w:r>
      <w:r w:rsidR="00EE6FCC" w:rsidRPr="00F603B5">
        <w:rPr>
          <w:rFonts w:ascii="Arial" w:hAnsi="Arial" w:cs="Arial"/>
          <w:sz w:val="20"/>
          <w:szCs w:val="20"/>
          <w:lang w:val="en-GB"/>
        </w:rPr>
        <w:t xml:space="preserve">, unless these are already broken by the insertion of </w:t>
      </w:r>
      <w:r w:rsidR="00A11DBE" w:rsidRPr="00F603B5">
        <w:rPr>
          <w:rFonts w:ascii="Arial" w:hAnsi="Arial" w:cs="Arial"/>
          <w:sz w:val="20"/>
          <w:szCs w:val="20"/>
          <w:lang w:val="en-GB"/>
        </w:rPr>
        <w:t xml:space="preserve">isolating </w:t>
      </w:r>
      <w:r w:rsidR="00EE6FCC" w:rsidRPr="00F603B5">
        <w:rPr>
          <w:rFonts w:ascii="Arial" w:hAnsi="Arial" w:cs="Arial"/>
          <w:sz w:val="20"/>
          <w:szCs w:val="20"/>
          <w:lang w:val="en-GB"/>
        </w:rPr>
        <w:t>spark gap</w:t>
      </w:r>
      <w:r w:rsidR="00A11DBE" w:rsidRPr="00F603B5">
        <w:rPr>
          <w:rFonts w:ascii="Arial" w:hAnsi="Arial" w:cs="Arial"/>
          <w:sz w:val="20"/>
          <w:szCs w:val="20"/>
          <w:lang w:val="en-GB"/>
        </w:rPr>
        <w:t>s</w:t>
      </w:r>
      <w:r w:rsidRPr="00F603B5">
        <w:rPr>
          <w:rFonts w:ascii="Arial" w:hAnsi="Arial" w:cs="Arial"/>
          <w:sz w:val="20"/>
          <w:szCs w:val="20"/>
          <w:lang w:val="en-GB"/>
        </w:rPr>
        <w:t xml:space="preserve">. </w:t>
      </w:r>
      <w:r w:rsidR="00755BEC" w:rsidRPr="00F603B5">
        <w:rPr>
          <w:rFonts w:ascii="Arial" w:hAnsi="Arial" w:cs="Arial"/>
          <w:sz w:val="20"/>
          <w:szCs w:val="20"/>
          <w:lang w:val="en-GB"/>
        </w:rPr>
        <w:t xml:space="preserve">  </w:t>
      </w:r>
      <w:r w:rsidRPr="00F603B5">
        <w:rPr>
          <w:rFonts w:ascii="Arial" w:hAnsi="Arial" w:cs="Arial"/>
          <w:sz w:val="20"/>
          <w:szCs w:val="20"/>
          <w:lang w:val="en-GB"/>
        </w:rPr>
        <w:t>Also</w:t>
      </w:r>
      <w:r w:rsidR="002C2946">
        <w:rPr>
          <w:rFonts w:ascii="Arial" w:hAnsi="Arial" w:cs="Arial"/>
          <w:sz w:val="20"/>
          <w:szCs w:val="20"/>
          <w:lang w:val="en-GB"/>
        </w:rPr>
        <w:t>,</w:t>
      </w:r>
      <w:r w:rsidRPr="00F603B5">
        <w:rPr>
          <w:rFonts w:ascii="Arial" w:hAnsi="Arial" w:cs="Arial"/>
          <w:sz w:val="20"/>
          <w:szCs w:val="20"/>
          <w:lang w:val="en-GB"/>
        </w:rPr>
        <w:t xml:space="preserve"> a test from one end of the system to the other, typically from the tower to the E</w:t>
      </w:r>
      <w:r w:rsidR="004122CF" w:rsidRPr="00F603B5">
        <w:rPr>
          <w:rFonts w:ascii="Arial" w:hAnsi="Arial" w:cs="Arial"/>
          <w:sz w:val="20"/>
          <w:szCs w:val="20"/>
          <w:lang w:val="en-GB"/>
        </w:rPr>
        <w:t>ast</w:t>
      </w:r>
      <w:r w:rsidR="009E30BC">
        <w:rPr>
          <w:rFonts w:ascii="Arial" w:hAnsi="Arial" w:cs="Arial"/>
          <w:sz w:val="20"/>
          <w:szCs w:val="20"/>
          <w:lang w:val="en-GB"/>
        </w:rPr>
        <w:t xml:space="preserve"> end of the chancel is useful. </w:t>
      </w:r>
      <w:r w:rsidR="00985C70" w:rsidRPr="00F603B5">
        <w:rPr>
          <w:rFonts w:ascii="Arial" w:hAnsi="Arial" w:cs="Arial"/>
          <w:sz w:val="20"/>
          <w:szCs w:val="20"/>
          <w:lang w:val="en-GB"/>
        </w:rPr>
        <w:t xml:space="preserve">  More extensive systems should have a continuity test between each pair of adjacent conductors.</w:t>
      </w:r>
    </w:p>
    <w:p w14:paraId="0068022D" w14:textId="77777777" w:rsidR="00790432" w:rsidRPr="00F603B5" w:rsidRDefault="00790432" w:rsidP="000D274B">
      <w:pPr>
        <w:ind w:left="357"/>
        <w:jc w:val="both"/>
        <w:rPr>
          <w:rFonts w:ascii="Arial" w:hAnsi="Arial" w:cs="Arial"/>
          <w:sz w:val="20"/>
          <w:szCs w:val="20"/>
          <w:lang w:val="en-GB"/>
        </w:rPr>
      </w:pPr>
      <w:r w:rsidRPr="00F603B5">
        <w:rPr>
          <w:rFonts w:ascii="Arial" w:hAnsi="Arial" w:cs="Arial"/>
          <w:sz w:val="20"/>
          <w:szCs w:val="20"/>
          <w:lang w:val="en-GB"/>
        </w:rPr>
        <w:t xml:space="preserve">   </w:t>
      </w:r>
    </w:p>
    <w:p w14:paraId="31283A23" w14:textId="77777777" w:rsidR="00EE6FCC" w:rsidRPr="00F603B5" w:rsidRDefault="00EE6FCC" w:rsidP="000D274B">
      <w:pPr>
        <w:ind w:left="357"/>
        <w:jc w:val="both"/>
        <w:rPr>
          <w:rFonts w:ascii="Arial" w:hAnsi="Arial" w:cs="Arial"/>
          <w:b/>
          <w:sz w:val="20"/>
          <w:szCs w:val="20"/>
          <w:lang w:val="en-GB"/>
        </w:rPr>
      </w:pPr>
      <w:r w:rsidRPr="00F603B5">
        <w:rPr>
          <w:rFonts w:ascii="Arial" w:hAnsi="Arial" w:cs="Arial"/>
          <w:b/>
          <w:sz w:val="20"/>
          <w:szCs w:val="20"/>
          <w:lang w:val="en-GB"/>
        </w:rPr>
        <w:t>Earth testing requires specialist equipment and knowledge possessed by lightning protection engineering firms but not generally by electrical contractors.</w:t>
      </w:r>
    </w:p>
    <w:p w14:paraId="6F4B169F" w14:textId="77777777" w:rsidR="00790432" w:rsidRPr="00F603B5" w:rsidRDefault="00640C05" w:rsidP="0023364F">
      <w:pPr>
        <w:spacing w:before="144"/>
        <w:jc w:val="both"/>
        <w:rPr>
          <w:rFonts w:ascii="Arial" w:hAnsi="Arial" w:cs="Arial"/>
          <w:sz w:val="20"/>
          <w:szCs w:val="20"/>
          <w:lang w:val="en-GB"/>
        </w:rPr>
      </w:pPr>
      <w:r w:rsidRPr="0089032C">
        <w:rPr>
          <w:rFonts w:ascii="Arial" w:hAnsi="Arial" w:cs="Arial"/>
          <w:sz w:val="20"/>
          <w:szCs w:val="20"/>
          <w:lang w:val="en-GB"/>
        </w:rPr>
        <w:t>23</w:t>
      </w:r>
      <w:r w:rsidR="00790432" w:rsidRPr="00F603B5">
        <w:rPr>
          <w:rFonts w:ascii="Arial" w:hAnsi="Arial" w:cs="Arial"/>
          <w:sz w:val="20"/>
          <w:szCs w:val="20"/>
          <w:lang w:val="en-GB"/>
        </w:rPr>
        <w:t>.</w:t>
      </w:r>
      <w:r w:rsidR="00790432" w:rsidRPr="00F603B5">
        <w:rPr>
          <w:rFonts w:ascii="Arial" w:hAnsi="Arial" w:cs="Arial"/>
          <w:sz w:val="20"/>
          <w:szCs w:val="20"/>
          <w:lang w:val="en-GB"/>
        </w:rPr>
        <w:tab/>
      </w:r>
      <w:r w:rsidR="00790432" w:rsidRPr="00F603B5">
        <w:rPr>
          <w:rFonts w:ascii="Arial" w:hAnsi="Arial" w:cs="Arial"/>
          <w:sz w:val="20"/>
          <w:szCs w:val="20"/>
          <w:u w:val="single"/>
          <w:lang w:val="en-GB"/>
        </w:rPr>
        <w:t>Records</w:t>
      </w:r>
      <w:r w:rsidR="00790432" w:rsidRPr="00F603B5">
        <w:rPr>
          <w:rFonts w:ascii="Arial" w:hAnsi="Arial" w:cs="Arial"/>
          <w:sz w:val="20"/>
          <w:szCs w:val="20"/>
          <w:lang w:val="en-GB"/>
        </w:rPr>
        <w:t xml:space="preserve">.   A plan of the installation together with additions and modifications and results of periodic inspections, including annual visual inspections, and tests should be kept in the Church </w:t>
      </w:r>
      <w:proofErr w:type="gramStart"/>
      <w:r w:rsidR="00790432" w:rsidRPr="00F603B5">
        <w:rPr>
          <w:rFonts w:ascii="Arial" w:hAnsi="Arial" w:cs="Arial"/>
          <w:sz w:val="20"/>
          <w:szCs w:val="20"/>
          <w:lang w:val="en-GB"/>
        </w:rPr>
        <w:t>Log Book</w:t>
      </w:r>
      <w:proofErr w:type="gramEnd"/>
      <w:r w:rsidR="00790432" w:rsidRPr="00F603B5">
        <w:rPr>
          <w:rFonts w:ascii="Arial" w:hAnsi="Arial" w:cs="Arial"/>
          <w:sz w:val="20"/>
          <w:szCs w:val="20"/>
          <w:lang w:val="en-GB"/>
        </w:rPr>
        <w:t>.</w:t>
      </w:r>
    </w:p>
    <w:p w14:paraId="2EAFCC0C" w14:textId="7CB03B34" w:rsidR="00790432" w:rsidRPr="00F603B5" w:rsidRDefault="00640C05" w:rsidP="0023364F">
      <w:pPr>
        <w:spacing w:before="144"/>
        <w:jc w:val="both"/>
        <w:rPr>
          <w:rFonts w:ascii="Arial" w:hAnsi="Arial" w:cs="Arial"/>
          <w:sz w:val="20"/>
          <w:szCs w:val="20"/>
          <w:lang w:val="en-GB"/>
        </w:rPr>
      </w:pPr>
      <w:r w:rsidRPr="0089032C">
        <w:rPr>
          <w:rFonts w:ascii="Arial" w:hAnsi="Arial" w:cs="Arial"/>
          <w:sz w:val="20"/>
          <w:szCs w:val="20"/>
          <w:lang w:val="en-GB"/>
        </w:rPr>
        <w:t>24</w:t>
      </w:r>
      <w:r w:rsidR="00790432" w:rsidRPr="00F603B5">
        <w:rPr>
          <w:rFonts w:ascii="Arial" w:hAnsi="Arial" w:cs="Arial"/>
          <w:sz w:val="20"/>
          <w:szCs w:val="20"/>
          <w:lang w:val="en-GB"/>
        </w:rPr>
        <w:t>.</w:t>
      </w:r>
      <w:r w:rsidR="00790432" w:rsidRPr="00F603B5">
        <w:rPr>
          <w:rFonts w:ascii="Arial" w:hAnsi="Arial" w:cs="Arial"/>
          <w:sz w:val="20"/>
          <w:szCs w:val="20"/>
          <w:lang w:val="en-GB"/>
        </w:rPr>
        <w:tab/>
      </w:r>
      <w:r w:rsidR="00790432" w:rsidRPr="00F603B5">
        <w:rPr>
          <w:rFonts w:ascii="Arial" w:hAnsi="Arial" w:cs="Arial"/>
          <w:sz w:val="20"/>
          <w:szCs w:val="20"/>
          <w:u w:val="single"/>
          <w:lang w:val="en-GB"/>
        </w:rPr>
        <w:t>EWR 1989.</w:t>
      </w:r>
      <w:r w:rsidR="00790432" w:rsidRPr="00F603B5">
        <w:rPr>
          <w:rFonts w:ascii="Arial" w:hAnsi="Arial" w:cs="Arial"/>
          <w:sz w:val="20"/>
          <w:szCs w:val="20"/>
          <w:lang w:val="en-GB"/>
        </w:rPr>
        <w:t xml:space="preserve">   The Church Council as the ‘duty holder’ under the Electricity at Work Regulations 1989 has a responsibility for determining adequate maintenance periodicities, i.</w:t>
      </w:r>
      <w:r w:rsidR="002C2946">
        <w:rPr>
          <w:rFonts w:ascii="Arial" w:hAnsi="Arial" w:cs="Arial"/>
          <w:sz w:val="20"/>
          <w:szCs w:val="20"/>
          <w:lang w:val="en-GB"/>
        </w:rPr>
        <w:t xml:space="preserve"> </w:t>
      </w:r>
      <w:r w:rsidR="00790432" w:rsidRPr="00F603B5">
        <w:rPr>
          <w:rFonts w:ascii="Arial" w:hAnsi="Arial" w:cs="Arial"/>
          <w:sz w:val="20"/>
          <w:szCs w:val="20"/>
          <w:lang w:val="en-GB"/>
        </w:rPr>
        <w:t>e. for both visual inspection and testing and under EWR Regulations 13 &amp; 14 and that testing is carried out in a safe manner.</w:t>
      </w:r>
    </w:p>
    <w:p w14:paraId="2933AC9F" w14:textId="0E860AF5" w:rsidR="008E2245" w:rsidRPr="00F603B5" w:rsidRDefault="00640C05" w:rsidP="0023364F">
      <w:pPr>
        <w:spacing w:before="144"/>
        <w:jc w:val="both"/>
        <w:rPr>
          <w:rFonts w:ascii="Arial" w:hAnsi="Arial" w:cs="Arial"/>
          <w:sz w:val="20"/>
          <w:szCs w:val="20"/>
          <w:lang w:val="en-GB"/>
        </w:rPr>
      </w:pPr>
      <w:r w:rsidRPr="0089032C">
        <w:rPr>
          <w:rFonts w:ascii="Arial" w:hAnsi="Arial" w:cs="Arial"/>
          <w:sz w:val="20"/>
          <w:szCs w:val="20"/>
          <w:lang w:val="en-GB"/>
        </w:rPr>
        <w:t>25</w:t>
      </w:r>
      <w:r w:rsidR="008E2245" w:rsidRPr="00F603B5">
        <w:rPr>
          <w:rFonts w:ascii="Arial" w:hAnsi="Arial" w:cs="Arial"/>
          <w:sz w:val="20"/>
          <w:szCs w:val="20"/>
          <w:lang w:val="en-GB"/>
        </w:rPr>
        <w:t xml:space="preserve">. </w:t>
      </w:r>
      <w:r w:rsidR="008E2245" w:rsidRPr="00F603B5">
        <w:rPr>
          <w:rFonts w:ascii="Arial" w:hAnsi="Arial" w:cs="Arial"/>
          <w:sz w:val="20"/>
          <w:szCs w:val="20"/>
          <w:lang w:val="en-GB"/>
        </w:rPr>
        <w:tab/>
      </w:r>
      <w:r w:rsidR="008E2245" w:rsidRPr="00F603B5">
        <w:rPr>
          <w:rFonts w:ascii="Arial" w:hAnsi="Arial" w:cs="Arial"/>
          <w:sz w:val="20"/>
          <w:szCs w:val="20"/>
          <w:u w:val="single"/>
          <w:lang w:val="en-GB"/>
        </w:rPr>
        <w:t>Firms.</w:t>
      </w:r>
      <w:r w:rsidR="008E2245" w:rsidRPr="00F603B5">
        <w:rPr>
          <w:rFonts w:ascii="Arial" w:hAnsi="Arial" w:cs="Arial"/>
          <w:sz w:val="20"/>
          <w:szCs w:val="20"/>
          <w:lang w:val="en-GB"/>
        </w:rPr>
        <w:tab/>
      </w:r>
      <w:r w:rsidR="000E18CC" w:rsidRPr="00F603B5">
        <w:rPr>
          <w:rFonts w:ascii="Arial" w:hAnsi="Arial" w:cs="Arial"/>
          <w:sz w:val="20"/>
          <w:szCs w:val="20"/>
          <w:lang w:val="en-GB"/>
        </w:rPr>
        <w:t xml:space="preserve">   </w:t>
      </w:r>
      <w:r w:rsidR="008E2245" w:rsidRPr="00F603B5">
        <w:rPr>
          <w:rFonts w:ascii="Arial" w:hAnsi="Arial" w:cs="Arial"/>
          <w:sz w:val="20"/>
          <w:szCs w:val="20"/>
          <w:lang w:val="en-GB"/>
        </w:rPr>
        <w:t xml:space="preserve">The Association of Technical </w:t>
      </w:r>
      <w:r w:rsidR="000E18CC" w:rsidRPr="00F603B5">
        <w:rPr>
          <w:rFonts w:ascii="Arial" w:hAnsi="Arial" w:cs="Arial"/>
          <w:sz w:val="20"/>
          <w:szCs w:val="20"/>
          <w:lang w:val="en-GB"/>
        </w:rPr>
        <w:t xml:space="preserve">Lightning, </w:t>
      </w:r>
      <w:r w:rsidR="008E2245" w:rsidRPr="00F603B5">
        <w:rPr>
          <w:rFonts w:ascii="Arial" w:hAnsi="Arial" w:cs="Arial"/>
          <w:sz w:val="20"/>
          <w:szCs w:val="20"/>
          <w:lang w:val="en-GB"/>
        </w:rPr>
        <w:t>and Access Specialist</w:t>
      </w:r>
      <w:r w:rsidR="00C55992" w:rsidRPr="00F603B5">
        <w:rPr>
          <w:rFonts w:ascii="Arial" w:hAnsi="Arial" w:cs="Arial"/>
          <w:sz w:val="20"/>
          <w:szCs w:val="20"/>
          <w:lang w:val="en-GB"/>
        </w:rPr>
        <w:t>s</w:t>
      </w:r>
      <w:r w:rsidR="008E2245" w:rsidRPr="00F603B5">
        <w:rPr>
          <w:rFonts w:ascii="Arial" w:hAnsi="Arial" w:cs="Arial"/>
          <w:sz w:val="20"/>
          <w:szCs w:val="20"/>
          <w:lang w:val="en-GB"/>
        </w:rPr>
        <w:t xml:space="preserve"> (ATLAS), </w:t>
      </w:r>
      <w:smartTag w:uri="urn:schemas-microsoft-com:office:smarttags" w:element="address">
        <w:smartTag w:uri="urn:schemas-microsoft-com:office:smarttags" w:element="Street">
          <w:r w:rsidR="008E2245" w:rsidRPr="00F603B5">
            <w:rPr>
              <w:rFonts w:ascii="Arial" w:hAnsi="Arial" w:cs="Arial"/>
              <w:sz w:val="20"/>
              <w:szCs w:val="20"/>
              <w:lang w:val="en-GB"/>
            </w:rPr>
            <w:t>6</w:t>
          </w:r>
          <w:r w:rsidR="00666570">
            <w:rPr>
              <w:rFonts w:ascii="Arial" w:hAnsi="Arial" w:cs="Arial"/>
              <w:sz w:val="20"/>
              <w:szCs w:val="20"/>
              <w:lang w:val="en-GB"/>
            </w:rPr>
            <w:t xml:space="preserve"> </w:t>
          </w:r>
          <w:r w:rsidR="008E2245" w:rsidRPr="00F603B5">
            <w:rPr>
              <w:rFonts w:ascii="Arial" w:hAnsi="Arial" w:cs="Arial"/>
              <w:sz w:val="20"/>
              <w:szCs w:val="20"/>
              <w:lang w:val="en-GB"/>
            </w:rPr>
            <w:t>-</w:t>
          </w:r>
          <w:r w:rsidR="00666570">
            <w:rPr>
              <w:rFonts w:ascii="Arial" w:hAnsi="Arial" w:cs="Arial"/>
              <w:sz w:val="20"/>
              <w:szCs w:val="20"/>
              <w:lang w:val="en-GB"/>
            </w:rPr>
            <w:t xml:space="preserve"> </w:t>
          </w:r>
          <w:r w:rsidR="008E2245" w:rsidRPr="00F603B5">
            <w:rPr>
              <w:rFonts w:ascii="Arial" w:hAnsi="Arial" w:cs="Arial"/>
              <w:sz w:val="20"/>
              <w:szCs w:val="20"/>
              <w:lang w:val="en-GB"/>
            </w:rPr>
            <w:t>8 Bonhill Street</w:t>
          </w:r>
        </w:smartTag>
        <w:r w:rsidR="008E2245" w:rsidRPr="00F603B5">
          <w:rPr>
            <w:rFonts w:ascii="Arial" w:hAnsi="Arial" w:cs="Arial"/>
            <w:sz w:val="20"/>
            <w:szCs w:val="20"/>
            <w:lang w:val="en-GB"/>
          </w:rPr>
          <w:t xml:space="preserve">, </w:t>
        </w:r>
        <w:smartTag w:uri="urn:schemas-microsoft-com:office:smarttags" w:element="City">
          <w:r w:rsidR="008E2245" w:rsidRPr="00F603B5">
            <w:rPr>
              <w:rFonts w:ascii="Arial" w:hAnsi="Arial" w:cs="Arial"/>
              <w:sz w:val="20"/>
              <w:szCs w:val="20"/>
              <w:lang w:val="en-GB"/>
            </w:rPr>
            <w:t>London</w:t>
          </w:r>
        </w:smartTag>
        <w:r w:rsidR="008E2245" w:rsidRPr="00F603B5">
          <w:rPr>
            <w:rFonts w:ascii="Arial" w:hAnsi="Arial" w:cs="Arial"/>
            <w:sz w:val="20"/>
            <w:szCs w:val="20"/>
            <w:lang w:val="en-GB"/>
          </w:rPr>
          <w:t xml:space="preserve"> </w:t>
        </w:r>
        <w:smartTag w:uri="urn:schemas-microsoft-com:office:smarttags" w:element="PostalCode">
          <w:r w:rsidR="008E2245" w:rsidRPr="00F603B5">
            <w:rPr>
              <w:rFonts w:ascii="Arial" w:hAnsi="Arial" w:cs="Arial"/>
              <w:sz w:val="20"/>
              <w:szCs w:val="20"/>
              <w:lang w:val="en-GB"/>
            </w:rPr>
            <w:t>EC2A 4BX</w:t>
          </w:r>
        </w:smartTag>
      </w:smartTag>
      <w:r w:rsidR="008E2245" w:rsidRPr="00F603B5">
        <w:rPr>
          <w:rFonts w:ascii="Arial" w:hAnsi="Arial" w:cs="Arial"/>
          <w:sz w:val="20"/>
          <w:szCs w:val="20"/>
          <w:lang w:val="en-GB"/>
        </w:rPr>
        <w:t>, tel. 0844 249 0026</w:t>
      </w:r>
      <w:r w:rsidR="00666570">
        <w:rPr>
          <w:rFonts w:ascii="Arial" w:hAnsi="Arial" w:cs="Arial"/>
          <w:sz w:val="20"/>
          <w:szCs w:val="20"/>
          <w:lang w:val="en-GB"/>
        </w:rPr>
        <w:t>,</w:t>
      </w:r>
      <w:r w:rsidR="008E2245" w:rsidRPr="00F603B5">
        <w:rPr>
          <w:rFonts w:ascii="Arial" w:hAnsi="Arial" w:cs="Arial"/>
          <w:sz w:val="20"/>
          <w:szCs w:val="20"/>
          <w:lang w:val="en-GB"/>
        </w:rPr>
        <w:t xml:space="preserve"> fax </w:t>
      </w:r>
      <w:r w:rsidR="009E30BC">
        <w:rPr>
          <w:rFonts w:ascii="Arial" w:hAnsi="Arial" w:cs="Arial"/>
          <w:sz w:val="20"/>
          <w:szCs w:val="20"/>
          <w:lang w:val="en-GB"/>
        </w:rPr>
        <w:t>0844 249 0027, E mail</w:t>
      </w:r>
      <w:r w:rsidR="00DD3F09" w:rsidRPr="00F603B5">
        <w:rPr>
          <w:rFonts w:ascii="Arial" w:hAnsi="Arial" w:cs="Arial"/>
          <w:sz w:val="20"/>
          <w:szCs w:val="20"/>
          <w:lang w:val="en-GB"/>
        </w:rPr>
        <w:t xml:space="preserve"> </w:t>
      </w:r>
      <w:hyperlink r:id="rId8" w:history="1">
        <w:r w:rsidR="00DD3F09" w:rsidRPr="009E30BC">
          <w:rPr>
            <w:rStyle w:val="Hyperlink"/>
            <w:rFonts w:ascii="Arial" w:hAnsi="Arial" w:cs="Arial"/>
            <w:sz w:val="20"/>
            <w:szCs w:val="20"/>
            <w:lang w:val="en-GB"/>
          </w:rPr>
          <w:t>info@atlas.org.uk</w:t>
        </w:r>
      </w:hyperlink>
      <w:r w:rsidR="00DD3F09" w:rsidRPr="00F603B5">
        <w:rPr>
          <w:rFonts w:ascii="Arial" w:hAnsi="Arial" w:cs="Arial"/>
          <w:sz w:val="20"/>
          <w:szCs w:val="20"/>
          <w:lang w:val="en-GB"/>
        </w:rPr>
        <w:t xml:space="preserve"> provides general guidance and, on its website </w:t>
      </w:r>
      <w:hyperlink r:id="rId9" w:history="1">
        <w:r w:rsidR="00DD3F09" w:rsidRPr="00F603B5">
          <w:rPr>
            <w:rStyle w:val="Hyperlink"/>
            <w:rFonts w:ascii="Arial" w:hAnsi="Arial" w:cs="Arial"/>
            <w:sz w:val="20"/>
            <w:szCs w:val="20"/>
            <w:lang w:val="en-GB"/>
          </w:rPr>
          <w:t>www.atlas.org.uk</w:t>
        </w:r>
      </w:hyperlink>
      <w:r w:rsidR="00DD3F09" w:rsidRPr="00F603B5">
        <w:rPr>
          <w:rFonts w:ascii="Arial" w:hAnsi="Arial" w:cs="Arial"/>
          <w:sz w:val="20"/>
          <w:szCs w:val="20"/>
          <w:lang w:val="en-GB"/>
        </w:rPr>
        <w:t xml:space="preserve"> a list of member firms and their specialities. </w:t>
      </w:r>
      <w:r w:rsidR="003E0D32" w:rsidRPr="00F603B5">
        <w:rPr>
          <w:rFonts w:ascii="Arial" w:hAnsi="Arial" w:cs="Arial"/>
          <w:sz w:val="20"/>
          <w:szCs w:val="20"/>
          <w:lang w:val="en-GB"/>
        </w:rPr>
        <w:t xml:space="preserve"> </w:t>
      </w:r>
      <w:r w:rsidR="00DD3F09" w:rsidRPr="00F603B5">
        <w:rPr>
          <w:rFonts w:ascii="Arial" w:hAnsi="Arial" w:cs="Arial"/>
          <w:sz w:val="20"/>
          <w:szCs w:val="20"/>
          <w:lang w:val="en-GB"/>
        </w:rPr>
        <w:t xml:space="preserve"> Note the change of all ATLAS contact details.  </w:t>
      </w:r>
      <w:r w:rsidR="00DD3F09" w:rsidRPr="00F603B5">
        <w:rPr>
          <w:rFonts w:ascii="Arial" w:hAnsi="Arial" w:cs="Arial"/>
          <w:caps/>
          <w:sz w:val="20"/>
          <w:szCs w:val="20"/>
          <w:lang w:val="en-GB"/>
        </w:rPr>
        <w:t xml:space="preserve"> </w:t>
      </w:r>
    </w:p>
    <w:p w14:paraId="3E721572" w14:textId="77777777" w:rsidR="00790432" w:rsidRPr="00F603B5" w:rsidRDefault="00790432" w:rsidP="0023364F">
      <w:pPr>
        <w:pStyle w:val="Header"/>
        <w:tabs>
          <w:tab w:val="clear" w:pos="4153"/>
          <w:tab w:val="clear" w:pos="8306"/>
        </w:tabs>
        <w:jc w:val="both"/>
        <w:rPr>
          <w:rFonts w:ascii="Arial" w:hAnsi="Arial" w:cs="Arial"/>
          <w:sz w:val="20"/>
          <w:szCs w:val="20"/>
          <w:lang w:val="en-GB"/>
        </w:rPr>
      </w:pPr>
    </w:p>
    <w:p w14:paraId="39AD8D68" w14:textId="77777777" w:rsidR="00790432" w:rsidRPr="00F603B5" w:rsidRDefault="00790432" w:rsidP="0023364F">
      <w:pPr>
        <w:ind w:left="720" w:hanging="720"/>
        <w:jc w:val="both"/>
        <w:rPr>
          <w:rFonts w:ascii="Arial" w:hAnsi="Arial" w:cs="Arial"/>
          <w:sz w:val="20"/>
          <w:szCs w:val="20"/>
          <w:lang w:val="en-GB"/>
        </w:rPr>
      </w:pPr>
      <w:r w:rsidRPr="00F603B5">
        <w:rPr>
          <w:rFonts w:ascii="Arial" w:hAnsi="Arial" w:cs="Arial"/>
          <w:sz w:val="20"/>
          <w:szCs w:val="20"/>
          <w:lang w:val="en-GB"/>
        </w:rPr>
        <w:t>INSPECTING ARCHITECTS</w:t>
      </w:r>
      <w:r w:rsidR="00A77532" w:rsidRPr="00F603B5">
        <w:rPr>
          <w:rFonts w:ascii="Arial" w:hAnsi="Arial" w:cs="Arial"/>
          <w:sz w:val="20"/>
          <w:szCs w:val="20"/>
          <w:lang w:val="en-GB"/>
        </w:rPr>
        <w:t xml:space="preserve"> AND SURVEYORS</w:t>
      </w:r>
    </w:p>
    <w:p w14:paraId="5216A433" w14:textId="77777777" w:rsidR="00790432" w:rsidRPr="00F603B5" w:rsidRDefault="00790432" w:rsidP="0023364F">
      <w:pPr>
        <w:ind w:left="720" w:hanging="720"/>
        <w:jc w:val="both"/>
        <w:rPr>
          <w:rFonts w:ascii="Arial" w:hAnsi="Arial" w:cs="Arial"/>
          <w:sz w:val="20"/>
          <w:szCs w:val="20"/>
          <w:lang w:val="en-GB"/>
        </w:rPr>
      </w:pPr>
    </w:p>
    <w:p w14:paraId="49A61510" w14:textId="77777777" w:rsidR="00790432" w:rsidRPr="00F603B5" w:rsidRDefault="00640C05" w:rsidP="0023364F">
      <w:pPr>
        <w:ind w:left="720" w:hanging="720"/>
        <w:jc w:val="both"/>
        <w:rPr>
          <w:rFonts w:ascii="Arial" w:hAnsi="Arial" w:cs="Arial"/>
          <w:sz w:val="20"/>
          <w:szCs w:val="20"/>
          <w:lang w:val="en-GB"/>
        </w:rPr>
      </w:pPr>
      <w:r w:rsidRPr="0089032C">
        <w:rPr>
          <w:rFonts w:ascii="Arial" w:hAnsi="Arial" w:cs="Arial"/>
          <w:sz w:val="20"/>
          <w:szCs w:val="20"/>
          <w:lang w:val="en-GB"/>
        </w:rPr>
        <w:t>26</w:t>
      </w:r>
      <w:r w:rsidR="00790432" w:rsidRPr="0089032C">
        <w:rPr>
          <w:rFonts w:ascii="Arial" w:hAnsi="Arial" w:cs="Arial"/>
          <w:sz w:val="20"/>
          <w:szCs w:val="20"/>
          <w:lang w:val="en-GB"/>
        </w:rPr>
        <w:t>.</w:t>
      </w:r>
      <w:r w:rsidR="00790432" w:rsidRPr="00F603B5">
        <w:rPr>
          <w:rFonts w:ascii="Arial" w:hAnsi="Arial" w:cs="Arial"/>
          <w:sz w:val="20"/>
          <w:szCs w:val="20"/>
          <w:lang w:val="en-GB"/>
        </w:rPr>
        <w:tab/>
        <w:t>The Diocese recommends that inspecting architects</w:t>
      </w:r>
      <w:r w:rsidR="00A77532" w:rsidRPr="00F603B5">
        <w:rPr>
          <w:rFonts w:ascii="Arial" w:hAnsi="Arial" w:cs="Arial"/>
          <w:sz w:val="20"/>
          <w:szCs w:val="20"/>
          <w:lang w:val="en-GB"/>
        </w:rPr>
        <w:t xml:space="preserve"> and surveyors</w:t>
      </w:r>
      <w:r w:rsidR="00790432" w:rsidRPr="00F603B5">
        <w:rPr>
          <w:rFonts w:ascii="Arial" w:hAnsi="Arial" w:cs="Arial"/>
          <w:sz w:val="20"/>
          <w:szCs w:val="20"/>
          <w:lang w:val="en-GB"/>
        </w:rPr>
        <w:t>, in their quinquennial reports, should:</w:t>
      </w:r>
    </w:p>
    <w:p w14:paraId="0382ED2B" w14:textId="77777777" w:rsidR="00790432" w:rsidRPr="00F603B5" w:rsidRDefault="00790432" w:rsidP="0023364F">
      <w:pPr>
        <w:spacing w:before="144"/>
        <w:ind w:left="720" w:hanging="720"/>
        <w:jc w:val="both"/>
        <w:rPr>
          <w:rFonts w:ascii="Arial" w:hAnsi="Arial" w:cs="Arial"/>
          <w:sz w:val="20"/>
          <w:szCs w:val="20"/>
          <w:lang w:val="en-GB"/>
        </w:rPr>
      </w:pPr>
      <w:r w:rsidRPr="00F603B5">
        <w:rPr>
          <w:rFonts w:ascii="Arial" w:hAnsi="Arial" w:cs="Arial"/>
          <w:sz w:val="20"/>
          <w:szCs w:val="20"/>
          <w:lang w:val="en-GB"/>
        </w:rPr>
        <w:tab/>
        <w:t xml:space="preserve">a)   advise PCCs having unprotected churches to consider installing </w:t>
      </w:r>
      <w:proofErr w:type="gramStart"/>
      <w:r w:rsidRPr="00F603B5">
        <w:rPr>
          <w:rFonts w:ascii="Arial" w:hAnsi="Arial" w:cs="Arial"/>
          <w:sz w:val="20"/>
          <w:szCs w:val="20"/>
          <w:lang w:val="en-GB"/>
        </w:rPr>
        <w:t>a</w:t>
      </w:r>
      <w:proofErr w:type="gramEnd"/>
      <w:r w:rsidRPr="00F603B5">
        <w:rPr>
          <w:rFonts w:ascii="Arial" w:hAnsi="Arial" w:cs="Arial"/>
          <w:sz w:val="20"/>
          <w:szCs w:val="20"/>
          <w:lang w:val="en-GB"/>
        </w:rPr>
        <w:t xml:space="preserve"> LPS.</w:t>
      </w:r>
      <w:r w:rsidR="00EE6FCC" w:rsidRPr="00F603B5">
        <w:rPr>
          <w:rFonts w:ascii="Arial" w:hAnsi="Arial" w:cs="Arial"/>
          <w:sz w:val="20"/>
          <w:szCs w:val="20"/>
          <w:lang w:val="en-GB"/>
        </w:rPr>
        <w:t xml:space="preserve">   A formal risk assessment is the appropriate basis for this consideration.</w:t>
      </w:r>
    </w:p>
    <w:p w14:paraId="50D142BE" w14:textId="77777777" w:rsidR="00790432" w:rsidRPr="00F603B5" w:rsidRDefault="00790432" w:rsidP="0023364F">
      <w:pPr>
        <w:spacing w:before="144"/>
        <w:ind w:left="720" w:hanging="720"/>
        <w:jc w:val="both"/>
        <w:rPr>
          <w:rFonts w:ascii="Arial" w:hAnsi="Arial" w:cs="Arial"/>
          <w:sz w:val="20"/>
          <w:szCs w:val="20"/>
          <w:lang w:val="en-GB"/>
        </w:rPr>
      </w:pPr>
      <w:r w:rsidRPr="00F603B5">
        <w:rPr>
          <w:rFonts w:ascii="Arial" w:hAnsi="Arial" w:cs="Arial"/>
          <w:sz w:val="20"/>
          <w:szCs w:val="20"/>
          <w:lang w:val="en-GB"/>
        </w:rPr>
        <w:tab/>
        <w:t>b)   advise PCCs having a church with a single down conductor to consider upgrading the installation to include at least two down conductors with bonding to extensive metalwork in the tower</w:t>
      </w:r>
      <w:r w:rsidR="00B4205A">
        <w:rPr>
          <w:rFonts w:ascii="Arial" w:hAnsi="Arial" w:cs="Arial"/>
          <w:sz w:val="20"/>
          <w:szCs w:val="20"/>
          <w:lang w:val="en-GB"/>
        </w:rPr>
        <w:t>, the main earth terminal of the electricity supply and the installation of a Type 1 SPD</w:t>
      </w:r>
      <w:r w:rsidRPr="00F603B5">
        <w:rPr>
          <w:rFonts w:ascii="Arial" w:hAnsi="Arial" w:cs="Arial"/>
          <w:sz w:val="20"/>
          <w:szCs w:val="20"/>
          <w:lang w:val="en-GB"/>
        </w:rPr>
        <w:t>.</w:t>
      </w:r>
    </w:p>
    <w:p w14:paraId="06FA4EBD" w14:textId="77777777" w:rsidR="00666570" w:rsidRDefault="00790432" w:rsidP="0023364F">
      <w:pPr>
        <w:pStyle w:val="BodyTextIndent2"/>
        <w:spacing w:before="0"/>
        <w:jc w:val="both"/>
        <w:rPr>
          <w:rFonts w:ascii="Arial" w:hAnsi="Arial" w:cs="Arial"/>
          <w:sz w:val="20"/>
          <w:szCs w:val="20"/>
        </w:rPr>
      </w:pPr>
      <w:r w:rsidRPr="00F603B5">
        <w:rPr>
          <w:rFonts w:ascii="Arial" w:hAnsi="Arial" w:cs="Arial"/>
          <w:sz w:val="20"/>
          <w:szCs w:val="20"/>
        </w:rPr>
        <w:tab/>
      </w:r>
    </w:p>
    <w:p w14:paraId="4BAB68B9" w14:textId="77777777" w:rsidR="00790432" w:rsidRPr="00F603B5" w:rsidRDefault="00666570" w:rsidP="0023364F">
      <w:pPr>
        <w:pStyle w:val="BodyTextIndent2"/>
        <w:spacing w:before="0"/>
        <w:jc w:val="both"/>
        <w:rPr>
          <w:rFonts w:ascii="Arial" w:hAnsi="Arial" w:cs="Arial"/>
          <w:sz w:val="20"/>
          <w:szCs w:val="20"/>
        </w:rPr>
      </w:pPr>
      <w:r>
        <w:rPr>
          <w:rFonts w:ascii="Arial" w:hAnsi="Arial" w:cs="Arial"/>
          <w:sz w:val="20"/>
          <w:szCs w:val="20"/>
        </w:rPr>
        <w:tab/>
      </w:r>
      <w:r w:rsidR="00790432" w:rsidRPr="00F603B5">
        <w:rPr>
          <w:rFonts w:ascii="Arial" w:hAnsi="Arial" w:cs="Arial"/>
          <w:sz w:val="20"/>
          <w:szCs w:val="20"/>
        </w:rPr>
        <w:t xml:space="preserve">c)  advise PCCs having an LPS, which is not bonded to the mains electrical installation, to have a bond </w:t>
      </w:r>
      <w:r w:rsidR="00CE58AB" w:rsidRPr="00F603B5">
        <w:rPr>
          <w:rFonts w:ascii="Arial" w:hAnsi="Arial" w:cs="Arial"/>
          <w:sz w:val="20"/>
          <w:szCs w:val="20"/>
        </w:rPr>
        <w:t xml:space="preserve">and </w:t>
      </w:r>
      <w:r w:rsidR="003E0D32" w:rsidRPr="00F603B5">
        <w:rPr>
          <w:rFonts w:ascii="Arial" w:hAnsi="Arial" w:cs="Arial"/>
          <w:sz w:val="20"/>
          <w:szCs w:val="20"/>
        </w:rPr>
        <w:t xml:space="preserve">Type 1 </w:t>
      </w:r>
      <w:r w:rsidR="00CE58AB" w:rsidRPr="00F603B5">
        <w:rPr>
          <w:rFonts w:ascii="Arial" w:hAnsi="Arial" w:cs="Arial"/>
          <w:sz w:val="20"/>
          <w:szCs w:val="20"/>
        </w:rPr>
        <w:t xml:space="preserve">SPD </w:t>
      </w:r>
      <w:r w:rsidR="00790432" w:rsidRPr="00F603B5">
        <w:rPr>
          <w:rFonts w:ascii="Arial" w:hAnsi="Arial" w:cs="Arial"/>
          <w:sz w:val="20"/>
          <w:szCs w:val="20"/>
        </w:rPr>
        <w:t>installed.   (Such a recommendation may come from the electrical inspector).   Bonding may require an extension to the LPS to provide a down conductor in proximity (s</w:t>
      </w:r>
      <w:r w:rsidR="00B4205A">
        <w:rPr>
          <w:rFonts w:ascii="Arial" w:hAnsi="Arial" w:cs="Arial"/>
          <w:sz w:val="20"/>
          <w:szCs w:val="20"/>
        </w:rPr>
        <w:t>ay 10 m) to the main earth terminal</w:t>
      </w:r>
      <w:r w:rsidR="00790432" w:rsidRPr="00F603B5">
        <w:rPr>
          <w:rFonts w:ascii="Arial" w:hAnsi="Arial" w:cs="Arial"/>
          <w:sz w:val="20"/>
          <w:szCs w:val="20"/>
        </w:rPr>
        <w:t xml:space="preserve"> of the electrical installation.</w:t>
      </w:r>
    </w:p>
    <w:p w14:paraId="09DD66AA" w14:textId="77777777" w:rsidR="00790432" w:rsidRPr="00F603B5" w:rsidRDefault="00790432" w:rsidP="0023364F">
      <w:pPr>
        <w:jc w:val="both"/>
        <w:rPr>
          <w:rFonts w:ascii="Arial" w:hAnsi="Arial" w:cs="Arial"/>
          <w:sz w:val="20"/>
          <w:szCs w:val="20"/>
          <w:lang w:val="en-GB"/>
        </w:rPr>
      </w:pPr>
    </w:p>
    <w:p w14:paraId="0DB838FD" w14:textId="77777777" w:rsidR="00790432" w:rsidRPr="00F603B5" w:rsidRDefault="00790432" w:rsidP="0023364F">
      <w:pPr>
        <w:pStyle w:val="Header"/>
        <w:tabs>
          <w:tab w:val="clear" w:pos="4153"/>
          <w:tab w:val="clear" w:pos="8306"/>
        </w:tabs>
        <w:jc w:val="both"/>
        <w:rPr>
          <w:rFonts w:ascii="Arial" w:hAnsi="Arial" w:cs="Arial"/>
          <w:caps/>
          <w:sz w:val="20"/>
          <w:szCs w:val="20"/>
          <w:lang w:val="en-GB"/>
        </w:rPr>
      </w:pPr>
      <w:r w:rsidRPr="00F603B5">
        <w:rPr>
          <w:rFonts w:ascii="Arial" w:hAnsi="Arial" w:cs="Arial"/>
          <w:caps/>
          <w:sz w:val="20"/>
          <w:szCs w:val="20"/>
          <w:lang w:val="en-GB"/>
        </w:rPr>
        <w:t>Summary</w:t>
      </w:r>
    </w:p>
    <w:p w14:paraId="6F6F0259" w14:textId="77777777" w:rsidR="00790432" w:rsidRPr="00F603B5" w:rsidRDefault="00790432" w:rsidP="0023364F">
      <w:pPr>
        <w:jc w:val="both"/>
        <w:rPr>
          <w:rFonts w:ascii="Arial" w:hAnsi="Arial" w:cs="Arial"/>
          <w:sz w:val="20"/>
          <w:szCs w:val="20"/>
        </w:rPr>
      </w:pPr>
    </w:p>
    <w:p w14:paraId="10B9F244" w14:textId="43E32932" w:rsidR="00790432" w:rsidRPr="00F603B5" w:rsidRDefault="00640C05" w:rsidP="000D274B">
      <w:pPr>
        <w:jc w:val="both"/>
        <w:rPr>
          <w:rFonts w:ascii="Arial" w:hAnsi="Arial" w:cs="Arial"/>
          <w:b/>
          <w:sz w:val="20"/>
          <w:szCs w:val="20"/>
        </w:rPr>
      </w:pPr>
      <w:r w:rsidRPr="0089032C">
        <w:rPr>
          <w:rFonts w:ascii="Arial" w:hAnsi="Arial" w:cs="Arial"/>
          <w:sz w:val="20"/>
          <w:szCs w:val="20"/>
        </w:rPr>
        <w:t>27</w:t>
      </w:r>
      <w:r w:rsidR="00790432" w:rsidRPr="00F603B5">
        <w:rPr>
          <w:rFonts w:ascii="Arial" w:hAnsi="Arial" w:cs="Arial"/>
          <w:sz w:val="20"/>
          <w:szCs w:val="20"/>
        </w:rPr>
        <w:t>.</w:t>
      </w:r>
      <w:r w:rsidR="00790432" w:rsidRPr="00F603B5">
        <w:rPr>
          <w:rFonts w:ascii="Arial" w:hAnsi="Arial" w:cs="Arial"/>
          <w:sz w:val="20"/>
          <w:szCs w:val="20"/>
        </w:rPr>
        <w:tab/>
        <w:t xml:space="preserve">All but the smallest churches in our Diocese ought to have a lightning protection system for the protection of both the building </w:t>
      </w:r>
      <w:proofErr w:type="gramStart"/>
      <w:r w:rsidR="00790432" w:rsidRPr="00F603B5">
        <w:rPr>
          <w:rFonts w:ascii="Arial" w:hAnsi="Arial" w:cs="Arial"/>
          <w:sz w:val="20"/>
          <w:szCs w:val="20"/>
        </w:rPr>
        <w:t>and also</w:t>
      </w:r>
      <w:proofErr w:type="gramEnd"/>
      <w:r w:rsidR="00790432" w:rsidRPr="00F603B5">
        <w:rPr>
          <w:rFonts w:ascii="Arial" w:hAnsi="Arial" w:cs="Arial"/>
          <w:sz w:val="20"/>
          <w:szCs w:val="20"/>
        </w:rPr>
        <w:t xml:space="preserve"> </w:t>
      </w:r>
      <w:r w:rsidR="00755BEC" w:rsidRPr="00F603B5">
        <w:rPr>
          <w:rFonts w:ascii="Arial" w:hAnsi="Arial" w:cs="Arial"/>
          <w:sz w:val="20"/>
          <w:szCs w:val="20"/>
        </w:rPr>
        <w:t xml:space="preserve">probably for </w:t>
      </w:r>
      <w:r w:rsidR="00790432" w:rsidRPr="00F603B5">
        <w:rPr>
          <w:rFonts w:ascii="Arial" w:hAnsi="Arial" w:cs="Arial"/>
          <w:sz w:val="20"/>
          <w:szCs w:val="20"/>
        </w:rPr>
        <w:t xml:space="preserve">people in the building and in the vicinity of the building.   </w:t>
      </w:r>
      <w:r w:rsidR="00790432" w:rsidRPr="00F603B5">
        <w:rPr>
          <w:rFonts w:ascii="Arial" w:hAnsi="Arial" w:cs="Arial"/>
          <w:sz w:val="20"/>
          <w:szCs w:val="20"/>
          <w:lang w:val="en-GB"/>
        </w:rPr>
        <w:t xml:space="preserve">An LPS with </w:t>
      </w:r>
      <w:r w:rsidR="00790432" w:rsidRPr="00F603B5">
        <w:rPr>
          <w:rFonts w:ascii="Arial" w:hAnsi="Arial" w:cs="Arial"/>
          <w:sz w:val="20"/>
          <w:szCs w:val="20"/>
          <w:u w:val="single"/>
          <w:lang w:val="en-GB"/>
        </w:rPr>
        <w:t>two</w:t>
      </w:r>
      <w:r w:rsidR="00790432" w:rsidRPr="00F603B5">
        <w:rPr>
          <w:rFonts w:ascii="Arial" w:hAnsi="Arial" w:cs="Arial"/>
          <w:sz w:val="20"/>
          <w:szCs w:val="20"/>
          <w:lang w:val="en-GB"/>
        </w:rPr>
        <w:t xml:space="preserve"> down conductors and appropriate bonding</w:t>
      </w:r>
      <w:r w:rsidR="000E282D" w:rsidRPr="00F603B5">
        <w:rPr>
          <w:rFonts w:ascii="Arial" w:hAnsi="Arial" w:cs="Arial"/>
          <w:sz w:val="20"/>
          <w:szCs w:val="20"/>
          <w:lang w:val="en-GB"/>
        </w:rPr>
        <w:t xml:space="preserve"> with Type 1 SPDs</w:t>
      </w:r>
      <w:r w:rsidR="00790432" w:rsidRPr="00F603B5">
        <w:rPr>
          <w:rFonts w:ascii="Arial" w:hAnsi="Arial" w:cs="Arial"/>
          <w:sz w:val="20"/>
          <w:szCs w:val="20"/>
          <w:lang w:val="en-GB"/>
        </w:rPr>
        <w:t xml:space="preserve"> should be considered a basic minimum standard. </w:t>
      </w:r>
      <w:r w:rsidR="00B30C8D">
        <w:rPr>
          <w:rFonts w:ascii="Arial" w:hAnsi="Arial" w:cs="Arial"/>
          <w:sz w:val="20"/>
          <w:szCs w:val="20"/>
          <w:lang w:val="en-GB"/>
        </w:rPr>
        <w:t xml:space="preserve"> </w:t>
      </w:r>
      <w:r w:rsidR="00790432" w:rsidRPr="00F603B5">
        <w:rPr>
          <w:rFonts w:ascii="Arial" w:hAnsi="Arial" w:cs="Arial"/>
          <w:sz w:val="20"/>
          <w:szCs w:val="20"/>
          <w:lang w:val="en-GB"/>
        </w:rPr>
        <w:t xml:space="preserve"> </w:t>
      </w:r>
      <w:r w:rsidR="00790432" w:rsidRPr="00F603B5">
        <w:rPr>
          <w:rFonts w:ascii="Arial" w:hAnsi="Arial" w:cs="Arial"/>
          <w:sz w:val="20"/>
          <w:szCs w:val="20"/>
        </w:rPr>
        <w:t xml:space="preserve">Such a partial system may in some cases provide adequate protection. </w:t>
      </w:r>
      <w:r w:rsidR="00B30C8D">
        <w:rPr>
          <w:rFonts w:ascii="Arial" w:hAnsi="Arial" w:cs="Arial"/>
          <w:sz w:val="20"/>
          <w:szCs w:val="20"/>
        </w:rPr>
        <w:t xml:space="preserve"> </w:t>
      </w:r>
      <w:r w:rsidR="00790432" w:rsidRPr="00F603B5">
        <w:rPr>
          <w:rFonts w:ascii="Arial" w:hAnsi="Arial" w:cs="Arial"/>
          <w:sz w:val="20"/>
          <w:szCs w:val="20"/>
        </w:rPr>
        <w:t xml:space="preserve"> Additionally</w:t>
      </w:r>
      <w:r w:rsidR="002C2946">
        <w:rPr>
          <w:rFonts w:ascii="Arial" w:hAnsi="Arial" w:cs="Arial"/>
          <w:sz w:val="20"/>
          <w:szCs w:val="20"/>
        </w:rPr>
        <w:t>,</w:t>
      </w:r>
      <w:r w:rsidR="00790432" w:rsidRPr="00F603B5">
        <w:rPr>
          <w:rFonts w:ascii="Arial" w:hAnsi="Arial" w:cs="Arial"/>
          <w:sz w:val="20"/>
          <w:szCs w:val="20"/>
        </w:rPr>
        <w:t xml:space="preserve"> churches with computer or extensive electronic equipment are advised to have </w:t>
      </w:r>
      <w:r w:rsidR="000E282D" w:rsidRPr="00F603B5">
        <w:rPr>
          <w:rFonts w:ascii="Arial" w:hAnsi="Arial" w:cs="Arial"/>
          <w:sz w:val="20"/>
          <w:szCs w:val="20"/>
        </w:rPr>
        <w:t xml:space="preserve">Type 2 SPDs </w:t>
      </w:r>
      <w:r w:rsidR="00790432" w:rsidRPr="00F603B5">
        <w:rPr>
          <w:rFonts w:ascii="Arial" w:hAnsi="Arial" w:cs="Arial"/>
          <w:sz w:val="20"/>
          <w:szCs w:val="20"/>
        </w:rPr>
        <w:t>at the mains intake as well as at the equipment, to protect the equipment.   Specialist firms should be used for all lightning protection work</w:t>
      </w:r>
      <w:r w:rsidR="009371F8">
        <w:rPr>
          <w:rFonts w:ascii="Arial" w:hAnsi="Arial" w:cs="Arial"/>
          <w:sz w:val="20"/>
          <w:szCs w:val="20"/>
        </w:rPr>
        <w:t xml:space="preserve"> and appropriate tradesmen and contractors for installation of SPDs</w:t>
      </w:r>
      <w:r w:rsidR="00790432" w:rsidRPr="00F603B5">
        <w:rPr>
          <w:rFonts w:ascii="Arial" w:hAnsi="Arial" w:cs="Arial"/>
          <w:sz w:val="20"/>
          <w:szCs w:val="20"/>
        </w:rPr>
        <w:t xml:space="preserve">.  </w:t>
      </w:r>
      <w:r w:rsidR="00187CA5" w:rsidRPr="00F603B5">
        <w:rPr>
          <w:rFonts w:ascii="Arial" w:hAnsi="Arial" w:cs="Arial"/>
          <w:b/>
          <w:sz w:val="20"/>
          <w:szCs w:val="20"/>
        </w:rPr>
        <w:t>The Ecclesiastical Insurance strongly recommends the installation of lightning protection</w:t>
      </w:r>
      <w:r w:rsidR="002C2946">
        <w:rPr>
          <w:rFonts w:ascii="Arial" w:hAnsi="Arial" w:cs="Arial"/>
          <w:b/>
          <w:sz w:val="20"/>
          <w:szCs w:val="20"/>
        </w:rPr>
        <w:t>,</w:t>
      </w:r>
      <w:r w:rsidR="00187CA5" w:rsidRPr="00F603B5">
        <w:rPr>
          <w:rFonts w:ascii="Arial" w:hAnsi="Arial" w:cs="Arial"/>
          <w:b/>
          <w:sz w:val="20"/>
          <w:szCs w:val="20"/>
        </w:rPr>
        <w:t xml:space="preserve"> but it is not usually a condition of the policy.</w:t>
      </w:r>
    </w:p>
    <w:p w14:paraId="488FDDC4" w14:textId="77777777" w:rsidR="00B30C8D" w:rsidRDefault="007D605A" w:rsidP="00E17C7A">
      <w:pPr>
        <w:jc w:val="both"/>
        <w:rPr>
          <w:rFonts w:ascii="Arial" w:hAnsi="Arial" w:cs="Arial"/>
          <w:sz w:val="20"/>
          <w:szCs w:val="20"/>
          <w:lang w:val="en-GB"/>
        </w:rPr>
      </w:pPr>
      <w:r>
        <w:rPr>
          <w:rFonts w:ascii="Arial" w:hAnsi="Arial" w:cs="Arial"/>
          <w:sz w:val="20"/>
          <w:szCs w:val="20"/>
          <w:lang w:val="en-GB"/>
        </w:rPr>
        <w:t xml:space="preserve"> </w:t>
      </w:r>
    </w:p>
    <w:p w14:paraId="523B717B" w14:textId="1648DE43" w:rsidR="00E17C7A" w:rsidRDefault="00790432" w:rsidP="00B30C8D">
      <w:pPr>
        <w:jc w:val="both"/>
        <w:rPr>
          <w:rFonts w:ascii="Arial" w:hAnsi="Arial" w:cs="Arial"/>
          <w:sz w:val="20"/>
          <w:szCs w:val="20"/>
          <w:lang w:val="en-GB"/>
        </w:rPr>
      </w:pPr>
      <w:r w:rsidRPr="00F603B5">
        <w:rPr>
          <w:rFonts w:ascii="Arial" w:hAnsi="Arial" w:cs="Arial"/>
          <w:sz w:val="20"/>
          <w:szCs w:val="20"/>
          <w:lang w:val="en-GB"/>
        </w:rPr>
        <w:t xml:space="preserve">This leaflet has been prepared </w:t>
      </w:r>
      <w:r w:rsidR="002C2946">
        <w:rPr>
          <w:rFonts w:ascii="Arial" w:hAnsi="Arial" w:cs="Arial"/>
          <w:sz w:val="20"/>
          <w:szCs w:val="20"/>
          <w:lang w:val="en-GB"/>
        </w:rPr>
        <w:t xml:space="preserve">by </w:t>
      </w:r>
      <w:r w:rsidR="002C2946" w:rsidRPr="00F603B5">
        <w:rPr>
          <w:rFonts w:ascii="Arial" w:hAnsi="Arial" w:cs="Arial"/>
          <w:sz w:val="20"/>
          <w:szCs w:val="20"/>
          <w:lang w:val="en-GB"/>
        </w:rPr>
        <w:t>The</w:t>
      </w:r>
      <w:r w:rsidR="002C2946">
        <w:rPr>
          <w:rFonts w:ascii="Arial" w:hAnsi="Arial" w:cs="Arial"/>
          <w:sz w:val="20"/>
          <w:szCs w:val="20"/>
          <w:lang w:val="en-GB"/>
        </w:rPr>
        <w:t xml:space="preserve"> Rev. Christopher Miles C Eng, F</w:t>
      </w:r>
      <w:r w:rsidR="002C2946" w:rsidRPr="00F603B5">
        <w:rPr>
          <w:rFonts w:ascii="Arial" w:hAnsi="Arial" w:cs="Arial"/>
          <w:sz w:val="20"/>
          <w:szCs w:val="20"/>
          <w:lang w:val="en-GB"/>
        </w:rPr>
        <w:t>IET</w:t>
      </w:r>
      <w:r w:rsidR="002C2946">
        <w:rPr>
          <w:rFonts w:ascii="Arial" w:hAnsi="Arial" w:cs="Arial"/>
          <w:sz w:val="20"/>
          <w:szCs w:val="20"/>
          <w:lang w:val="en-GB"/>
        </w:rPr>
        <w:t xml:space="preserve"> the </w:t>
      </w:r>
      <w:r w:rsidR="002C2946" w:rsidRPr="00F603B5">
        <w:rPr>
          <w:rFonts w:ascii="Arial" w:hAnsi="Arial" w:cs="Arial"/>
          <w:sz w:val="20"/>
          <w:szCs w:val="20"/>
          <w:lang w:val="en-GB"/>
        </w:rPr>
        <w:t xml:space="preserve">Diocesan Consultant </w:t>
      </w:r>
      <w:r w:rsidR="002C2946">
        <w:rPr>
          <w:rFonts w:ascii="Arial" w:hAnsi="Arial" w:cs="Arial"/>
          <w:sz w:val="20"/>
          <w:szCs w:val="20"/>
          <w:lang w:val="en-GB"/>
        </w:rPr>
        <w:t>for</w:t>
      </w:r>
      <w:r w:rsidR="002C2946" w:rsidRPr="00F603B5">
        <w:rPr>
          <w:rFonts w:ascii="Arial" w:hAnsi="Arial" w:cs="Arial"/>
          <w:sz w:val="20"/>
          <w:szCs w:val="20"/>
          <w:lang w:val="en-GB"/>
        </w:rPr>
        <w:t xml:space="preserve"> Lightning Protection</w:t>
      </w:r>
      <w:r w:rsidR="002C2946" w:rsidRPr="00F603B5">
        <w:rPr>
          <w:rFonts w:ascii="Arial" w:hAnsi="Arial" w:cs="Arial"/>
          <w:sz w:val="20"/>
          <w:szCs w:val="20"/>
          <w:lang w:val="en-GB"/>
        </w:rPr>
        <w:t xml:space="preserve"> </w:t>
      </w:r>
      <w:r w:rsidR="002C2946">
        <w:rPr>
          <w:rFonts w:ascii="Arial" w:hAnsi="Arial" w:cs="Arial"/>
          <w:sz w:val="20"/>
          <w:szCs w:val="20"/>
          <w:lang w:val="en-GB"/>
        </w:rPr>
        <w:t>of Canterbury and Rochester D</w:t>
      </w:r>
      <w:r w:rsidR="002C2946">
        <w:rPr>
          <w:rFonts w:ascii="Arial" w:hAnsi="Arial" w:cs="Arial"/>
          <w:sz w:val="20"/>
          <w:szCs w:val="20"/>
          <w:u w:val="double"/>
          <w:lang w:val="en-GB"/>
        </w:rPr>
        <w:t>ioceses</w:t>
      </w:r>
      <w:r w:rsidR="002C2946">
        <w:rPr>
          <w:rFonts w:ascii="Arial" w:hAnsi="Arial" w:cs="Arial"/>
          <w:sz w:val="20"/>
          <w:szCs w:val="20"/>
          <w:lang w:val="en-GB"/>
        </w:rPr>
        <w:t>.</w:t>
      </w:r>
    </w:p>
    <w:p w14:paraId="4D7D6E40" w14:textId="77777777" w:rsidR="00790432" w:rsidRPr="00F603B5" w:rsidRDefault="00E17C7A" w:rsidP="0023364F">
      <w:pPr>
        <w:spacing w:before="144"/>
        <w:jc w:val="both"/>
        <w:rPr>
          <w:rFonts w:ascii="Arial" w:hAnsi="Arial" w:cs="Arial"/>
          <w:sz w:val="20"/>
          <w:szCs w:val="20"/>
          <w:lang w:val="en-GB"/>
        </w:rPr>
      </w:pPr>
      <w:r>
        <w:rPr>
          <w:rFonts w:ascii="Arial" w:hAnsi="Arial" w:cs="Arial"/>
          <w:sz w:val="20"/>
          <w:szCs w:val="20"/>
          <w:lang w:val="en-GB"/>
        </w:rPr>
        <w:br w:type="page"/>
      </w:r>
    </w:p>
    <w:p w14:paraId="5FFB5CAC" w14:textId="77777777" w:rsidR="00790432" w:rsidRPr="009371F8" w:rsidRDefault="00790432" w:rsidP="0023364F">
      <w:pPr>
        <w:spacing w:before="144"/>
        <w:jc w:val="both"/>
        <w:rPr>
          <w:u w:val="single"/>
          <w:lang w:val="en-GB"/>
        </w:rPr>
      </w:pPr>
      <w:r w:rsidRPr="00F603B5">
        <w:rPr>
          <w:rFonts w:ascii="Arial" w:hAnsi="Arial" w:cs="Arial"/>
          <w:sz w:val="20"/>
          <w:szCs w:val="20"/>
          <w:u w:val="single"/>
          <w:lang w:val="en-GB"/>
        </w:rPr>
        <w:t>REFERENCES</w:t>
      </w:r>
    </w:p>
    <w:p w14:paraId="491F2101" w14:textId="77777777" w:rsidR="00790432" w:rsidRPr="00CB2581" w:rsidRDefault="00790432" w:rsidP="0023364F">
      <w:pPr>
        <w:ind w:left="720" w:hanging="720"/>
        <w:jc w:val="both"/>
        <w:rPr>
          <w:rFonts w:ascii="Arial" w:hAnsi="Arial" w:cs="Arial"/>
          <w:sz w:val="20"/>
          <w:lang w:val="en-GB"/>
        </w:rPr>
      </w:pPr>
    </w:p>
    <w:p w14:paraId="4A41FA21" w14:textId="77777777" w:rsidR="00790432" w:rsidRPr="00590198" w:rsidRDefault="00790432" w:rsidP="0023364F">
      <w:pPr>
        <w:ind w:left="720" w:hanging="720"/>
        <w:jc w:val="both"/>
        <w:rPr>
          <w:rFonts w:ascii="Arial" w:hAnsi="Arial" w:cs="Arial"/>
          <w:sz w:val="18"/>
          <w:szCs w:val="18"/>
          <w:lang w:val="en-GB"/>
        </w:rPr>
      </w:pPr>
      <w:r w:rsidRPr="00590198">
        <w:rPr>
          <w:rFonts w:ascii="Arial" w:hAnsi="Arial" w:cs="Arial"/>
          <w:sz w:val="18"/>
          <w:szCs w:val="18"/>
          <w:lang w:val="en-GB"/>
        </w:rPr>
        <w:t>1.</w:t>
      </w:r>
      <w:r w:rsidRPr="00590198">
        <w:rPr>
          <w:rFonts w:ascii="Arial" w:hAnsi="Arial" w:cs="Arial"/>
          <w:sz w:val="18"/>
          <w:szCs w:val="18"/>
          <w:lang w:val="en-GB"/>
        </w:rPr>
        <w:tab/>
        <w:t>BS EN 62305-1:</w:t>
      </w:r>
      <w:r w:rsidR="000E282D" w:rsidRPr="00590198">
        <w:rPr>
          <w:rFonts w:ascii="Arial" w:hAnsi="Arial" w:cs="Arial"/>
          <w:sz w:val="18"/>
          <w:szCs w:val="18"/>
          <w:lang w:val="en-GB"/>
        </w:rPr>
        <w:t xml:space="preserve">2011 </w:t>
      </w:r>
      <w:r w:rsidR="005F491B" w:rsidRPr="00590198">
        <w:rPr>
          <w:rFonts w:ascii="Arial" w:hAnsi="Arial" w:cs="Arial"/>
          <w:sz w:val="18"/>
          <w:szCs w:val="18"/>
          <w:lang w:val="en-GB"/>
        </w:rPr>
        <w:t>P</w:t>
      </w:r>
      <w:r w:rsidRPr="00590198">
        <w:rPr>
          <w:rFonts w:ascii="Arial" w:hAnsi="Arial" w:cs="Arial"/>
          <w:sz w:val="18"/>
          <w:szCs w:val="18"/>
          <w:lang w:val="en-GB"/>
        </w:rPr>
        <w:t>rotection against lightning – Part 1: General principles</w:t>
      </w:r>
      <w:r w:rsidR="00E0093B">
        <w:rPr>
          <w:rFonts w:ascii="Arial" w:hAnsi="Arial" w:cs="Arial"/>
          <w:sz w:val="18"/>
          <w:szCs w:val="18"/>
          <w:lang w:val="en-GB"/>
        </w:rPr>
        <w:t>.</w:t>
      </w:r>
      <w:r w:rsidRPr="00590198">
        <w:rPr>
          <w:rFonts w:ascii="Arial" w:hAnsi="Arial" w:cs="Arial"/>
          <w:sz w:val="18"/>
          <w:szCs w:val="18"/>
          <w:lang w:val="en-GB"/>
        </w:rPr>
        <w:t xml:space="preserve"> </w:t>
      </w:r>
    </w:p>
    <w:p w14:paraId="6025AADD" w14:textId="77777777" w:rsidR="005356DD" w:rsidRDefault="000E282D" w:rsidP="0023364F">
      <w:pPr>
        <w:ind w:left="720" w:hanging="720"/>
        <w:jc w:val="both"/>
        <w:rPr>
          <w:rFonts w:ascii="Arial" w:hAnsi="Arial" w:cs="Arial"/>
          <w:sz w:val="18"/>
          <w:szCs w:val="18"/>
          <w:lang w:val="en-GB"/>
        </w:rPr>
      </w:pPr>
      <w:r w:rsidRPr="00590198">
        <w:rPr>
          <w:rFonts w:ascii="Arial" w:hAnsi="Arial" w:cs="Arial"/>
          <w:sz w:val="18"/>
          <w:szCs w:val="18"/>
          <w:lang w:val="en-GB"/>
        </w:rPr>
        <w:t>2.</w:t>
      </w:r>
      <w:r w:rsidRPr="00590198">
        <w:rPr>
          <w:rFonts w:ascii="Arial" w:hAnsi="Arial" w:cs="Arial"/>
          <w:sz w:val="18"/>
          <w:szCs w:val="18"/>
          <w:lang w:val="en-GB"/>
        </w:rPr>
        <w:tab/>
        <w:t>BS EN 62305-2:20</w:t>
      </w:r>
      <w:r w:rsidR="007D5CD4">
        <w:rPr>
          <w:rFonts w:ascii="Arial" w:hAnsi="Arial" w:cs="Arial"/>
          <w:sz w:val="18"/>
          <w:szCs w:val="18"/>
          <w:lang w:val="en-GB"/>
        </w:rPr>
        <w:t>12</w:t>
      </w:r>
      <w:r w:rsidR="00790432" w:rsidRPr="00590198">
        <w:rPr>
          <w:rFonts w:ascii="Arial" w:hAnsi="Arial" w:cs="Arial"/>
          <w:sz w:val="18"/>
          <w:szCs w:val="18"/>
          <w:lang w:val="en-GB"/>
        </w:rPr>
        <w:t xml:space="preserve"> Protection against lightning – Part 2: Risk Management</w:t>
      </w:r>
    </w:p>
    <w:p w14:paraId="2018C930" w14:textId="77777777" w:rsidR="00790432" w:rsidRPr="00590198" w:rsidRDefault="00790432" w:rsidP="0023364F">
      <w:pPr>
        <w:ind w:left="720" w:hanging="720"/>
        <w:jc w:val="both"/>
        <w:rPr>
          <w:rFonts w:ascii="Arial" w:hAnsi="Arial" w:cs="Arial"/>
          <w:sz w:val="18"/>
          <w:szCs w:val="18"/>
          <w:lang w:val="en-GB"/>
        </w:rPr>
      </w:pPr>
      <w:r w:rsidRPr="00590198">
        <w:rPr>
          <w:rFonts w:ascii="Arial" w:hAnsi="Arial" w:cs="Arial"/>
          <w:sz w:val="18"/>
          <w:szCs w:val="18"/>
          <w:lang w:val="en-GB"/>
        </w:rPr>
        <w:t>3.</w:t>
      </w:r>
      <w:r w:rsidRPr="00590198">
        <w:rPr>
          <w:rFonts w:ascii="Arial" w:hAnsi="Arial" w:cs="Arial"/>
          <w:sz w:val="18"/>
          <w:szCs w:val="18"/>
          <w:lang w:val="en-GB"/>
        </w:rPr>
        <w:tab/>
        <w:t>BS EN 62305-3:20</w:t>
      </w:r>
      <w:r w:rsidR="000E282D" w:rsidRPr="00590198">
        <w:rPr>
          <w:rFonts w:ascii="Arial" w:hAnsi="Arial" w:cs="Arial"/>
          <w:sz w:val="18"/>
          <w:szCs w:val="18"/>
          <w:lang w:val="en-GB"/>
        </w:rPr>
        <w:t>11</w:t>
      </w:r>
      <w:r w:rsidRPr="00590198">
        <w:rPr>
          <w:rFonts w:ascii="Arial" w:hAnsi="Arial" w:cs="Arial"/>
          <w:sz w:val="18"/>
          <w:szCs w:val="18"/>
          <w:lang w:val="en-GB"/>
        </w:rPr>
        <w:t xml:space="preserve"> Protection against lightning – Part 3:  Physical damage to structures and life hazard.</w:t>
      </w:r>
    </w:p>
    <w:p w14:paraId="71EAF54D" w14:textId="77777777" w:rsidR="00790432" w:rsidRDefault="000A0107" w:rsidP="0023364F">
      <w:pPr>
        <w:ind w:left="720" w:hanging="720"/>
        <w:jc w:val="both"/>
        <w:rPr>
          <w:rFonts w:ascii="Arial" w:hAnsi="Arial" w:cs="Arial"/>
          <w:sz w:val="18"/>
          <w:szCs w:val="18"/>
          <w:lang w:val="en-GB"/>
        </w:rPr>
      </w:pPr>
      <w:r w:rsidRPr="00590198">
        <w:rPr>
          <w:rFonts w:ascii="Arial" w:hAnsi="Arial" w:cs="Arial"/>
          <w:sz w:val="18"/>
          <w:szCs w:val="18"/>
          <w:lang w:val="en-GB"/>
        </w:rPr>
        <w:t>4.</w:t>
      </w:r>
      <w:r w:rsidRPr="00590198">
        <w:rPr>
          <w:rFonts w:ascii="Arial" w:hAnsi="Arial" w:cs="Arial"/>
          <w:sz w:val="18"/>
          <w:szCs w:val="18"/>
          <w:lang w:val="en-GB"/>
        </w:rPr>
        <w:tab/>
        <w:t>BS EN 62305-4:2011</w:t>
      </w:r>
      <w:r w:rsidR="00790432" w:rsidRPr="00590198">
        <w:rPr>
          <w:rFonts w:ascii="Arial" w:hAnsi="Arial" w:cs="Arial"/>
          <w:sz w:val="18"/>
          <w:szCs w:val="18"/>
          <w:lang w:val="en-GB"/>
        </w:rPr>
        <w:t xml:space="preserve"> Protection against lightning – Part 4: Electrical and electronic systems within structures.</w:t>
      </w:r>
    </w:p>
    <w:p w14:paraId="5DD17405" w14:textId="77777777" w:rsidR="000543C0" w:rsidRPr="00590198" w:rsidRDefault="000543C0" w:rsidP="000543C0">
      <w:pPr>
        <w:ind w:left="720" w:hanging="720"/>
        <w:jc w:val="both"/>
        <w:rPr>
          <w:rFonts w:ascii="Arial" w:hAnsi="Arial" w:cs="Arial"/>
          <w:sz w:val="18"/>
          <w:szCs w:val="18"/>
          <w:lang w:val="en-GB"/>
        </w:rPr>
      </w:pPr>
      <w:r>
        <w:rPr>
          <w:rFonts w:ascii="Arial" w:hAnsi="Arial" w:cs="Arial"/>
          <w:sz w:val="18"/>
          <w:szCs w:val="18"/>
          <w:lang w:val="en-GB"/>
        </w:rPr>
        <w:t>5.</w:t>
      </w:r>
      <w:r>
        <w:rPr>
          <w:rFonts w:ascii="Arial" w:hAnsi="Arial" w:cs="Arial"/>
          <w:sz w:val="18"/>
          <w:szCs w:val="18"/>
          <w:lang w:val="en-GB"/>
        </w:rPr>
        <w:tab/>
        <w:t>BS 6651:1999 Code of practice for protection of structures against lightning</w:t>
      </w:r>
    </w:p>
    <w:p w14:paraId="475CD722" w14:textId="77777777" w:rsidR="00790432" w:rsidRPr="00590198" w:rsidRDefault="00790432" w:rsidP="0023364F">
      <w:pPr>
        <w:ind w:left="720" w:hanging="720"/>
        <w:jc w:val="both"/>
        <w:rPr>
          <w:rFonts w:ascii="Arial" w:hAnsi="Arial" w:cs="Arial"/>
          <w:sz w:val="18"/>
          <w:szCs w:val="18"/>
          <w:lang w:val="en-GB"/>
        </w:rPr>
      </w:pPr>
      <w:r w:rsidRPr="00590198">
        <w:rPr>
          <w:rFonts w:ascii="Arial" w:hAnsi="Arial" w:cs="Arial"/>
          <w:sz w:val="18"/>
          <w:szCs w:val="18"/>
          <w:lang w:val="en-GB"/>
        </w:rPr>
        <w:t>6.</w:t>
      </w:r>
      <w:r w:rsidRPr="00590198">
        <w:rPr>
          <w:rFonts w:ascii="Arial" w:hAnsi="Arial" w:cs="Arial"/>
          <w:sz w:val="18"/>
          <w:szCs w:val="18"/>
          <w:lang w:val="en-GB"/>
        </w:rPr>
        <w:tab/>
        <w:t xml:space="preserve">Memorandum of Guidance on the Electricity at Work Regulations 1989.   HMSO  HS(R)25 </w:t>
      </w:r>
    </w:p>
    <w:p w14:paraId="4FB5FBBB" w14:textId="77777777" w:rsidR="00790432" w:rsidRPr="00590198" w:rsidRDefault="00790432" w:rsidP="0023364F">
      <w:pPr>
        <w:ind w:left="720" w:hanging="720"/>
        <w:jc w:val="both"/>
        <w:rPr>
          <w:rFonts w:ascii="Arial" w:hAnsi="Arial" w:cs="Arial"/>
          <w:sz w:val="18"/>
          <w:szCs w:val="18"/>
          <w:lang w:val="en-GB"/>
        </w:rPr>
      </w:pPr>
      <w:r w:rsidRPr="00590198">
        <w:rPr>
          <w:rFonts w:ascii="Arial" w:hAnsi="Arial" w:cs="Arial"/>
          <w:sz w:val="18"/>
          <w:szCs w:val="18"/>
          <w:lang w:val="en-GB"/>
        </w:rPr>
        <w:tab/>
        <w:t>ISBN 07176 160 29</w:t>
      </w:r>
      <w:r w:rsidR="00E0093B">
        <w:rPr>
          <w:rFonts w:ascii="Arial" w:hAnsi="Arial" w:cs="Arial"/>
          <w:sz w:val="18"/>
          <w:szCs w:val="18"/>
          <w:lang w:val="en-GB"/>
        </w:rPr>
        <w:t>.</w:t>
      </w:r>
      <w:r w:rsidRPr="00590198">
        <w:rPr>
          <w:rFonts w:ascii="Arial" w:hAnsi="Arial" w:cs="Arial"/>
          <w:sz w:val="18"/>
          <w:szCs w:val="18"/>
          <w:lang w:val="en-GB"/>
        </w:rPr>
        <w:t xml:space="preserve">   </w:t>
      </w:r>
      <w:r w:rsidR="00EE6FCC" w:rsidRPr="00590198">
        <w:rPr>
          <w:rFonts w:ascii="Arial" w:hAnsi="Arial" w:cs="Arial"/>
          <w:sz w:val="18"/>
          <w:szCs w:val="18"/>
          <w:lang w:val="en-GB"/>
        </w:rPr>
        <w:t xml:space="preserve"> </w:t>
      </w:r>
    </w:p>
    <w:p w14:paraId="1387209C" w14:textId="77777777" w:rsidR="00790432" w:rsidRPr="00590198" w:rsidRDefault="00FB7266" w:rsidP="0023364F">
      <w:pPr>
        <w:ind w:left="720" w:hanging="720"/>
        <w:jc w:val="both"/>
        <w:rPr>
          <w:rFonts w:ascii="Arial" w:hAnsi="Arial" w:cs="Arial"/>
          <w:sz w:val="18"/>
          <w:szCs w:val="18"/>
          <w:lang w:val="en-GB"/>
        </w:rPr>
      </w:pPr>
      <w:r w:rsidRPr="00590198">
        <w:rPr>
          <w:rFonts w:ascii="Arial" w:hAnsi="Arial" w:cs="Arial"/>
          <w:sz w:val="18"/>
          <w:szCs w:val="18"/>
          <w:lang w:val="en-GB"/>
        </w:rPr>
        <w:t>7.</w:t>
      </w:r>
      <w:r w:rsidRPr="00590198">
        <w:rPr>
          <w:rFonts w:ascii="Arial" w:hAnsi="Arial" w:cs="Arial"/>
          <w:sz w:val="18"/>
          <w:szCs w:val="18"/>
          <w:lang w:val="en-GB"/>
        </w:rPr>
        <w:tab/>
        <w:t>BS 7671:2008</w:t>
      </w:r>
      <w:r w:rsidR="00790432" w:rsidRPr="00590198">
        <w:rPr>
          <w:rFonts w:ascii="Arial" w:hAnsi="Arial" w:cs="Arial"/>
          <w:color w:val="FF0000"/>
          <w:sz w:val="18"/>
          <w:szCs w:val="18"/>
          <w:lang w:val="en-GB"/>
        </w:rPr>
        <w:t xml:space="preserve"> </w:t>
      </w:r>
      <w:r w:rsidR="00790432" w:rsidRPr="00590198">
        <w:rPr>
          <w:rFonts w:ascii="Arial" w:hAnsi="Arial" w:cs="Arial"/>
          <w:sz w:val="18"/>
          <w:szCs w:val="18"/>
          <w:lang w:val="en-GB"/>
        </w:rPr>
        <w:t>- Requirements for Electrical Installa</w:t>
      </w:r>
      <w:r w:rsidRPr="00590198">
        <w:rPr>
          <w:rFonts w:ascii="Arial" w:hAnsi="Arial" w:cs="Arial"/>
          <w:sz w:val="18"/>
          <w:szCs w:val="18"/>
          <w:lang w:val="en-GB"/>
        </w:rPr>
        <w:t>tions IEE Wiring Regulations Seven</w:t>
      </w:r>
      <w:r w:rsidR="00790432" w:rsidRPr="00590198">
        <w:rPr>
          <w:rFonts w:ascii="Arial" w:hAnsi="Arial" w:cs="Arial"/>
          <w:sz w:val="18"/>
          <w:szCs w:val="18"/>
          <w:lang w:val="en-GB"/>
        </w:rPr>
        <w:t>teenth Edition</w:t>
      </w:r>
      <w:r w:rsidR="00E0093B">
        <w:rPr>
          <w:rFonts w:ascii="Arial" w:hAnsi="Arial" w:cs="Arial"/>
          <w:sz w:val="18"/>
          <w:szCs w:val="18"/>
          <w:lang w:val="en-GB"/>
        </w:rPr>
        <w:t>.</w:t>
      </w:r>
    </w:p>
    <w:p w14:paraId="41FAB4D2" w14:textId="77777777" w:rsidR="00790432" w:rsidRPr="00590198" w:rsidRDefault="00187CA5" w:rsidP="0023364F">
      <w:pPr>
        <w:pStyle w:val="BodyTextIndent"/>
        <w:spacing w:before="0"/>
        <w:jc w:val="both"/>
        <w:rPr>
          <w:rFonts w:ascii="Arial" w:hAnsi="Arial" w:cs="Arial"/>
          <w:i w:val="0"/>
          <w:sz w:val="18"/>
          <w:szCs w:val="18"/>
        </w:rPr>
      </w:pPr>
      <w:r w:rsidRPr="00590198">
        <w:rPr>
          <w:rFonts w:ascii="Arial" w:hAnsi="Arial" w:cs="Arial"/>
          <w:i w:val="0"/>
          <w:sz w:val="18"/>
          <w:szCs w:val="18"/>
        </w:rPr>
        <w:t>8.</w:t>
      </w:r>
      <w:r w:rsidR="00790432" w:rsidRPr="00590198">
        <w:rPr>
          <w:rFonts w:ascii="Arial" w:hAnsi="Arial" w:cs="Arial"/>
          <w:i w:val="0"/>
          <w:sz w:val="18"/>
          <w:szCs w:val="18"/>
        </w:rPr>
        <w:tab/>
      </w:r>
      <w:r w:rsidR="00755BEC" w:rsidRPr="00590198">
        <w:rPr>
          <w:rFonts w:ascii="Arial" w:hAnsi="Arial" w:cs="Arial"/>
          <w:i w:val="0"/>
          <w:sz w:val="18"/>
          <w:szCs w:val="18"/>
        </w:rPr>
        <w:t>'Requirements for Lightning Protection for Parish Churches',</w:t>
      </w:r>
      <w:r w:rsidR="00F34674" w:rsidRPr="00590198">
        <w:rPr>
          <w:rFonts w:ascii="Arial" w:hAnsi="Arial" w:cs="Arial"/>
          <w:i w:val="0"/>
          <w:sz w:val="18"/>
          <w:szCs w:val="18"/>
        </w:rPr>
        <w:t xml:space="preserve">  </w:t>
      </w:r>
      <w:r w:rsidR="00D6434F" w:rsidRPr="00590198">
        <w:rPr>
          <w:rFonts w:ascii="Arial" w:hAnsi="Arial" w:cs="Arial"/>
          <w:i w:val="0"/>
          <w:sz w:val="18"/>
          <w:szCs w:val="18"/>
        </w:rPr>
        <w:t>May</w:t>
      </w:r>
      <w:r w:rsidR="006E27D5" w:rsidRPr="005356DD">
        <w:rPr>
          <w:rFonts w:ascii="Arial" w:hAnsi="Arial" w:cs="Arial"/>
          <w:i w:val="0"/>
          <w:sz w:val="18"/>
          <w:szCs w:val="18"/>
        </w:rPr>
        <w:t xml:space="preserve"> </w:t>
      </w:r>
      <w:r w:rsidR="005A1F0F">
        <w:rPr>
          <w:rFonts w:ascii="Arial" w:hAnsi="Arial" w:cs="Arial"/>
          <w:i w:val="0"/>
          <w:sz w:val="18"/>
          <w:szCs w:val="18"/>
        </w:rPr>
        <w:t>2007,</w:t>
      </w:r>
      <w:r w:rsidR="00755BEC" w:rsidRPr="00590198">
        <w:rPr>
          <w:rFonts w:ascii="Arial" w:hAnsi="Arial" w:cs="Arial"/>
          <w:i w:val="0"/>
          <w:sz w:val="18"/>
          <w:szCs w:val="18"/>
        </w:rPr>
        <w:t xml:space="preserve"> prepared by Eur Ing P C Palles-Clark</w:t>
      </w:r>
      <w:r w:rsidR="00F34674" w:rsidRPr="00590198">
        <w:rPr>
          <w:rFonts w:ascii="Arial" w:hAnsi="Arial" w:cs="Arial"/>
          <w:i w:val="0"/>
          <w:sz w:val="18"/>
          <w:szCs w:val="18"/>
        </w:rPr>
        <w:t>,</w:t>
      </w:r>
      <w:r w:rsidR="005F491B" w:rsidRPr="00590198">
        <w:rPr>
          <w:rFonts w:ascii="Arial" w:hAnsi="Arial" w:cs="Arial"/>
          <w:i w:val="0"/>
          <w:sz w:val="18"/>
          <w:szCs w:val="18"/>
        </w:rPr>
        <w:t xml:space="preserve"> </w:t>
      </w:r>
      <w:r w:rsidR="00E0093B">
        <w:rPr>
          <w:rFonts w:ascii="Arial" w:hAnsi="Arial" w:cs="Arial"/>
          <w:i w:val="0"/>
          <w:sz w:val="18"/>
          <w:szCs w:val="18"/>
        </w:rPr>
        <w:t>C E</w:t>
      </w:r>
      <w:r w:rsidR="00755BEC" w:rsidRPr="00590198">
        <w:rPr>
          <w:rFonts w:ascii="Arial" w:hAnsi="Arial" w:cs="Arial"/>
          <w:i w:val="0"/>
          <w:sz w:val="18"/>
          <w:szCs w:val="18"/>
        </w:rPr>
        <w:t>ng</w:t>
      </w:r>
      <w:r w:rsidR="00F34674" w:rsidRPr="00590198">
        <w:rPr>
          <w:rFonts w:ascii="Arial" w:hAnsi="Arial" w:cs="Arial"/>
          <w:i w:val="0"/>
          <w:sz w:val="18"/>
          <w:szCs w:val="18"/>
        </w:rPr>
        <w:t>,</w:t>
      </w:r>
      <w:r w:rsidR="00755BEC" w:rsidRPr="00590198">
        <w:rPr>
          <w:rFonts w:ascii="Arial" w:hAnsi="Arial" w:cs="Arial"/>
          <w:i w:val="0"/>
          <w:sz w:val="18"/>
          <w:szCs w:val="18"/>
        </w:rPr>
        <w:t xml:space="preserve"> FIET and Rev G C M Miles MA</w:t>
      </w:r>
      <w:r w:rsidR="00F34674" w:rsidRPr="00590198">
        <w:rPr>
          <w:rFonts w:ascii="Arial" w:hAnsi="Arial" w:cs="Arial"/>
          <w:i w:val="0"/>
          <w:sz w:val="18"/>
          <w:szCs w:val="18"/>
        </w:rPr>
        <w:t>,</w:t>
      </w:r>
      <w:r w:rsidR="00755BEC" w:rsidRPr="00590198">
        <w:rPr>
          <w:rFonts w:ascii="Arial" w:hAnsi="Arial" w:cs="Arial"/>
          <w:i w:val="0"/>
          <w:sz w:val="18"/>
          <w:szCs w:val="18"/>
        </w:rPr>
        <w:t xml:space="preserve"> MSc, C Eng, MIET</w:t>
      </w:r>
      <w:r w:rsidR="00F34674" w:rsidRPr="00590198">
        <w:rPr>
          <w:rFonts w:ascii="Arial" w:hAnsi="Arial" w:cs="Arial"/>
          <w:i w:val="0"/>
          <w:sz w:val="18"/>
          <w:szCs w:val="18"/>
        </w:rPr>
        <w:t>.</w:t>
      </w:r>
    </w:p>
    <w:p w14:paraId="49F7C650" w14:textId="77777777" w:rsidR="00D9645A" w:rsidRDefault="00187CA5" w:rsidP="00A77532">
      <w:pPr>
        <w:jc w:val="both"/>
        <w:rPr>
          <w:rFonts w:ascii="Arial" w:hAnsi="Arial" w:cs="Arial"/>
          <w:sz w:val="18"/>
          <w:szCs w:val="18"/>
          <w:lang w:val="en-GB"/>
        </w:rPr>
      </w:pPr>
      <w:r w:rsidRPr="00590198">
        <w:rPr>
          <w:rFonts w:ascii="Arial" w:hAnsi="Arial" w:cs="Arial"/>
          <w:sz w:val="18"/>
          <w:szCs w:val="18"/>
          <w:lang w:val="en-GB"/>
        </w:rPr>
        <w:t>9</w:t>
      </w:r>
      <w:r w:rsidR="00790432" w:rsidRPr="00590198">
        <w:rPr>
          <w:rFonts w:ascii="Arial" w:hAnsi="Arial" w:cs="Arial"/>
          <w:sz w:val="18"/>
          <w:szCs w:val="18"/>
          <w:lang w:val="en-GB"/>
        </w:rPr>
        <w:t xml:space="preserve">. </w:t>
      </w:r>
      <w:r w:rsidR="00790432" w:rsidRPr="00590198">
        <w:rPr>
          <w:rFonts w:ascii="Arial" w:hAnsi="Arial" w:cs="Arial"/>
          <w:sz w:val="18"/>
          <w:szCs w:val="18"/>
          <w:lang w:val="en-GB"/>
        </w:rPr>
        <w:tab/>
        <w:t>BS 7430:</w:t>
      </w:r>
      <w:r w:rsidRPr="00590198">
        <w:rPr>
          <w:rFonts w:ascii="Arial" w:hAnsi="Arial" w:cs="Arial"/>
          <w:sz w:val="18"/>
          <w:szCs w:val="18"/>
          <w:lang w:val="en-GB"/>
        </w:rPr>
        <w:t>2012</w:t>
      </w:r>
      <w:r w:rsidR="00790432" w:rsidRPr="00590198">
        <w:rPr>
          <w:rFonts w:ascii="Arial" w:hAnsi="Arial" w:cs="Arial"/>
          <w:sz w:val="18"/>
          <w:szCs w:val="18"/>
          <w:lang w:val="en-GB"/>
        </w:rPr>
        <w:t xml:space="preserve"> Code of practice for Earthing</w:t>
      </w:r>
      <w:r w:rsidR="00E0093B">
        <w:rPr>
          <w:rFonts w:ascii="Arial" w:hAnsi="Arial" w:cs="Arial"/>
          <w:sz w:val="18"/>
          <w:szCs w:val="18"/>
          <w:lang w:val="en-GB"/>
        </w:rPr>
        <w:t>.</w:t>
      </w:r>
    </w:p>
    <w:p w14:paraId="417FC5BA" w14:textId="77777777" w:rsidR="007D5CD4" w:rsidRDefault="007D5CD4" w:rsidP="00A77532">
      <w:pPr>
        <w:jc w:val="both"/>
        <w:rPr>
          <w:rFonts w:ascii="Arial" w:hAnsi="Arial" w:cs="Arial"/>
          <w:sz w:val="16"/>
          <w:szCs w:val="16"/>
          <w:lang w:val="en-GB"/>
        </w:rPr>
      </w:pPr>
    </w:p>
    <w:p w14:paraId="5DD1422A" w14:textId="77777777" w:rsidR="007D5CD4" w:rsidRDefault="007D5CD4" w:rsidP="007D5CD4">
      <w:pPr>
        <w:jc w:val="both"/>
        <w:rPr>
          <w:rFonts w:ascii="Arial" w:hAnsi="Arial" w:cs="Arial"/>
          <w:sz w:val="16"/>
          <w:szCs w:val="16"/>
          <w:lang w:val="en-GB"/>
        </w:rPr>
      </w:pPr>
      <w:r>
        <w:rPr>
          <w:rFonts w:ascii="Arial" w:hAnsi="Arial" w:cs="Arial"/>
          <w:sz w:val="16"/>
          <w:szCs w:val="16"/>
          <w:lang w:val="en-GB"/>
        </w:rPr>
        <w:t>June 2014</w:t>
      </w:r>
      <w:r w:rsidR="000543C0">
        <w:rPr>
          <w:rFonts w:ascii="Arial" w:hAnsi="Arial" w:cs="Arial"/>
          <w:sz w:val="16"/>
          <w:szCs w:val="16"/>
          <w:lang w:val="en-GB"/>
        </w:rPr>
        <w:t xml:space="preserve">  </w:t>
      </w:r>
      <w:r>
        <w:rPr>
          <w:rFonts w:ascii="Arial" w:hAnsi="Arial" w:cs="Arial"/>
          <w:sz w:val="16"/>
          <w:szCs w:val="16"/>
          <w:lang w:val="en-GB"/>
        </w:rPr>
        <w:t xml:space="preserve"> Para</w:t>
      </w:r>
      <w:r w:rsidR="004F734C">
        <w:rPr>
          <w:rFonts w:ascii="Arial" w:hAnsi="Arial" w:cs="Arial"/>
          <w:sz w:val="16"/>
          <w:szCs w:val="16"/>
          <w:lang w:val="en-GB"/>
        </w:rPr>
        <w:t>. 1 (website access), Paras. 12</w:t>
      </w:r>
      <w:r>
        <w:rPr>
          <w:rFonts w:ascii="Arial" w:hAnsi="Arial" w:cs="Arial"/>
          <w:sz w:val="16"/>
          <w:szCs w:val="16"/>
          <w:lang w:val="en-GB"/>
        </w:rPr>
        <w:t>, 13c (guards)</w:t>
      </w:r>
      <w:r w:rsidR="004F734C">
        <w:rPr>
          <w:rFonts w:ascii="Arial" w:hAnsi="Arial" w:cs="Arial"/>
          <w:sz w:val="16"/>
          <w:szCs w:val="16"/>
          <w:lang w:val="en-GB"/>
        </w:rPr>
        <w:t>,</w:t>
      </w:r>
      <w:r>
        <w:rPr>
          <w:rFonts w:ascii="Arial" w:hAnsi="Arial" w:cs="Arial"/>
          <w:sz w:val="16"/>
          <w:szCs w:val="16"/>
          <w:lang w:val="en-GB"/>
        </w:rPr>
        <w:t xml:space="preserve"> ref. 2 updated</w:t>
      </w:r>
      <w:r w:rsidR="000543C0">
        <w:rPr>
          <w:rFonts w:ascii="Arial" w:hAnsi="Arial" w:cs="Arial"/>
          <w:sz w:val="16"/>
          <w:szCs w:val="16"/>
          <w:lang w:val="en-GB"/>
        </w:rPr>
        <w:t xml:space="preserve"> and ref 5 inserted</w:t>
      </w:r>
      <w:r>
        <w:rPr>
          <w:rFonts w:ascii="Arial" w:hAnsi="Arial" w:cs="Arial"/>
          <w:sz w:val="16"/>
          <w:szCs w:val="16"/>
          <w:lang w:val="en-GB"/>
        </w:rPr>
        <w:t>.</w:t>
      </w:r>
    </w:p>
    <w:p w14:paraId="3FE43E0B" w14:textId="77777777" w:rsidR="007D5CD4" w:rsidRDefault="007D5CD4" w:rsidP="00A77532">
      <w:pPr>
        <w:jc w:val="both"/>
        <w:rPr>
          <w:rFonts w:ascii="Arial" w:hAnsi="Arial" w:cs="Arial"/>
          <w:sz w:val="16"/>
          <w:szCs w:val="16"/>
          <w:lang w:val="en-GB"/>
        </w:rPr>
      </w:pPr>
    </w:p>
    <w:p w14:paraId="322CFE58" w14:textId="77777777" w:rsidR="006D1BBF" w:rsidRDefault="00790432" w:rsidP="00A77532">
      <w:pPr>
        <w:jc w:val="both"/>
        <w:rPr>
          <w:rFonts w:ascii="Arial" w:hAnsi="Arial" w:cs="Arial"/>
          <w:sz w:val="16"/>
          <w:szCs w:val="16"/>
          <w:lang w:val="en-GB"/>
        </w:rPr>
      </w:pPr>
      <w:r w:rsidRPr="00D9645A">
        <w:rPr>
          <w:rFonts w:ascii="Arial" w:hAnsi="Arial" w:cs="Arial"/>
          <w:sz w:val="16"/>
          <w:szCs w:val="16"/>
          <w:lang w:val="en-GB"/>
        </w:rPr>
        <w:t>File:</w:t>
      </w:r>
      <w:r w:rsidR="0077598F" w:rsidRPr="00D9645A">
        <w:rPr>
          <w:rFonts w:ascii="Arial" w:hAnsi="Arial" w:cs="Arial"/>
          <w:sz w:val="16"/>
          <w:szCs w:val="16"/>
          <w:lang w:val="en-GB"/>
        </w:rPr>
        <w:t>GCMM\Lightning\</w:t>
      </w:r>
      <w:r w:rsidRPr="00D9645A">
        <w:rPr>
          <w:rFonts w:ascii="Arial" w:hAnsi="Arial" w:cs="Arial"/>
          <w:sz w:val="16"/>
          <w:szCs w:val="16"/>
          <w:lang w:val="en-GB"/>
        </w:rPr>
        <w:t xml:space="preserve"> </w:t>
      </w:r>
      <w:r w:rsidR="0077598F" w:rsidRPr="00D9645A">
        <w:rPr>
          <w:rFonts w:ascii="Arial" w:hAnsi="Arial" w:cs="Arial"/>
          <w:sz w:val="16"/>
          <w:szCs w:val="16"/>
          <w:lang w:val="en-GB"/>
        </w:rPr>
        <w:t xml:space="preserve">Lightning protection </w:t>
      </w:r>
      <w:r w:rsidR="00C40D0B" w:rsidRPr="00D9645A">
        <w:rPr>
          <w:rFonts w:ascii="Arial" w:hAnsi="Arial" w:cs="Arial"/>
          <w:sz w:val="16"/>
          <w:szCs w:val="16"/>
          <w:lang w:val="en-GB"/>
        </w:rPr>
        <w:t>guidance leaflet</w:t>
      </w:r>
      <w:r w:rsidR="00CA697E">
        <w:rPr>
          <w:rFonts w:ascii="Arial" w:hAnsi="Arial" w:cs="Arial"/>
          <w:sz w:val="16"/>
          <w:szCs w:val="16"/>
          <w:lang w:val="en-GB"/>
        </w:rPr>
        <w:t xml:space="preserve"> – </w:t>
      </w:r>
      <w:smartTag w:uri="urn:schemas-microsoft-com:office:smarttags" w:element="City">
        <w:smartTag w:uri="urn:schemas-microsoft-com:office:smarttags" w:element="place">
          <w:r w:rsidR="00CA697E">
            <w:rPr>
              <w:rFonts w:ascii="Arial" w:hAnsi="Arial" w:cs="Arial"/>
              <w:sz w:val="16"/>
              <w:szCs w:val="16"/>
              <w:lang w:val="en-GB"/>
            </w:rPr>
            <w:t>Canterbury</w:t>
          </w:r>
        </w:smartTag>
      </w:smartTag>
      <w:r w:rsidR="00CA697E">
        <w:rPr>
          <w:rFonts w:ascii="Arial" w:hAnsi="Arial" w:cs="Arial"/>
          <w:sz w:val="16"/>
          <w:szCs w:val="16"/>
          <w:lang w:val="en-GB"/>
        </w:rPr>
        <w:t xml:space="preserve"> </w:t>
      </w:r>
      <w:r w:rsidR="007D5CD4">
        <w:rPr>
          <w:rFonts w:ascii="Arial" w:hAnsi="Arial" w:cs="Arial"/>
          <w:sz w:val="16"/>
          <w:szCs w:val="16"/>
          <w:lang w:val="en-GB"/>
        </w:rPr>
        <w:t>– Jun 14</w:t>
      </w:r>
    </w:p>
    <w:p w14:paraId="0326415A" w14:textId="77777777" w:rsidR="006D1BBF" w:rsidRPr="00F00D66" w:rsidRDefault="006D1BBF" w:rsidP="006D1BBF">
      <w:pPr>
        <w:pStyle w:val="Title"/>
        <w:rPr>
          <w:vertAlign w:val="superscript"/>
        </w:rPr>
      </w:pPr>
      <w:r>
        <w:rPr>
          <w:rFonts w:cs="Arial"/>
          <w:sz w:val="16"/>
          <w:szCs w:val="16"/>
        </w:rPr>
        <w:br w:type="page"/>
      </w:r>
      <w:r>
        <w:lastRenderedPageBreak/>
        <w:t>LIGHTNING PROTECTION SYSTEM VISUAL INSPECTION REPORT</w:t>
      </w:r>
      <w:r w:rsidR="00F00D66">
        <w:t xml:space="preserve"> </w:t>
      </w:r>
      <w:r w:rsidR="00F00D66">
        <w:rPr>
          <w:vertAlign w:val="superscript"/>
        </w:rPr>
        <w:t>1</w:t>
      </w:r>
    </w:p>
    <w:p w14:paraId="6DA5C2D4" w14:textId="77777777" w:rsidR="006D1BBF" w:rsidRDefault="006D1BBF" w:rsidP="006D1BBF">
      <w:pPr>
        <w:jc w:val="center"/>
        <w:rPr>
          <w:b/>
          <w:bCs/>
        </w:rPr>
      </w:pPr>
    </w:p>
    <w:p w14:paraId="0B303482" w14:textId="77777777" w:rsidR="006D1BBF" w:rsidRPr="0023293A" w:rsidRDefault="006D1BBF" w:rsidP="006D1BBF">
      <w:pPr>
        <w:rPr>
          <w:rFonts w:ascii="Arial" w:hAnsi="Arial" w:cs="Arial"/>
          <w:b/>
          <w:bCs/>
          <w:sz w:val="20"/>
          <w:szCs w:val="20"/>
        </w:rPr>
      </w:pPr>
      <w:r w:rsidRPr="0023293A">
        <w:rPr>
          <w:rFonts w:ascii="Arial" w:hAnsi="Arial" w:cs="Arial"/>
          <w:b/>
          <w:bCs/>
          <w:sz w:val="20"/>
          <w:szCs w:val="20"/>
        </w:rPr>
        <w:t>1.</w:t>
      </w:r>
      <w:r w:rsidRPr="0023293A">
        <w:rPr>
          <w:rFonts w:ascii="Arial" w:hAnsi="Arial" w:cs="Arial"/>
          <w:b/>
          <w:bCs/>
          <w:sz w:val="20"/>
          <w:szCs w:val="20"/>
        </w:rPr>
        <w:tab/>
        <w:t>Brief Description of System</w:t>
      </w:r>
      <w:r w:rsidRPr="0023293A">
        <w:rPr>
          <w:rFonts w:ascii="Arial" w:hAnsi="Arial" w:cs="Arial"/>
          <w:b/>
          <w:bCs/>
          <w:sz w:val="20"/>
          <w:szCs w:val="20"/>
        </w:rPr>
        <w:tab/>
      </w:r>
      <w:r w:rsidRPr="0023293A">
        <w:rPr>
          <w:rFonts w:ascii="Arial" w:hAnsi="Arial" w:cs="Arial"/>
          <w:b/>
          <w:bCs/>
          <w:sz w:val="20"/>
          <w:szCs w:val="20"/>
        </w:rPr>
        <w:tab/>
        <w:t>Church:</w:t>
      </w:r>
    </w:p>
    <w:p w14:paraId="535B2296" w14:textId="77777777" w:rsidR="006D1BBF" w:rsidRPr="0023293A" w:rsidRDefault="006D1BBF" w:rsidP="006D1BBF">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6D1BBF" w:rsidRPr="00203A8E" w14:paraId="331FA41A" w14:textId="77777777" w:rsidTr="00203A8E">
        <w:tc>
          <w:tcPr>
            <w:tcW w:w="4927" w:type="dxa"/>
            <w:shd w:val="clear" w:color="auto" w:fill="auto"/>
          </w:tcPr>
          <w:p w14:paraId="6A4AB9A5" w14:textId="77777777" w:rsidR="006D1BBF" w:rsidRPr="00203A8E" w:rsidRDefault="006D1BBF" w:rsidP="00203A8E">
            <w:pPr>
              <w:jc w:val="center"/>
              <w:rPr>
                <w:rFonts w:ascii="Arial" w:eastAsia="MS Mincho" w:hAnsi="Arial" w:cs="Arial"/>
                <w:b/>
                <w:bCs/>
                <w:sz w:val="20"/>
                <w:szCs w:val="20"/>
              </w:rPr>
            </w:pPr>
            <w:r w:rsidRPr="00203A8E">
              <w:rPr>
                <w:rFonts w:ascii="Arial" w:eastAsia="MS Mincho" w:hAnsi="Arial" w:cs="Arial"/>
                <w:b/>
                <w:bCs/>
                <w:sz w:val="20"/>
                <w:szCs w:val="20"/>
              </w:rPr>
              <w:t>Item</w:t>
            </w:r>
          </w:p>
        </w:tc>
        <w:tc>
          <w:tcPr>
            <w:tcW w:w="4927" w:type="dxa"/>
            <w:shd w:val="clear" w:color="auto" w:fill="auto"/>
          </w:tcPr>
          <w:p w14:paraId="4FC0D106" w14:textId="77777777" w:rsidR="006D1BBF" w:rsidRPr="00203A8E" w:rsidRDefault="006D1BBF" w:rsidP="00203A8E">
            <w:pPr>
              <w:jc w:val="center"/>
              <w:rPr>
                <w:rFonts w:ascii="Arial" w:eastAsia="MS Mincho" w:hAnsi="Arial" w:cs="Arial"/>
                <w:b/>
                <w:bCs/>
                <w:sz w:val="20"/>
                <w:szCs w:val="20"/>
              </w:rPr>
            </w:pPr>
            <w:r w:rsidRPr="00203A8E">
              <w:rPr>
                <w:rFonts w:ascii="Arial" w:eastAsia="MS Mincho" w:hAnsi="Arial" w:cs="Arial"/>
                <w:b/>
                <w:bCs/>
                <w:sz w:val="20"/>
                <w:szCs w:val="20"/>
              </w:rPr>
              <w:t>Location</w:t>
            </w:r>
          </w:p>
        </w:tc>
      </w:tr>
      <w:tr w:rsidR="006D1BBF" w:rsidRPr="00203A8E" w14:paraId="3D2487F8" w14:textId="77777777" w:rsidTr="00203A8E">
        <w:tc>
          <w:tcPr>
            <w:tcW w:w="4927" w:type="dxa"/>
            <w:shd w:val="clear" w:color="auto" w:fill="auto"/>
          </w:tcPr>
          <w:p w14:paraId="5FE759E0" w14:textId="77777777" w:rsidR="006D1BBF" w:rsidRPr="00203A8E" w:rsidRDefault="006D1BBF" w:rsidP="000D2A5E">
            <w:pPr>
              <w:rPr>
                <w:rFonts w:ascii="Arial" w:eastAsia="MS Mincho" w:hAnsi="Arial" w:cs="Arial"/>
                <w:b/>
                <w:bCs/>
                <w:sz w:val="20"/>
                <w:szCs w:val="20"/>
              </w:rPr>
            </w:pPr>
            <w:r w:rsidRPr="00203A8E">
              <w:rPr>
                <w:rFonts w:ascii="Arial" w:eastAsia="MS Mincho" w:hAnsi="Arial" w:cs="Arial"/>
                <w:b/>
                <w:bCs/>
                <w:sz w:val="20"/>
                <w:szCs w:val="20"/>
              </w:rPr>
              <w:t>Air Terminations</w:t>
            </w:r>
          </w:p>
          <w:p w14:paraId="496FDDCF" w14:textId="77777777" w:rsidR="006D1BBF" w:rsidRPr="00203A8E" w:rsidRDefault="006D1BBF" w:rsidP="000D2A5E">
            <w:pPr>
              <w:rPr>
                <w:rFonts w:ascii="Arial" w:eastAsia="MS Mincho" w:hAnsi="Arial" w:cs="Arial"/>
                <w:b/>
                <w:bCs/>
                <w:sz w:val="20"/>
                <w:szCs w:val="20"/>
              </w:rPr>
            </w:pPr>
          </w:p>
          <w:p w14:paraId="639D3C91" w14:textId="77777777" w:rsidR="006D1BBF" w:rsidRPr="00203A8E" w:rsidRDefault="006D1BBF" w:rsidP="000D2A5E">
            <w:pPr>
              <w:rPr>
                <w:rFonts w:ascii="Arial" w:eastAsia="MS Mincho" w:hAnsi="Arial" w:cs="Arial"/>
                <w:b/>
                <w:bCs/>
                <w:sz w:val="20"/>
                <w:szCs w:val="20"/>
              </w:rPr>
            </w:pPr>
          </w:p>
          <w:p w14:paraId="222975DF" w14:textId="77777777" w:rsidR="006D1BBF" w:rsidRPr="00203A8E" w:rsidRDefault="006D1BBF" w:rsidP="000D2A5E">
            <w:pPr>
              <w:rPr>
                <w:rFonts w:ascii="Arial" w:eastAsia="MS Mincho" w:hAnsi="Arial" w:cs="Arial"/>
                <w:b/>
                <w:bCs/>
                <w:sz w:val="20"/>
                <w:szCs w:val="20"/>
              </w:rPr>
            </w:pPr>
          </w:p>
          <w:p w14:paraId="2B9BB4C5" w14:textId="77777777" w:rsidR="006D1BBF" w:rsidRPr="00203A8E" w:rsidRDefault="006D1BBF" w:rsidP="000D2A5E">
            <w:pPr>
              <w:rPr>
                <w:rFonts w:ascii="Arial" w:eastAsia="MS Mincho" w:hAnsi="Arial" w:cs="Arial"/>
                <w:bCs/>
                <w:sz w:val="20"/>
                <w:szCs w:val="20"/>
              </w:rPr>
            </w:pPr>
          </w:p>
        </w:tc>
        <w:tc>
          <w:tcPr>
            <w:tcW w:w="4927" w:type="dxa"/>
            <w:shd w:val="clear" w:color="auto" w:fill="auto"/>
          </w:tcPr>
          <w:p w14:paraId="0F72AB5B" w14:textId="77777777" w:rsidR="006D1BBF" w:rsidRPr="00203A8E" w:rsidRDefault="006D1BBF" w:rsidP="000D2A5E">
            <w:pPr>
              <w:rPr>
                <w:rFonts w:eastAsia="MS Mincho"/>
                <w:bCs/>
                <w:sz w:val="18"/>
                <w:szCs w:val="18"/>
              </w:rPr>
            </w:pPr>
            <w:proofErr w:type="gramStart"/>
            <w:r w:rsidRPr="00203A8E">
              <w:rPr>
                <w:rFonts w:eastAsia="MS Mincho"/>
                <w:bCs/>
                <w:sz w:val="18"/>
                <w:szCs w:val="18"/>
              </w:rPr>
              <w:t>e.g.</w:t>
            </w:r>
            <w:proofErr w:type="gramEnd"/>
            <w:r w:rsidRPr="00203A8E">
              <w:rPr>
                <w:rFonts w:eastAsia="MS Mincho"/>
                <w:bCs/>
                <w:sz w:val="18"/>
                <w:szCs w:val="18"/>
              </w:rPr>
              <w:t xml:space="preserve"> 3 corners of tower roof, nave roof ridge</w:t>
            </w:r>
          </w:p>
        </w:tc>
      </w:tr>
      <w:tr w:rsidR="006D1BBF" w:rsidRPr="00203A8E" w14:paraId="6309AD9E" w14:textId="77777777" w:rsidTr="00203A8E">
        <w:tc>
          <w:tcPr>
            <w:tcW w:w="4927" w:type="dxa"/>
            <w:shd w:val="clear" w:color="auto" w:fill="auto"/>
          </w:tcPr>
          <w:p w14:paraId="3D80FAA1" w14:textId="77777777" w:rsidR="006D1BBF" w:rsidRPr="00203A8E" w:rsidRDefault="006D1BBF" w:rsidP="000D2A5E">
            <w:pPr>
              <w:rPr>
                <w:rFonts w:ascii="Arial" w:eastAsia="MS Mincho" w:hAnsi="Arial" w:cs="Arial"/>
                <w:b/>
                <w:bCs/>
                <w:sz w:val="20"/>
                <w:szCs w:val="20"/>
              </w:rPr>
            </w:pPr>
            <w:r w:rsidRPr="00203A8E">
              <w:rPr>
                <w:rFonts w:ascii="Arial" w:eastAsia="MS Mincho" w:hAnsi="Arial" w:cs="Arial"/>
                <w:b/>
                <w:bCs/>
                <w:sz w:val="20"/>
                <w:szCs w:val="20"/>
              </w:rPr>
              <w:t>Down conductors</w:t>
            </w:r>
          </w:p>
          <w:p w14:paraId="181BBB8C" w14:textId="77777777" w:rsidR="006D1BBF" w:rsidRPr="00203A8E" w:rsidRDefault="006D1BBF" w:rsidP="000D2A5E">
            <w:pPr>
              <w:rPr>
                <w:rFonts w:ascii="Arial" w:eastAsia="MS Mincho" w:hAnsi="Arial" w:cs="Arial"/>
                <w:b/>
                <w:bCs/>
                <w:sz w:val="20"/>
                <w:szCs w:val="20"/>
              </w:rPr>
            </w:pPr>
          </w:p>
          <w:p w14:paraId="7AF6A127" w14:textId="77777777" w:rsidR="006D1BBF" w:rsidRPr="00203A8E" w:rsidRDefault="006D1BBF" w:rsidP="000D2A5E">
            <w:pPr>
              <w:rPr>
                <w:rFonts w:ascii="Arial" w:eastAsia="MS Mincho" w:hAnsi="Arial" w:cs="Arial"/>
                <w:b/>
                <w:bCs/>
                <w:sz w:val="20"/>
                <w:szCs w:val="20"/>
              </w:rPr>
            </w:pPr>
          </w:p>
          <w:p w14:paraId="62915751" w14:textId="77777777" w:rsidR="006D1BBF" w:rsidRPr="00203A8E" w:rsidRDefault="006D1BBF" w:rsidP="000D2A5E">
            <w:pPr>
              <w:rPr>
                <w:rFonts w:ascii="Arial" w:eastAsia="MS Mincho" w:hAnsi="Arial" w:cs="Arial"/>
                <w:b/>
                <w:bCs/>
                <w:sz w:val="20"/>
                <w:szCs w:val="20"/>
              </w:rPr>
            </w:pPr>
          </w:p>
          <w:p w14:paraId="7CCFABE5" w14:textId="77777777" w:rsidR="006D1BBF" w:rsidRPr="00203A8E" w:rsidRDefault="006D1BBF" w:rsidP="000D2A5E">
            <w:pPr>
              <w:rPr>
                <w:rFonts w:ascii="Arial" w:eastAsia="MS Mincho" w:hAnsi="Arial" w:cs="Arial"/>
                <w:b/>
                <w:bCs/>
                <w:sz w:val="20"/>
                <w:szCs w:val="20"/>
              </w:rPr>
            </w:pPr>
          </w:p>
        </w:tc>
        <w:tc>
          <w:tcPr>
            <w:tcW w:w="4927" w:type="dxa"/>
            <w:shd w:val="clear" w:color="auto" w:fill="auto"/>
          </w:tcPr>
          <w:p w14:paraId="4602587E" w14:textId="77777777" w:rsidR="006D1BBF" w:rsidRPr="00203A8E" w:rsidRDefault="006D1BBF" w:rsidP="000D2A5E">
            <w:pPr>
              <w:rPr>
                <w:rFonts w:eastAsia="MS Mincho"/>
                <w:bCs/>
                <w:sz w:val="18"/>
                <w:szCs w:val="18"/>
              </w:rPr>
            </w:pPr>
            <w:proofErr w:type="gramStart"/>
            <w:r w:rsidRPr="00203A8E">
              <w:rPr>
                <w:rFonts w:eastAsia="MS Mincho"/>
                <w:bCs/>
                <w:sz w:val="18"/>
                <w:szCs w:val="18"/>
              </w:rPr>
              <w:t>e.g.</w:t>
            </w:r>
            <w:proofErr w:type="gramEnd"/>
            <w:r w:rsidRPr="00203A8E">
              <w:rPr>
                <w:rFonts w:eastAsia="MS Mincho"/>
                <w:bCs/>
                <w:sz w:val="18"/>
                <w:szCs w:val="18"/>
              </w:rPr>
              <w:t xml:space="preserve"> Tower N, Nave S</w:t>
            </w:r>
          </w:p>
        </w:tc>
      </w:tr>
      <w:tr w:rsidR="006D1BBF" w:rsidRPr="00203A8E" w14:paraId="76C35282" w14:textId="77777777" w:rsidTr="00203A8E">
        <w:tc>
          <w:tcPr>
            <w:tcW w:w="4927" w:type="dxa"/>
            <w:shd w:val="clear" w:color="auto" w:fill="auto"/>
          </w:tcPr>
          <w:p w14:paraId="05566A0F" w14:textId="77777777" w:rsidR="006D1BBF" w:rsidRPr="00203A8E" w:rsidRDefault="006D1BBF" w:rsidP="000D2A5E">
            <w:pPr>
              <w:rPr>
                <w:rFonts w:ascii="Arial" w:eastAsia="MS Mincho" w:hAnsi="Arial" w:cs="Arial"/>
                <w:b/>
                <w:bCs/>
                <w:sz w:val="20"/>
                <w:szCs w:val="20"/>
              </w:rPr>
            </w:pPr>
            <w:r w:rsidRPr="00203A8E">
              <w:rPr>
                <w:rFonts w:ascii="Arial" w:eastAsia="MS Mincho" w:hAnsi="Arial" w:cs="Arial"/>
                <w:b/>
                <w:bCs/>
                <w:sz w:val="20"/>
                <w:szCs w:val="20"/>
              </w:rPr>
              <w:t>Earth points (with inspection pits?)</w:t>
            </w:r>
          </w:p>
          <w:p w14:paraId="5F2F64E4" w14:textId="77777777" w:rsidR="006D1BBF" w:rsidRPr="00203A8E" w:rsidRDefault="006D1BBF" w:rsidP="000D2A5E">
            <w:pPr>
              <w:rPr>
                <w:rFonts w:ascii="Arial" w:eastAsia="MS Mincho" w:hAnsi="Arial" w:cs="Arial"/>
                <w:b/>
                <w:bCs/>
                <w:sz w:val="20"/>
                <w:szCs w:val="20"/>
              </w:rPr>
            </w:pPr>
          </w:p>
          <w:p w14:paraId="383E5572" w14:textId="77777777" w:rsidR="006D1BBF" w:rsidRPr="00203A8E" w:rsidRDefault="006D1BBF" w:rsidP="000D2A5E">
            <w:pPr>
              <w:rPr>
                <w:rFonts w:ascii="Arial" w:eastAsia="MS Mincho" w:hAnsi="Arial" w:cs="Arial"/>
                <w:b/>
                <w:bCs/>
                <w:sz w:val="20"/>
                <w:szCs w:val="20"/>
              </w:rPr>
            </w:pPr>
          </w:p>
          <w:p w14:paraId="4A60CF5B" w14:textId="77777777" w:rsidR="00B515B5" w:rsidRPr="00203A8E" w:rsidRDefault="00B515B5" w:rsidP="000D2A5E">
            <w:pPr>
              <w:rPr>
                <w:rFonts w:ascii="Arial" w:eastAsia="MS Mincho" w:hAnsi="Arial" w:cs="Arial"/>
                <w:b/>
                <w:bCs/>
                <w:sz w:val="20"/>
                <w:szCs w:val="20"/>
              </w:rPr>
            </w:pPr>
          </w:p>
          <w:p w14:paraId="7EFFA0D5" w14:textId="77777777" w:rsidR="006D1BBF" w:rsidRPr="00203A8E" w:rsidRDefault="006D1BBF" w:rsidP="000D2A5E">
            <w:pPr>
              <w:rPr>
                <w:rFonts w:ascii="Arial" w:eastAsia="MS Mincho" w:hAnsi="Arial" w:cs="Arial"/>
                <w:b/>
                <w:bCs/>
                <w:sz w:val="20"/>
                <w:szCs w:val="20"/>
              </w:rPr>
            </w:pPr>
          </w:p>
        </w:tc>
        <w:tc>
          <w:tcPr>
            <w:tcW w:w="4927" w:type="dxa"/>
            <w:shd w:val="clear" w:color="auto" w:fill="auto"/>
          </w:tcPr>
          <w:p w14:paraId="2FCA1639" w14:textId="77777777" w:rsidR="006D1BBF" w:rsidRPr="00203A8E" w:rsidRDefault="006D1BBF" w:rsidP="000D2A5E">
            <w:pPr>
              <w:rPr>
                <w:rFonts w:eastAsia="MS Mincho"/>
                <w:bCs/>
                <w:sz w:val="18"/>
                <w:szCs w:val="18"/>
              </w:rPr>
            </w:pPr>
            <w:proofErr w:type="gramStart"/>
            <w:r w:rsidRPr="00203A8E">
              <w:rPr>
                <w:rFonts w:eastAsia="MS Mincho"/>
                <w:bCs/>
                <w:sz w:val="18"/>
                <w:szCs w:val="18"/>
              </w:rPr>
              <w:t>e.g.</w:t>
            </w:r>
            <w:proofErr w:type="gramEnd"/>
            <w:r w:rsidRPr="00203A8E">
              <w:rPr>
                <w:rFonts w:eastAsia="MS Mincho"/>
                <w:bCs/>
                <w:sz w:val="18"/>
                <w:szCs w:val="18"/>
              </w:rPr>
              <w:t xml:space="preserve"> Tower N (no pit), Tower S (pit)</w:t>
            </w:r>
          </w:p>
        </w:tc>
      </w:tr>
      <w:tr w:rsidR="006D1BBF" w:rsidRPr="00203A8E" w14:paraId="645CC6DD" w14:textId="77777777" w:rsidTr="00203A8E">
        <w:tc>
          <w:tcPr>
            <w:tcW w:w="4927" w:type="dxa"/>
            <w:shd w:val="clear" w:color="auto" w:fill="auto"/>
          </w:tcPr>
          <w:p w14:paraId="3E414235" w14:textId="77777777" w:rsidR="006D1BBF" w:rsidRPr="00203A8E" w:rsidRDefault="006D1BBF" w:rsidP="000D2A5E">
            <w:pPr>
              <w:rPr>
                <w:rFonts w:ascii="Arial" w:eastAsia="MS Mincho" w:hAnsi="Arial" w:cs="Arial"/>
                <w:b/>
                <w:bCs/>
                <w:sz w:val="20"/>
                <w:szCs w:val="20"/>
              </w:rPr>
            </w:pPr>
            <w:r w:rsidRPr="00203A8E">
              <w:rPr>
                <w:rFonts w:ascii="Arial" w:eastAsia="MS Mincho" w:hAnsi="Arial" w:cs="Arial"/>
                <w:b/>
                <w:bCs/>
                <w:sz w:val="20"/>
                <w:szCs w:val="20"/>
              </w:rPr>
              <w:t xml:space="preserve">Bonds </w:t>
            </w:r>
          </w:p>
          <w:p w14:paraId="6895C431" w14:textId="77777777" w:rsidR="006D1BBF" w:rsidRPr="00203A8E" w:rsidRDefault="006D1BBF" w:rsidP="000D2A5E">
            <w:pPr>
              <w:rPr>
                <w:rFonts w:ascii="Arial" w:eastAsia="MS Mincho" w:hAnsi="Arial" w:cs="Arial"/>
                <w:b/>
                <w:bCs/>
                <w:sz w:val="20"/>
                <w:szCs w:val="20"/>
              </w:rPr>
            </w:pPr>
          </w:p>
          <w:p w14:paraId="54947CF1" w14:textId="77777777" w:rsidR="006D1BBF" w:rsidRPr="00203A8E" w:rsidRDefault="006D1BBF" w:rsidP="000D2A5E">
            <w:pPr>
              <w:rPr>
                <w:rFonts w:ascii="Arial" w:eastAsia="MS Mincho" w:hAnsi="Arial" w:cs="Arial"/>
                <w:b/>
                <w:bCs/>
                <w:sz w:val="20"/>
                <w:szCs w:val="20"/>
              </w:rPr>
            </w:pPr>
          </w:p>
          <w:p w14:paraId="5F8A0E07" w14:textId="77777777" w:rsidR="006D1BBF" w:rsidRPr="00203A8E" w:rsidRDefault="006D1BBF" w:rsidP="000D2A5E">
            <w:pPr>
              <w:rPr>
                <w:rFonts w:ascii="Arial" w:eastAsia="MS Mincho" w:hAnsi="Arial" w:cs="Arial"/>
                <w:b/>
                <w:bCs/>
                <w:sz w:val="20"/>
                <w:szCs w:val="20"/>
              </w:rPr>
            </w:pPr>
          </w:p>
        </w:tc>
        <w:tc>
          <w:tcPr>
            <w:tcW w:w="4927" w:type="dxa"/>
            <w:shd w:val="clear" w:color="auto" w:fill="auto"/>
          </w:tcPr>
          <w:p w14:paraId="4E4912A3" w14:textId="77777777" w:rsidR="006D1BBF" w:rsidRPr="00203A8E" w:rsidRDefault="006D1BBF" w:rsidP="000D2A5E">
            <w:pPr>
              <w:rPr>
                <w:rFonts w:eastAsia="MS Mincho"/>
                <w:bCs/>
                <w:sz w:val="18"/>
                <w:szCs w:val="18"/>
              </w:rPr>
            </w:pPr>
            <w:proofErr w:type="gramStart"/>
            <w:r w:rsidRPr="00203A8E">
              <w:rPr>
                <w:rFonts w:eastAsia="MS Mincho"/>
                <w:bCs/>
                <w:sz w:val="18"/>
                <w:szCs w:val="18"/>
              </w:rPr>
              <w:t>e.g.</w:t>
            </w:r>
            <w:proofErr w:type="gramEnd"/>
            <w:r w:rsidRPr="00203A8E">
              <w:rPr>
                <w:rFonts w:eastAsia="MS Mincho"/>
                <w:bCs/>
                <w:sz w:val="18"/>
                <w:szCs w:val="18"/>
              </w:rPr>
              <w:t xml:space="preserve"> Bellframe, tower roof, main earth terminal</w:t>
            </w:r>
          </w:p>
        </w:tc>
      </w:tr>
      <w:tr w:rsidR="006D1BBF" w:rsidRPr="00203A8E" w14:paraId="5B8532F1" w14:textId="77777777" w:rsidTr="00203A8E">
        <w:tc>
          <w:tcPr>
            <w:tcW w:w="4927" w:type="dxa"/>
            <w:shd w:val="clear" w:color="auto" w:fill="auto"/>
          </w:tcPr>
          <w:p w14:paraId="5645E958" w14:textId="77777777" w:rsidR="006D1BBF" w:rsidRPr="00203A8E" w:rsidRDefault="006D1BBF" w:rsidP="000D2A5E">
            <w:pPr>
              <w:rPr>
                <w:rFonts w:ascii="Arial" w:eastAsia="MS Mincho" w:hAnsi="Arial" w:cs="Arial"/>
                <w:b/>
                <w:bCs/>
                <w:sz w:val="20"/>
                <w:szCs w:val="20"/>
              </w:rPr>
            </w:pPr>
            <w:r w:rsidRPr="00203A8E">
              <w:rPr>
                <w:rFonts w:ascii="Arial" w:eastAsia="MS Mincho" w:hAnsi="Arial" w:cs="Arial"/>
                <w:b/>
                <w:bCs/>
                <w:sz w:val="20"/>
                <w:szCs w:val="20"/>
              </w:rPr>
              <w:t>Surge protection devices</w:t>
            </w:r>
          </w:p>
          <w:p w14:paraId="5315C5BC" w14:textId="77777777" w:rsidR="006D1BBF" w:rsidRPr="00203A8E" w:rsidRDefault="006D1BBF" w:rsidP="000D2A5E">
            <w:pPr>
              <w:rPr>
                <w:rFonts w:ascii="Arial" w:eastAsia="MS Mincho" w:hAnsi="Arial" w:cs="Arial"/>
                <w:b/>
                <w:bCs/>
                <w:sz w:val="20"/>
                <w:szCs w:val="20"/>
              </w:rPr>
            </w:pPr>
          </w:p>
        </w:tc>
        <w:tc>
          <w:tcPr>
            <w:tcW w:w="4927" w:type="dxa"/>
            <w:shd w:val="clear" w:color="auto" w:fill="auto"/>
          </w:tcPr>
          <w:p w14:paraId="054FA54D" w14:textId="77777777" w:rsidR="006D1BBF" w:rsidRPr="00203A8E" w:rsidRDefault="006D1BBF" w:rsidP="000D2A5E">
            <w:pPr>
              <w:rPr>
                <w:rFonts w:eastAsia="MS Mincho"/>
                <w:bCs/>
                <w:sz w:val="18"/>
                <w:szCs w:val="18"/>
              </w:rPr>
            </w:pPr>
            <w:proofErr w:type="gramStart"/>
            <w:r w:rsidRPr="00203A8E">
              <w:rPr>
                <w:rFonts w:eastAsia="MS Mincho"/>
                <w:bCs/>
                <w:sz w:val="18"/>
                <w:szCs w:val="18"/>
              </w:rPr>
              <w:t>e.g.</w:t>
            </w:r>
            <w:proofErr w:type="gramEnd"/>
            <w:r w:rsidRPr="00203A8E">
              <w:rPr>
                <w:rFonts w:eastAsia="MS Mincho"/>
                <w:bCs/>
                <w:sz w:val="18"/>
                <w:szCs w:val="18"/>
              </w:rPr>
              <w:t xml:space="preserve"> Main switchboard</w:t>
            </w:r>
          </w:p>
        </w:tc>
      </w:tr>
    </w:tbl>
    <w:p w14:paraId="20003BB1" w14:textId="77777777" w:rsidR="006D1BBF" w:rsidRDefault="006D1BBF" w:rsidP="006D1BBF">
      <w:pPr>
        <w:rPr>
          <w:b/>
          <w:bCs/>
        </w:rPr>
      </w:pPr>
    </w:p>
    <w:p w14:paraId="43FEBD9B" w14:textId="77777777" w:rsidR="006D1BBF" w:rsidRPr="00B515B5" w:rsidRDefault="006D1BBF" w:rsidP="006D1BBF">
      <w:pPr>
        <w:rPr>
          <w:rFonts w:ascii="Arial" w:hAnsi="Arial" w:cs="Arial"/>
          <w:b/>
          <w:bCs/>
          <w:sz w:val="20"/>
          <w:szCs w:val="20"/>
        </w:rPr>
      </w:pPr>
      <w:r w:rsidRPr="00B515B5">
        <w:rPr>
          <w:rFonts w:ascii="Arial" w:hAnsi="Arial" w:cs="Arial"/>
          <w:b/>
          <w:bCs/>
          <w:sz w:val="20"/>
          <w:szCs w:val="20"/>
        </w:rPr>
        <w:t>2.</w:t>
      </w:r>
      <w:r w:rsidRPr="00B515B5">
        <w:rPr>
          <w:rFonts w:ascii="Arial" w:hAnsi="Arial" w:cs="Arial"/>
          <w:b/>
          <w:bCs/>
          <w:sz w:val="20"/>
          <w:szCs w:val="20"/>
        </w:rPr>
        <w:tab/>
        <w:t>Inspection</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4"/>
        <w:gridCol w:w="1920"/>
        <w:gridCol w:w="1800"/>
        <w:gridCol w:w="1706"/>
      </w:tblGrid>
      <w:tr w:rsidR="006D1BBF" w14:paraId="22E617DC" w14:textId="77777777">
        <w:tblPrEx>
          <w:tblCellMar>
            <w:top w:w="0" w:type="dxa"/>
            <w:bottom w:w="0" w:type="dxa"/>
          </w:tblCellMar>
        </w:tblPrEx>
        <w:trPr>
          <w:trHeight w:val="492"/>
        </w:trPr>
        <w:tc>
          <w:tcPr>
            <w:tcW w:w="4604" w:type="dxa"/>
            <w:vMerge w:val="restart"/>
            <w:tcBorders>
              <w:top w:val="single" w:sz="12" w:space="0" w:color="auto"/>
              <w:left w:val="single" w:sz="12" w:space="0" w:color="auto"/>
              <w:right w:val="single" w:sz="12" w:space="0" w:color="auto"/>
            </w:tcBorders>
          </w:tcPr>
          <w:p w14:paraId="1EBCC804" w14:textId="77777777" w:rsidR="006D1BBF" w:rsidRPr="00B515B5" w:rsidRDefault="006D1BBF" w:rsidP="000D2A5E">
            <w:pPr>
              <w:spacing w:before="60"/>
              <w:jc w:val="center"/>
              <w:rPr>
                <w:rFonts w:ascii="Arial" w:hAnsi="Arial" w:cs="Arial"/>
                <w:sz w:val="20"/>
                <w:szCs w:val="20"/>
              </w:rPr>
            </w:pPr>
            <w:r w:rsidRPr="00B515B5">
              <w:rPr>
                <w:rFonts w:ascii="Arial" w:hAnsi="Arial" w:cs="Arial"/>
                <w:b/>
                <w:sz w:val="20"/>
                <w:szCs w:val="20"/>
              </w:rPr>
              <w:t>Inspection item</w:t>
            </w:r>
          </w:p>
        </w:tc>
        <w:tc>
          <w:tcPr>
            <w:tcW w:w="5426" w:type="dxa"/>
            <w:gridSpan w:val="3"/>
            <w:tcBorders>
              <w:top w:val="single" w:sz="12" w:space="0" w:color="auto"/>
              <w:left w:val="single" w:sz="12" w:space="0" w:color="auto"/>
              <w:bottom w:val="single" w:sz="12" w:space="0" w:color="auto"/>
              <w:right w:val="single" w:sz="12" w:space="0" w:color="auto"/>
            </w:tcBorders>
          </w:tcPr>
          <w:p w14:paraId="4B51F9B9" w14:textId="77777777" w:rsidR="006D1BBF" w:rsidRPr="00B515B5" w:rsidRDefault="006D1BBF" w:rsidP="000D2A5E">
            <w:pPr>
              <w:spacing w:before="60"/>
              <w:jc w:val="center"/>
              <w:rPr>
                <w:rFonts w:ascii="Arial" w:hAnsi="Arial" w:cs="Arial"/>
                <w:b/>
                <w:sz w:val="20"/>
                <w:szCs w:val="20"/>
                <w:vertAlign w:val="superscript"/>
              </w:rPr>
            </w:pPr>
            <w:r>
              <w:rPr>
                <w:b/>
                <w:vertAlign w:val="superscript"/>
              </w:rPr>
              <w:t xml:space="preserve"> </w:t>
            </w:r>
            <w:r w:rsidRPr="00B515B5">
              <w:rPr>
                <w:rFonts w:ascii="Arial" w:hAnsi="Arial" w:cs="Arial"/>
                <w:b/>
                <w:sz w:val="20"/>
                <w:szCs w:val="20"/>
              </w:rPr>
              <w:t>Date</w:t>
            </w:r>
            <w:r w:rsidRPr="00B515B5">
              <w:rPr>
                <w:rFonts w:ascii="Arial" w:hAnsi="Arial" w:cs="Arial"/>
                <w:b/>
                <w:sz w:val="20"/>
                <w:szCs w:val="20"/>
                <w:vertAlign w:val="superscript"/>
              </w:rPr>
              <w:t xml:space="preserve"> </w:t>
            </w:r>
            <w:r w:rsidR="000559EC" w:rsidRPr="00B515B5">
              <w:rPr>
                <w:rFonts w:ascii="Arial" w:hAnsi="Arial" w:cs="Arial"/>
                <w:b/>
                <w:sz w:val="20"/>
                <w:szCs w:val="20"/>
                <w:vertAlign w:val="superscript"/>
              </w:rPr>
              <w:t>1</w:t>
            </w:r>
          </w:p>
        </w:tc>
      </w:tr>
      <w:tr w:rsidR="006D1BBF" w14:paraId="4AAB5D5F" w14:textId="77777777">
        <w:tblPrEx>
          <w:tblCellMar>
            <w:top w:w="0" w:type="dxa"/>
            <w:bottom w:w="0" w:type="dxa"/>
          </w:tblCellMar>
        </w:tblPrEx>
        <w:trPr>
          <w:trHeight w:val="492"/>
        </w:trPr>
        <w:tc>
          <w:tcPr>
            <w:tcW w:w="4604" w:type="dxa"/>
            <w:vMerge/>
            <w:tcBorders>
              <w:left w:val="single" w:sz="12" w:space="0" w:color="auto"/>
              <w:bottom w:val="single" w:sz="12" w:space="0" w:color="auto"/>
              <w:right w:val="single" w:sz="12" w:space="0" w:color="auto"/>
            </w:tcBorders>
          </w:tcPr>
          <w:p w14:paraId="702E0ABE" w14:textId="77777777" w:rsidR="006D1BBF" w:rsidRPr="00B515B5" w:rsidRDefault="006D1BBF" w:rsidP="000D2A5E">
            <w:pPr>
              <w:rPr>
                <w:rFonts w:ascii="Arial" w:hAnsi="Arial" w:cs="Arial"/>
                <w:b/>
                <w:sz w:val="20"/>
                <w:szCs w:val="20"/>
              </w:rPr>
            </w:pPr>
          </w:p>
        </w:tc>
        <w:tc>
          <w:tcPr>
            <w:tcW w:w="1920" w:type="dxa"/>
            <w:tcBorders>
              <w:top w:val="single" w:sz="12" w:space="0" w:color="auto"/>
              <w:left w:val="single" w:sz="12" w:space="0" w:color="auto"/>
              <w:bottom w:val="single" w:sz="12" w:space="0" w:color="auto"/>
              <w:right w:val="single" w:sz="12" w:space="0" w:color="auto"/>
            </w:tcBorders>
          </w:tcPr>
          <w:p w14:paraId="315F013A" w14:textId="77777777" w:rsidR="006D1BBF" w:rsidRPr="00794A54" w:rsidRDefault="006D1BBF" w:rsidP="000D2A5E">
            <w:pPr>
              <w:rPr>
                <w:b/>
              </w:rPr>
            </w:pPr>
          </w:p>
        </w:tc>
        <w:tc>
          <w:tcPr>
            <w:tcW w:w="1800" w:type="dxa"/>
            <w:tcBorders>
              <w:top w:val="single" w:sz="12" w:space="0" w:color="auto"/>
              <w:left w:val="single" w:sz="12" w:space="0" w:color="auto"/>
              <w:bottom w:val="single" w:sz="12" w:space="0" w:color="auto"/>
              <w:right w:val="single" w:sz="12" w:space="0" w:color="auto"/>
            </w:tcBorders>
          </w:tcPr>
          <w:p w14:paraId="24BEDE9F" w14:textId="77777777" w:rsidR="006D1BBF" w:rsidRPr="00794A54" w:rsidRDefault="006D1BBF" w:rsidP="000D2A5E">
            <w:pPr>
              <w:rPr>
                <w:b/>
              </w:rPr>
            </w:pPr>
          </w:p>
        </w:tc>
        <w:tc>
          <w:tcPr>
            <w:tcW w:w="1706" w:type="dxa"/>
            <w:tcBorders>
              <w:top w:val="single" w:sz="12" w:space="0" w:color="auto"/>
              <w:left w:val="single" w:sz="12" w:space="0" w:color="auto"/>
              <w:bottom w:val="single" w:sz="12" w:space="0" w:color="auto"/>
              <w:right w:val="single" w:sz="12" w:space="0" w:color="auto"/>
            </w:tcBorders>
          </w:tcPr>
          <w:p w14:paraId="496F375A" w14:textId="77777777" w:rsidR="006D1BBF" w:rsidRPr="00794A54" w:rsidRDefault="006D1BBF" w:rsidP="000D2A5E">
            <w:pPr>
              <w:rPr>
                <w:b/>
              </w:rPr>
            </w:pPr>
          </w:p>
        </w:tc>
      </w:tr>
      <w:tr w:rsidR="006D1BBF" w14:paraId="31126F0F" w14:textId="77777777">
        <w:tblPrEx>
          <w:tblCellMar>
            <w:top w:w="0" w:type="dxa"/>
            <w:bottom w:w="0" w:type="dxa"/>
          </w:tblCellMar>
        </w:tblPrEx>
        <w:trPr>
          <w:cantSplit/>
          <w:trHeight w:val="1060"/>
        </w:trPr>
        <w:tc>
          <w:tcPr>
            <w:tcW w:w="4604" w:type="dxa"/>
            <w:tcBorders>
              <w:top w:val="single" w:sz="12" w:space="0" w:color="auto"/>
              <w:left w:val="single" w:sz="12" w:space="0" w:color="auto"/>
              <w:bottom w:val="single" w:sz="12" w:space="0" w:color="auto"/>
              <w:right w:val="single" w:sz="12" w:space="0" w:color="auto"/>
            </w:tcBorders>
          </w:tcPr>
          <w:p w14:paraId="2B29F202" w14:textId="77777777" w:rsidR="006D1BBF" w:rsidRPr="00B515B5" w:rsidRDefault="006D1BBF" w:rsidP="000D2A5E">
            <w:pPr>
              <w:rPr>
                <w:rFonts w:ascii="Arial" w:hAnsi="Arial" w:cs="Arial"/>
                <w:sz w:val="20"/>
                <w:szCs w:val="20"/>
              </w:rPr>
            </w:pPr>
            <w:r w:rsidRPr="00B515B5">
              <w:rPr>
                <w:rFonts w:ascii="Arial" w:hAnsi="Arial" w:cs="Arial"/>
                <w:sz w:val="20"/>
                <w:szCs w:val="20"/>
              </w:rPr>
              <w:t xml:space="preserve">From ground level </w:t>
            </w:r>
            <w:r w:rsidR="00250791" w:rsidRPr="00B515B5">
              <w:rPr>
                <w:rFonts w:ascii="Arial" w:hAnsi="Arial" w:cs="Arial"/>
                <w:sz w:val="20"/>
                <w:szCs w:val="20"/>
              </w:rPr>
              <w:t xml:space="preserve">and tower roof (if accessible) </w:t>
            </w:r>
            <w:r w:rsidR="00794D54" w:rsidRPr="00B515B5">
              <w:rPr>
                <w:rFonts w:ascii="Arial" w:hAnsi="Arial" w:cs="Arial"/>
                <w:sz w:val="20"/>
                <w:szCs w:val="20"/>
              </w:rPr>
              <w:t>check</w:t>
            </w:r>
            <w:r w:rsidR="002707D1" w:rsidRPr="00B515B5">
              <w:rPr>
                <w:rFonts w:ascii="Arial" w:hAnsi="Arial" w:cs="Arial"/>
                <w:sz w:val="20"/>
                <w:szCs w:val="20"/>
              </w:rPr>
              <w:t xml:space="preserve"> </w:t>
            </w:r>
            <w:r w:rsidRPr="00B515B5">
              <w:rPr>
                <w:rFonts w:ascii="Arial" w:hAnsi="Arial" w:cs="Arial"/>
                <w:sz w:val="20"/>
                <w:szCs w:val="20"/>
              </w:rPr>
              <w:t>(with binoculars) that</w:t>
            </w:r>
            <w:r w:rsidR="00250791" w:rsidRPr="00B515B5">
              <w:rPr>
                <w:rFonts w:ascii="Arial" w:hAnsi="Arial" w:cs="Arial"/>
                <w:sz w:val="20"/>
                <w:szCs w:val="20"/>
              </w:rPr>
              <w:t xml:space="preserve"> </w:t>
            </w:r>
            <w:r w:rsidRPr="00B515B5">
              <w:rPr>
                <w:rFonts w:ascii="Arial" w:hAnsi="Arial" w:cs="Arial"/>
                <w:sz w:val="20"/>
                <w:szCs w:val="20"/>
              </w:rPr>
              <w:t>the ridge tape/s and down conductor/s are intact and firmly fixed to the structure.</w:t>
            </w:r>
          </w:p>
        </w:tc>
        <w:tc>
          <w:tcPr>
            <w:tcW w:w="1920" w:type="dxa"/>
            <w:tcBorders>
              <w:top w:val="single" w:sz="12" w:space="0" w:color="auto"/>
              <w:left w:val="single" w:sz="12" w:space="0" w:color="auto"/>
              <w:bottom w:val="single" w:sz="12" w:space="0" w:color="auto"/>
              <w:right w:val="single" w:sz="12" w:space="0" w:color="auto"/>
            </w:tcBorders>
          </w:tcPr>
          <w:p w14:paraId="0336112B" w14:textId="77777777" w:rsidR="006D1BBF" w:rsidRDefault="006D1BBF" w:rsidP="000D2A5E"/>
        </w:tc>
        <w:tc>
          <w:tcPr>
            <w:tcW w:w="1800" w:type="dxa"/>
            <w:tcBorders>
              <w:top w:val="single" w:sz="12" w:space="0" w:color="auto"/>
              <w:left w:val="single" w:sz="12" w:space="0" w:color="auto"/>
              <w:bottom w:val="single" w:sz="12" w:space="0" w:color="auto"/>
              <w:right w:val="single" w:sz="12" w:space="0" w:color="auto"/>
            </w:tcBorders>
          </w:tcPr>
          <w:p w14:paraId="4C3D5B50" w14:textId="77777777" w:rsidR="006D1BBF" w:rsidRDefault="006D1BBF" w:rsidP="000D2A5E"/>
        </w:tc>
        <w:tc>
          <w:tcPr>
            <w:tcW w:w="1706" w:type="dxa"/>
            <w:tcBorders>
              <w:top w:val="single" w:sz="12" w:space="0" w:color="auto"/>
              <w:left w:val="single" w:sz="12" w:space="0" w:color="auto"/>
              <w:bottom w:val="single" w:sz="12" w:space="0" w:color="auto"/>
              <w:right w:val="single" w:sz="12" w:space="0" w:color="auto"/>
            </w:tcBorders>
          </w:tcPr>
          <w:p w14:paraId="68E4EAD9" w14:textId="77777777" w:rsidR="006D1BBF" w:rsidRDefault="006D1BBF" w:rsidP="000D2A5E"/>
        </w:tc>
      </w:tr>
      <w:tr w:rsidR="006D1BBF" w14:paraId="77F7F246" w14:textId="77777777">
        <w:tblPrEx>
          <w:tblCellMar>
            <w:top w:w="0" w:type="dxa"/>
            <w:bottom w:w="0" w:type="dxa"/>
          </w:tblCellMar>
        </w:tblPrEx>
        <w:trPr>
          <w:cantSplit/>
          <w:trHeight w:val="905"/>
        </w:trPr>
        <w:tc>
          <w:tcPr>
            <w:tcW w:w="4604" w:type="dxa"/>
            <w:tcBorders>
              <w:top w:val="single" w:sz="12" w:space="0" w:color="auto"/>
              <w:left w:val="single" w:sz="12" w:space="0" w:color="auto"/>
              <w:bottom w:val="single" w:sz="12" w:space="0" w:color="auto"/>
              <w:right w:val="single" w:sz="12" w:space="0" w:color="auto"/>
            </w:tcBorders>
          </w:tcPr>
          <w:p w14:paraId="2B3B5F54" w14:textId="77777777" w:rsidR="006D1BBF" w:rsidRPr="00B515B5" w:rsidRDefault="006D1BBF" w:rsidP="000D2A5E">
            <w:pPr>
              <w:rPr>
                <w:rFonts w:ascii="Arial" w:hAnsi="Arial" w:cs="Arial"/>
                <w:sz w:val="20"/>
                <w:szCs w:val="20"/>
              </w:rPr>
            </w:pPr>
            <w:r w:rsidRPr="00B515B5">
              <w:rPr>
                <w:rFonts w:ascii="Arial" w:hAnsi="Arial" w:cs="Arial"/>
                <w:sz w:val="20"/>
                <w:szCs w:val="20"/>
              </w:rPr>
              <w:t>Check where possible that all joints and bonds are firmly tight and not showing signs of corrosion.</w:t>
            </w:r>
          </w:p>
        </w:tc>
        <w:tc>
          <w:tcPr>
            <w:tcW w:w="1920" w:type="dxa"/>
            <w:tcBorders>
              <w:top w:val="single" w:sz="12" w:space="0" w:color="auto"/>
              <w:left w:val="single" w:sz="12" w:space="0" w:color="auto"/>
              <w:bottom w:val="single" w:sz="12" w:space="0" w:color="auto"/>
              <w:right w:val="single" w:sz="12" w:space="0" w:color="auto"/>
            </w:tcBorders>
          </w:tcPr>
          <w:p w14:paraId="1FC4DAEE" w14:textId="77777777" w:rsidR="006D1BBF" w:rsidRDefault="006D1BBF" w:rsidP="000D2A5E"/>
        </w:tc>
        <w:tc>
          <w:tcPr>
            <w:tcW w:w="1800" w:type="dxa"/>
            <w:tcBorders>
              <w:top w:val="single" w:sz="12" w:space="0" w:color="auto"/>
              <w:left w:val="single" w:sz="12" w:space="0" w:color="auto"/>
              <w:bottom w:val="single" w:sz="12" w:space="0" w:color="auto"/>
              <w:right w:val="single" w:sz="12" w:space="0" w:color="auto"/>
            </w:tcBorders>
          </w:tcPr>
          <w:p w14:paraId="5E0FA5E4" w14:textId="77777777" w:rsidR="006D1BBF" w:rsidRDefault="006D1BBF" w:rsidP="000D2A5E"/>
        </w:tc>
        <w:tc>
          <w:tcPr>
            <w:tcW w:w="1706" w:type="dxa"/>
            <w:tcBorders>
              <w:top w:val="single" w:sz="12" w:space="0" w:color="auto"/>
              <w:left w:val="single" w:sz="12" w:space="0" w:color="auto"/>
              <w:bottom w:val="single" w:sz="12" w:space="0" w:color="auto"/>
              <w:right w:val="single" w:sz="12" w:space="0" w:color="auto"/>
            </w:tcBorders>
          </w:tcPr>
          <w:p w14:paraId="195BF5F8" w14:textId="77777777" w:rsidR="006D1BBF" w:rsidRDefault="006D1BBF" w:rsidP="000D2A5E"/>
        </w:tc>
      </w:tr>
      <w:tr w:rsidR="006D1BBF" w14:paraId="2125B0A9" w14:textId="77777777">
        <w:tblPrEx>
          <w:tblCellMar>
            <w:top w:w="0" w:type="dxa"/>
            <w:bottom w:w="0" w:type="dxa"/>
          </w:tblCellMar>
        </w:tblPrEx>
        <w:trPr>
          <w:cantSplit/>
          <w:trHeight w:val="636"/>
        </w:trPr>
        <w:tc>
          <w:tcPr>
            <w:tcW w:w="4604" w:type="dxa"/>
            <w:tcBorders>
              <w:top w:val="single" w:sz="12" w:space="0" w:color="auto"/>
              <w:left w:val="single" w:sz="12" w:space="0" w:color="auto"/>
              <w:bottom w:val="single" w:sz="12" w:space="0" w:color="auto"/>
              <w:right w:val="single" w:sz="12" w:space="0" w:color="auto"/>
            </w:tcBorders>
          </w:tcPr>
          <w:p w14:paraId="7E1656B2" w14:textId="77777777" w:rsidR="006D1BBF" w:rsidRPr="00B515B5" w:rsidRDefault="006D1BBF" w:rsidP="000D2A5E">
            <w:pPr>
              <w:rPr>
                <w:rFonts w:ascii="Arial" w:hAnsi="Arial" w:cs="Arial"/>
                <w:sz w:val="20"/>
                <w:szCs w:val="20"/>
              </w:rPr>
            </w:pPr>
            <w:r w:rsidRPr="00B515B5">
              <w:rPr>
                <w:rFonts w:ascii="Arial" w:hAnsi="Arial" w:cs="Arial"/>
                <w:sz w:val="20"/>
                <w:szCs w:val="20"/>
              </w:rPr>
              <w:t>At ground level check that the tape is not corroded away.</w:t>
            </w:r>
          </w:p>
        </w:tc>
        <w:tc>
          <w:tcPr>
            <w:tcW w:w="1920" w:type="dxa"/>
            <w:tcBorders>
              <w:top w:val="single" w:sz="12" w:space="0" w:color="auto"/>
              <w:left w:val="single" w:sz="12" w:space="0" w:color="auto"/>
              <w:bottom w:val="single" w:sz="12" w:space="0" w:color="auto"/>
              <w:right w:val="single" w:sz="12" w:space="0" w:color="auto"/>
            </w:tcBorders>
          </w:tcPr>
          <w:p w14:paraId="3A08E0D4" w14:textId="77777777" w:rsidR="006D1BBF" w:rsidRDefault="006D1BBF" w:rsidP="000D2A5E"/>
        </w:tc>
        <w:tc>
          <w:tcPr>
            <w:tcW w:w="1800" w:type="dxa"/>
            <w:tcBorders>
              <w:top w:val="single" w:sz="12" w:space="0" w:color="auto"/>
              <w:left w:val="single" w:sz="12" w:space="0" w:color="auto"/>
              <w:bottom w:val="single" w:sz="12" w:space="0" w:color="auto"/>
              <w:right w:val="single" w:sz="12" w:space="0" w:color="auto"/>
            </w:tcBorders>
          </w:tcPr>
          <w:p w14:paraId="01A5E9BB" w14:textId="77777777" w:rsidR="006D1BBF" w:rsidRDefault="006D1BBF" w:rsidP="000D2A5E"/>
        </w:tc>
        <w:tc>
          <w:tcPr>
            <w:tcW w:w="1706" w:type="dxa"/>
            <w:tcBorders>
              <w:top w:val="single" w:sz="12" w:space="0" w:color="auto"/>
              <w:left w:val="single" w:sz="12" w:space="0" w:color="auto"/>
              <w:bottom w:val="single" w:sz="12" w:space="0" w:color="auto"/>
              <w:right w:val="single" w:sz="12" w:space="0" w:color="auto"/>
            </w:tcBorders>
          </w:tcPr>
          <w:p w14:paraId="55044DB3" w14:textId="77777777" w:rsidR="006D1BBF" w:rsidRDefault="006D1BBF" w:rsidP="000D2A5E"/>
        </w:tc>
      </w:tr>
      <w:tr w:rsidR="006D1BBF" w14:paraId="7D8FE582" w14:textId="77777777">
        <w:tblPrEx>
          <w:tblCellMar>
            <w:top w:w="0" w:type="dxa"/>
            <w:bottom w:w="0" w:type="dxa"/>
          </w:tblCellMar>
        </w:tblPrEx>
        <w:trPr>
          <w:cantSplit/>
          <w:trHeight w:val="795"/>
        </w:trPr>
        <w:tc>
          <w:tcPr>
            <w:tcW w:w="4604" w:type="dxa"/>
            <w:tcBorders>
              <w:top w:val="single" w:sz="12" w:space="0" w:color="auto"/>
              <w:left w:val="single" w:sz="12" w:space="0" w:color="auto"/>
              <w:bottom w:val="single" w:sz="12" w:space="0" w:color="auto"/>
              <w:right w:val="single" w:sz="12" w:space="0" w:color="auto"/>
            </w:tcBorders>
          </w:tcPr>
          <w:p w14:paraId="3DF70029" w14:textId="77777777" w:rsidR="006D1BBF" w:rsidRPr="00B515B5" w:rsidRDefault="006D1BBF" w:rsidP="000D2A5E">
            <w:pPr>
              <w:rPr>
                <w:rFonts w:ascii="Arial" w:hAnsi="Arial" w:cs="Arial"/>
                <w:sz w:val="20"/>
                <w:szCs w:val="20"/>
              </w:rPr>
            </w:pPr>
            <w:r w:rsidRPr="00B515B5">
              <w:rPr>
                <w:rFonts w:ascii="Arial" w:hAnsi="Arial" w:cs="Arial"/>
                <w:sz w:val="20"/>
                <w:szCs w:val="20"/>
              </w:rPr>
              <w:t xml:space="preserve">If there are earth rod inspection pits, lift the lid and check the condition of the joint between the tape/rod and earth rod. </w:t>
            </w:r>
            <w:r w:rsidR="00794D54" w:rsidRPr="00B515B5">
              <w:rPr>
                <w:rFonts w:ascii="Arial" w:hAnsi="Arial" w:cs="Arial"/>
                <w:sz w:val="20"/>
                <w:szCs w:val="20"/>
              </w:rPr>
              <w:t xml:space="preserve"> </w:t>
            </w:r>
            <w:r w:rsidRPr="00B515B5">
              <w:rPr>
                <w:rFonts w:ascii="Arial" w:hAnsi="Arial" w:cs="Arial"/>
                <w:sz w:val="20"/>
                <w:szCs w:val="20"/>
              </w:rPr>
              <w:t xml:space="preserve"> Report more than slight corrosion.</w:t>
            </w:r>
          </w:p>
        </w:tc>
        <w:tc>
          <w:tcPr>
            <w:tcW w:w="1920" w:type="dxa"/>
            <w:tcBorders>
              <w:top w:val="single" w:sz="12" w:space="0" w:color="auto"/>
              <w:left w:val="single" w:sz="12" w:space="0" w:color="auto"/>
              <w:bottom w:val="single" w:sz="12" w:space="0" w:color="auto"/>
              <w:right w:val="single" w:sz="12" w:space="0" w:color="auto"/>
            </w:tcBorders>
          </w:tcPr>
          <w:p w14:paraId="47CE0AA6" w14:textId="77777777" w:rsidR="006D1BBF" w:rsidRDefault="006D1BBF" w:rsidP="000D2A5E"/>
        </w:tc>
        <w:tc>
          <w:tcPr>
            <w:tcW w:w="1800" w:type="dxa"/>
            <w:tcBorders>
              <w:top w:val="single" w:sz="12" w:space="0" w:color="auto"/>
              <w:left w:val="single" w:sz="12" w:space="0" w:color="auto"/>
              <w:bottom w:val="single" w:sz="12" w:space="0" w:color="auto"/>
              <w:right w:val="single" w:sz="12" w:space="0" w:color="auto"/>
            </w:tcBorders>
          </w:tcPr>
          <w:p w14:paraId="467B4F68" w14:textId="77777777" w:rsidR="006D1BBF" w:rsidRDefault="006D1BBF" w:rsidP="000D2A5E"/>
        </w:tc>
        <w:tc>
          <w:tcPr>
            <w:tcW w:w="1706" w:type="dxa"/>
            <w:tcBorders>
              <w:top w:val="single" w:sz="12" w:space="0" w:color="auto"/>
              <w:left w:val="single" w:sz="12" w:space="0" w:color="auto"/>
              <w:bottom w:val="single" w:sz="12" w:space="0" w:color="auto"/>
              <w:right w:val="single" w:sz="12" w:space="0" w:color="auto"/>
            </w:tcBorders>
          </w:tcPr>
          <w:p w14:paraId="03A21F1A" w14:textId="77777777" w:rsidR="006D1BBF" w:rsidRDefault="006D1BBF" w:rsidP="000D2A5E"/>
        </w:tc>
      </w:tr>
      <w:tr w:rsidR="006D1BBF" w14:paraId="6133B2A9" w14:textId="77777777">
        <w:tblPrEx>
          <w:tblCellMar>
            <w:top w:w="0" w:type="dxa"/>
            <w:bottom w:w="0" w:type="dxa"/>
          </w:tblCellMar>
        </w:tblPrEx>
        <w:trPr>
          <w:cantSplit/>
          <w:trHeight w:val="590"/>
        </w:trPr>
        <w:tc>
          <w:tcPr>
            <w:tcW w:w="4604" w:type="dxa"/>
            <w:tcBorders>
              <w:top w:val="single" w:sz="12" w:space="0" w:color="auto"/>
              <w:left w:val="single" w:sz="12" w:space="0" w:color="auto"/>
              <w:bottom w:val="single" w:sz="12" w:space="0" w:color="auto"/>
              <w:right w:val="single" w:sz="12" w:space="0" w:color="auto"/>
            </w:tcBorders>
          </w:tcPr>
          <w:p w14:paraId="1464ADDB" w14:textId="77777777" w:rsidR="006D1BBF" w:rsidRPr="00B515B5" w:rsidRDefault="006D1BBF" w:rsidP="000D2A5E">
            <w:pPr>
              <w:rPr>
                <w:rFonts w:ascii="Arial" w:hAnsi="Arial" w:cs="Arial"/>
                <w:sz w:val="20"/>
                <w:szCs w:val="20"/>
              </w:rPr>
            </w:pPr>
            <w:r w:rsidRPr="00B515B5">
              <w:rPr>
                <w:rFonts w:ascii="Arial" w:hAnsi="Arial" w:cs="Arial"/>
                <w:sz w:val="20"/>
                <w:szCs w:val="20"/>
              </w:rPr>
              <w:t xml:space="preserve">Check for signs of any other mechanical damage. </w:t>
            </w:r>
            <w:r w:rsidR="00794D54" w:rsidRPr="00B515B5">
              <w:rPr>
                <w:rFonts w:ascii="Arial" w:hAnsi="Arial" w:cs="Arial"/>
                <w:sz w:val="20"/>
                <w:szCs w:val="20"/>
              </w:rPr>
              <w:t xml:space="preserve"> </w:t>
            </w:r>
            <w:r w:rsidRPr="00B515B5">
              <w:rPr>
                <w:rFonts w:ascii="Arial" w:hAnsi="Arial" w:cs="Arial"/>
                <w:sz w:val="20"/>
                <w:szCs w:val="20"/>
              </w:rPr>
              <w:t xml:space="preserve"> Report any damage found.</w:t>
            </w:r>
          </w:p>
        </w:tc>
        <w:tc>
          <w:tcPr>
            <w:tcW w:w="1920" w:type="dxa"/>
            <w:tcBorders>
              <w:top w:val="single" w:sz="12" w:space="0" w:color="auto"/>
              <w:left w:val="single" w:sz="12" w:space="0" w:color="auto"/>
              <w:bottom w:val="single" w:sz="12" w:space="0" w:color="auto"/>
              <w:right w:val="single" w:sz="12" w:space="0" w:color="auto"/>
            </w:tcBorders>
          </w:tcPr>
          <w:p w14:paraId="756E6753" w14:textId="77777777" w:rsidR="006D1BBF" w:rsidRDefault="006D1BBF" w:rsidP="000D2A5E"/>
        </w:tc>
        <w:tc>
          <w:tcPr>
            <w:tcW w:w="1800" w:type="dxa"/>
            <w:tcBorders>
              <w:top w:val="single" w:sz="12" w:space="0" w:color="auto"/>
              <w:left w:val="single" w:sz="12" w:space="0" w:color="auto"/>
              <w:bottom w:val="single" w:sz="12" w:space="0" w:color="auto"/>
              <w:right w:val="single" w:sz="12" w:space="0" w:color="auto"/>
            </w:tcBorders>
          </w:tcPr>
          <w:p w14:paraId="277EC0E8" w14:textId="77777777" w:rsidR="006D1BBF" w:rsidRDefault="006D1BBF" w:rsidP="000D2A5E"/>
        </w:tc>
        <w:tc>
          <w:tcPr>
            <w:tcW w:w="1706" w:type="dxa"/>
            <w:tcBorders>
              <w:top w:val="single" w:sz="12" w:space="0" w:color="auto"/>
              <w:left w:val="single" w:sz="12" w:space="0" w:color="auto"/>
              <w:bottom w:val="single" w:sz="12" w:space="0" w:color="auto"/>
              <w:right w:val="single" w:sz="12" w:space="0" w:color="auto"/>
            </w:tcBorders>
          </w:tcPr>
          <w:p w14:paraId="44BB5188" w14:textId="77777777" w:rsidR="006D1BBF" w:rsidRDefault="006D1BBF" w:rsidP="000D2A5E"/>
        </w:tc>
      </w:tr>
      <w:tr w:rsidR="006D1BBF" w14:paraId="73182F32" w14:textId="77777777">
        <w:tblPrEx>
          <w:tblCellMar>
            <w:top w:w="0" w:type="dxa"/>
            <w:bottom w:w="0" w:type="dxa"/>
          </w:tblCellMar>
        </w:tblPrEx>
        <w:trPr>
          <w:cantSplit/>
          <w:trHeight w:val="590"/>
        </w:trPr>
        <w:tc>
          <w:tcPr>
            <w:tcW w:w="4604" w:type="dxa"/>
            <w:tcBorders>
              <w:top w:val="single" w:sz="12" w:space="0" w:color="auto"/>
              <w:left w:val="single" w:sz="12" w:space="0" w:color="auto"/>
              <w:bottom w:val="single" w:sz="12" w:space="0" w:color="auto"/>
              <w:right w:val="single" w:sz="12" w:space="0" w:color="auto"/>
            </w:tcBorders>
          </w:tcPr>
          <w:p w14:paraId="1759D896" w14:textId="77777777" w:rsidR="006D1BBF" w:rsidRPr="00B515B5" w:rsidRDefault="006D1BBF" w:rsidP="000D2A5E">
            <w:pPr>
              <w:rPr>
                <w:rFonts w:ascii="Arial" w:hAnsi="Arial" w:cs="Arial"/>
                <w:sz w:val="20"/>
                <w:szCs w:val="20"/>
              </w:rPr>
            </w:pPr>
            <w:r w:rsidRPr="00B515B5">
              <w:rPr>
                <w:rFonts w:ascii="Arial" w:hAnsi="Arial" w:cs="Arial"/>
                <w:sz w:val="20"/>
                <w:szCs w:val="20"/>
              </w:rPr>
              <w:t>Signature</w:t>
            </w:r>
          </w:p>
        </w:tc>
        <w:tc>
          <w:tcPr>
            <w:tcW w:w="1920" w:type="dxa"/>
            <w:tcBorders>
              <w:top w:val="single" w:sz="12" w:space="0" w:color="auto"/>
              <w:left w:val="single" w:sz="12" w:space="0" w:color="auto"/>
              <w:bottom w:val="single" w:sz="12" w:space="0" w:color="auto"/>
              <w:right w:val="single" w:sz="12" w:space="0" w:color="auto"/>
            </w:tcBorders>
          </w:tcPr>
          <w:p w14:paraId="6CD6A823" w14:textId="77777777" w:rsidR="006D1BBF" w:rsidRDefault="006D1BBF" w:rsidP="000D2A5E"/>
        </w:tc>
        <w:tc>
          <w:tcPr>
            <w:tcW w:w="1800" w:type="dxa"/>
            <w:tcBorders>
              <w:top w:val="single" w:sz="12" w:space="0" w:color="auto"/>
              <w:left w:val="single" w:sz="12" w:space="0" w:color="auto"/>
              <w:bottom w:val="single" w:sz="12" w:space="0" w:color="auto"/>
              <w:right w:val="single" w:sz="12" w:space="0" w:color="auto"/>
            </w:tcBorders>
          </w:tcPr>
          <w:p w14:paraId="01FD4905" w14:textId="77777777" w:rsidR="006D1BBF" w:rsidRDefault="006D1BBF" w:rsidP="000D2A5E"/>
        </w:tc>
        <w:tc>
          <w:tcPr>
            <w:tcW w:w="1706" w:type="dxa"/>
            <w:tcBorders>
              <w:top w:val="single" w:sz="12" w:space="0" w:color="auto"/>
              <w:left w:val="single" w:sz="12" w:space="0" w:color="auto"/>
              <w:bottom w:val="single" w:sz="12" w:space="0" w:color="auto"/>
              <w:right w:val="single" w:sz="12" w:space="0" w:color="auto"/>
            </w:tcBorders>
          </w:tcPr>
          <w:p w14:paraId="6CE6F37F" w14:textId="77777777" w:rsidR="006D1BBF" w:rsidRDefault="006D1BBF" w:rsidP="000D2A5E"/>
        </w:tc>
      </w:tr>
    </w:tbl>
    <w:p w14:paraId="01D77CD7" w14:textId="77777777" w:rsidR="00F00D66" w:rsidRDefault="006D1BBF" w:rsidP="006D1BBF">
      <w:pPr>
        <w:rPr>
          <w:rFonts w:ascii="Arial" w:hAnsi="Arial" w:cs="Arial"/>
          <w:bCs/>
          <w:sz w:val="16"/>
          <w:szCs w:val="16"/>
        </w:rPr>
      </w:pPr>
      <w:r w:rsidRPr="00B515B5">
        <w:rPr>
          <w:rFonts w:ascii="Arial" w:hAnsi="Arial" w:cs="Arial"/>
          <w:bCs/>
          <w:sz w:val="16"/>
          <w:szCs w:val="16"/>
        </w:rPr>
        <w:t>Note</w:t>
      </w:r>
      <w:r w:rsidR="00F00D66">
        <w:rPr>
          <w:rFonts w:ascii="Arial" w:hAnsi="Arial" w:cs="Arial"/>
          <w:bCs/>
          <w:sz w:val="16"/>
          <w:szCs w:val="16"/>
        </w:rPr>
        <w:t>s</w:t>
      </w:r>
      <w:r w:rsidRPr="00B515B5">
        <w:rPr>
          <w:rFonts w:ascii="Arial" w:hAnsi="Arial" w:cs="Arial"/>
          <w:bCs/>
          <w:sz w:val="16"/>
          <w:szCs w:val="16"/>
        </w:rPr>
        <w:t xml:space="preserve"> </w:t>
      </w:r>
      <w:r w:rsidR="00F00D66">
        <w:rPr>
          <w:rFonts w:ascii="Arial" w:hAnsi="Arial" w:cs="Arial"/>
          <w:bCs/>
          <w:sz w:val="16"/>
          <w:szCs w:val="16"/>
        </w:rPr>
        <w:t xml:space="preserve"> </w:t>
      </w:r>
    </w:p>
    <w:p w14:paraId="42DCF855" w14:textId="77777777" w:rsidR="00F00D66" w:rsidRDefault="00F00D66" w:rsidP="006D1BBF">
      <w:pPr>
        <w:rPr>
          <w:rFonts w:ascii="Arial" w:hAnsi="Arial" w:cs="Arial"/>
          <w:bCs/>
          <w:sz w:val="16"/>
          <w:szCs w:val="16"/>
        </w:rPr>
      </w:pPr>
      <w:r>
        <w:rPr>
          <w:rFonts w:ascii="Arial" w:hAnsi="Arial" w:cs="Arial"/>
          <w:bCs/>
          <w:sz w:val="16"/>
          <w:szCs w:val="16"/>
        </w:rPr>
        <w:t>1.   This form is designed for use</w:t>
      </w:r>
      <w:r w:rsidR="00A55D91">
        <w:rPr>
          <w:rFonts w:ascii="Arial" w:hAnsi="Arial" w:cs="Arial"/>
          <w:bCs/>
          <w:sz w:val="16"/>
          <w:szCs w:val="16"/>
        </w:rPr>
        <w:t xml:space="preserve"> by a churchwarden or other PCC authorized person in </w:t>
      </w:r>
      <w:smartTag w:uri="urn:schemas-microsoft-com:office:smarttags" w:element="place">
        <w:smartTag w:uri="urn:schemas-microsoft-com:office:smarttags" w:element="City">
          <w:r w:rsidR="00A55D91">
            <w:rPr>
              <w:rFonts w:ascii="Arial" w:hAnsi="Arial" w:cs="Arial"/>
              <w:bCs/>
              <w:sz w:val="16"/>
              <w:szCs w:val="16"/>
            </w:rPr>
            <w:t>Canterbury</w:t>
          </w:r>
        </w:smartTag>
      </w:smartTag>
      <w:r w:rsidR="00A55D91">
        <w:rPr>
          <w:rFonts w:ascii="Arial" w:hAnsi="Arial" w:cs="Arial"/>
          <w:bCs/>
          <w:sz w:val="16"/>
          <w:szCs w:val="16"/>
        </w:rPr>
        <w:t xml:space="preserve"> and Rochester Dioceses in accordance with the Diocesan leaflet on lightning protection.</w:t>
      </w:r>
    </w:p>
    <w:p w14:paraId="322F9F83" w14:textId="77777777" w:rsidR="006D1BBF" w:rsidRDefault="00F00D66" w:rsidP="006D1BBF">
      <w:pPr>
        <w:rPr>
          <w:rFonts w:ascii="Arial" w:hAnsi="Arial" w:cs="Arial"/>
          <w:bCs/>
          <w:sz w:val="16"/>
          <w:szCs w:val="16"/>
        </w:rPr>
      </w:pPr>
      <w:r>
        <w:rPr>
          <w:rFonts w:ascii="Arial" w:hAnsi="Arial" w:cs="Arial"/>
          <w:bCs/>
          <w:sz w:val="16"/>
          <w:szCs w:val="16"/>
        </w:rPr>
        <w:t>2</w:t>
      </w:r>
      <w:r w:rsidR="006D1BBF" w:rsidRPr="00B515B5">
        <w:rPr>
          <w:rFonts w:ascii="Arial" w:hAnsi="Arial" w:cs="Arial"/>
          <w:bCs/>
          <w:sz w:val="16"/>
          <w:szCs w:val="16"/>
        </w:rPr>
        <w:t xml:space="preserve">. </w:t>
      </w:r>
      <w:r w:rsidR="0023293A" w:rsidRPr="00B515B5">
        <w:rPr>
          <w:rFonts w:ascii="Arial" w:hAnsi="Arial" w:cs="Arial"/>
          <w:bCs/>
          <w:sz w:val="16"/>
          <w:szCs w:val="16"/>
        </w:rPr>
        <w:t xml:space="preserve"> </w:t>
      </w:r>
      <w:r w:rsidR="006D1BBF" w:rsidRPr="00B515B5">
        <w:rPr>
          <w:rFonts w:ascii="Arial" w:hAnsi="Arial" w:cs="Arial"/>
          <w:bCs/>
          <w:sz w:val="16"/>
          <w:szCs w:val="16"/>
        </w:rPr>
        <w:t xml:space="preserve"> This form is designed for the 3 intervening years between a full inspection and test by a lightning protection specialist</w:t>
      </w:r>
      <w:r w:rsidR="00025CFA">
        <w:rPr>
          <w:rFonts w:ascii="Arial" w:hAnsi="Arial" w:cs="Arial"/>
          <w:bCs/>
          <w:sz w:val="16"/>
          <w:szCs w:val="16"/>
        </w:rPr>
        <w:t>.</w:t>
      </w:r>
    </w:p>
    <w:p w14:paraId="68072BC5" w14:textId="77777777" w:rsidR="00025CFA" w:rsidRDefault="00025CFA" w:rsidP="006D1BBF">
      <w:pPr>
        <w:rPr>
          <w:rFonts w:ascii="Arial" w:hAnsi="Arial" w:cs="Arial"/>
          <w:bCs/>
          <w:sz w:val="16"/>
          <w:szCs w:val="16"/>
        </w:rPr>
      </w:pPr>
    </w:p>
    <w:p w14:paraId="762713D5" w14:textId="77777777" w:rsidR="00025CFA" w:rsidRPr="00B515B5" w:rsidRDefault="00025CFA" w:rsidP="006D1BBF">
      <w:pPr>
        <w:rPr>
          <w:rFonts w:ascii="Arial" w:hAnsi="Arial" w:cs="Arial"/>
          <w:bCs/>
          <w:color w:val="000000"/>
          <w:sz w:val="16"/>
          <w:szCs w:val="16"/>
        </w:rPr>
      </w:pPr>
      <w:r>
        <w:rPr>
          <w:rFonts w:ascii="Arial" w:hAnsi="Arial" w:cs="Arial"/>
          <w:bCs/>
          <w:sz w:val="16"/>
          <w:szCs w:val="16"/>
        </w:rPr>
        <w:t>Dec 2012</w:t>
      </w:r>
    </w:p>
    <w:sectPr w:rsidR="00025CFA" w:rsidRPr="00B515B5" w:rsidSect="00CB2581">
      <w:footerReference w:type="even" r:id="rId10"/>
      <w:footerReference w:type="default" r:id="rId11"/>
      <w:pgSz w:w="12240" w:h="15840"/>
      <w:pgMar w:top="851" w:right="1134" w:bottom="851"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E082" w14:textId="77777777" w:rsidR="00AF5FAB" w:rsidRDefault="00AF5FAB">
      <w:r>
        <w:separator/>
      </w:r>
    </w:p>
  </w:endnote>
  <w:endnote w:type="continuationSeparator" w:id="0">
    <w:p w14:paraId="4EF7C087" w14:textId="77777777" w:rsidR="00AF5FAB" w:rsidRDefault="00AF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FA4D" w14:textId="77777777" w:rsidR="00A57FBE" w:rsidRDefault="00A57FBE" w:rsidP="00197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D08C8" w14:textId="77777777" w:rsidR="00A57FBE" w:rsidRDefault="00A57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C4E5" w14:textId="77777777" w:rsidR="00A57FBE" w:rsidRDefault="00A57FBE" w:rsidP="00197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240F">
      <w:rPr>
        <w:rStyle w:val="PageNumber"/>
        <w:noProof/>
      </w:rPr>
      <w:t>6</w:t>
    </w:r>
    <w:r>
      <w:rPr>
        <w:rStyle w:val="PageNumber"/>
      </w:rPr>
      <w:fldChar w:fldCharType="end"/>
    </w:r>
  </w:p>
  <w:p w14:paraId="52D17ECD" w14:textId="77777777" w:rsidR="00A57FBE" w:rsidRDefault="00A57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6142" w14:textId="77777777" w:rsidR="00AF5FAB" w:rsidRDefault="00AF5FAB">
      <w:r>
        <w:separator/>
      </w:r>
    </w:p>
  </w:footnote>
  <w:footnote w:type="continuationSeparator" w:id="0">
    <w:p w14:paraId="6F367549" w14:textId="77777777" w:rsidR="00AF5FAB" w:rsidRDefault="00AF5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BC9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DEAF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8241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FCD5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4C8C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D24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ACA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0B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444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D04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01402"/>
    <w:multiLevelType w:val="hybridMultilevel"/>
    <w:tmpl w:val="A1888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14BC6"/>
    <w:multiLevelType w:val="hybridMultilevel"/>
    <w:tmpl w:val="5BB2540A"/>
    <w:lvl w:ilvl="0" w:tplc="D17875EC">
      <w:start w:val="7"/>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2" w15:restartNumberingAfterBreak="0">
    <w:nsid w:val="35DD2F51"/>
    <w:multiLevelType w:val="hybridMultilevel"/>
    <w:tmpl w:val="23106C00"/>
    <w:lvl w:ilvl="0" w:tplc="65D64602">
      <w:start w:val="19"/>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15:restartNumberingAfterBreak="0">
    <w:nsid w:val="3A092D85"/>
    <w:multiLevelType w:val="hybridMultilevel"/>
    <w:tmpl w:val="A908318C"/>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CC6C1D"/>
    <w:multiLevelType w:val="hybridMultilevel"/>
    <w:tmpl w:val="B4DAC57A"/>
    <w:lvl w:ilvl="0" w:tplc="31028F72">
      <w:start w:val="15"/>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5" w15:restartNumberingAfterBreak="0">
    <w:nsid w:val="60501B9C"/>
    <w:multiLevelType w:val="hybridMultilevel"/>
    <w:tmpl w:val="638C4DD0"/>
    <w:lvl w:ilvl="0" w:tplc="53BA8AFC">
      <w:start w:val="22"/>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6" w15:restartNumberingAfterBreak="0">
    <w:nsid w:val="687E744D"/>
    <w:multiLevelType w:val="hybridMultilevel"/>
    <w:tmpl w:val="22B02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1"/>
  </w:num>
  <w:num w:numId="4">
    <w:abstractNumId w:val="14"/>
  </w:num>
  <w:num w:numId="5">
    <w:abstractNumId w:val="12"/>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E1C"/>
    <w:rsid w:val="000119FD"/>
    <w:rsid w:val="0001656B"/>
    <w:rsid w:val="00025CFA"/>
    <w:rsid w:val="0002685F"/>
    <w:rsid w:val="0002686A"/>
    <w:rsid w:val="000277AF"/>
    <w:rsid w:val="00033157"/>
    <w:rsid w:val="00033858"/>
    <w:rsid w:val="000347CD"/>
    <w:rsid w:val="00037F97"/>
    <w:rsid w:val="00043418"/>
    <w:rsid w:val="000543C0"/>
    <w:rsid w:val="0005468E"/>
    <w:rsid w:val="000559EC"/>
    <w:rsid w:val="00067EF5"/>
    <w:rsid w:val="0008466E"/>
    <w:rsid w:val="0009620C"/>
    <w:rsid w:val="000A0107"/>
    <w:rsid w:val="000B1346"/>
    <w:rsid w:val="000D274B"/>
    <w:rsid w:val="000D2A5E"/>
    <w:rsid w:val="000E18CC"/>
    <w:rsid w:val="000E2185"/>
    <w:rsid w:val="000E282D"/>
    <w:rsid w:val="000E43E4"/>
    <w:rsid w:val="000E6665"/>
    <w:rsid w:val="000F1F91"/>
    <w:rsid w:val="001020F4"/>
    <w:rsid w:val="00122770"/>
    <w:rsid w:val="00157293"/>
    <w:rsid w:val="00186754"/>
    <w:rsid w:val="001871CB"/>
    <w:rsid w:val="00187CA5"/>
    <w:rsid w:val="00193783"/>
    <w:rsid w:val="00193F21"/>
    <w:rsid w:val="00197E10"/>
    <w:rsid w:val="001B3E5A"/>
    <w:rsid w:val="001B5B46"/>
    <w:rsid w:val="001B5BD6"/>
    <w:rsid w:val="001B6125"/>
    <w:rsid w:val="001C39D0"/>
    <w:rsid w:val="001E7F81"/>
    <w:rsid w:val="00203A8E"/>
    <w:rsid w:val="002151FB"/>
    <w:rsid w:val="00215DD5"/>
    <w:rsid w:val="0023293A"/>
    <w:rsid w:val="0023364F"/>
    <w:rsid w:val="002336FF"/>
    <w:rsid w:val="00243E0F"/>
    <w:rsid w:val="00250791"/>
    <w:rsid w:val="00263467"/>
    <w:rsid w:val="002707D1"/>
    <w:rsid w:val="00270ACA"/>
    <w:rsid w:val="002B1636"/>
    <w:rsid w:val="002B2C1B"/>
    <w:rsid w:val="002C2946"/>
    <w:rsid w:val="002C5110"/>
    <w:rsid w:val="002D2FE2"/>
    <w:rsid w:val="00314B9C"/>
    <w:rsid w:val="003233D4"/>
    <w:rsid w:val="003265B2"/>
    <w:rsid w:val="003348BE"/>
    <w:rsid w:val="00341A4E"/>
    <w:rsid w:val="0037425F"/>
    <w:rsid w:val="00380288"/>
    <w:rsid w:val="003813AD"/>
    <w:rsid w:val="003820E6"/>
    <w:rsid w:val="00390327"/>
    <w:rsid w:val="003A310A"/>
    <w:rsid w:val="003B5483"/>
    <w:rsid w:val="003C1DAF"/>
    <w:rsid w:val="003E0D32"/>
    <w:rsid w:val="003E7FC3"/>
    <w:rsid w:val="004122CF"/>
    <w:rsid w:val="00420A4B"/>
    <w:rsid w:val="0042240F"/>
    <w:rsid w:val="00424B1D"/>
    <w:rsid w:val="0043471D"/>
    <w:rsid w:val="00444E8C"/>
    <w:rsid w:val="004511B6"/>
    <w:rsid w:val="00456C93"/>
    <w:rsid w:val="00465B1E"/>
    <w:rsid w:val="00465D2F"/>
    <w:rsid w:val="004A3D8D"/>
    <w:rsid w:val="004A66AA"/>
    <w:rsid w:val="004D09FF"/>
    <w:rsid w:val="004D11EB"/>
    <w:rsid w:val="004D4713"/>
    <w:rsid w:val="004F734C"/>
    <w:rsid w:val="005058C0"/>
    <w:rsid w:val="0051356C"/>
    <w:rsid w:val="00533AE6"/>
    <w:rsid w:val="005356DD"/>
    <w:rsid w:val="00557163"/>
    <w:rsid w:val="005615F0"/>
    <w:rsid w:val="005707A0"/>
    <w:rsid w:val="005804A5"/>
    <w:rsid w:val="0058508B"/>
    <w:rsid w:val="005878F2"/>
    <w:rsid w:val="00590198"/>
    <w:rsid w:val="005A1F0F"/>
    <w:rsid w:val="005B5807"/>
    <w:rsid w:val="005B65AA"/>
    <w:rsid w:val="005B7970"/>
    <w:rsid w:val="005D4E65"/>
    <w:rsid w:val="005F491B"/>
    <w:rsid w:val="00602F7E"/>
    <w:rsid w:val="006111A4"/>
    <w:rsid w:val="006117F2"/>
    <w:rsid w:val="00612A44"/>
    <w:rsid w:val="00615067"/>
    <w:rsid w:val="00622F9C"/>
    <w:rsid w:val="006318EC"/>
    <w:rsid w:val="00640C05"/>
    <w:rsid w:val="00645A2F"/>
    <w:rsid w:val="00662B3F"/>
    <w:rsid w:val="00666570"/>
    <w:rsid w:val="00667F1B"/>
    <w:rsid w:val="006B2BA1"/>
    <w:rsid w:val="006B642D"/>
    <w:rsid w:val="006C1636"/>
    <w:rsid w:val="006C4305"/>
    <w:rsid w:val="006C7255"/>
    <w:rsid w:val="006D1BBF"/>
    <w:rsid w:val="006D2E6D"/>
    <w:rsid w:val="006D6D79"/>
    <w:rsid w:val="006D733D"/>
    <w:rsid w:val="006E27D5"/>
    <w:rsid w:val="006F7D16"/>
    <w:rsid w:val="00725569"/>
    <w:rsid w:val="00735A9C"/>
    <w:rsid w:val="00752877"/>
    <w:rsid w:val="00755BEC"/>
    <w:rsid w:val="007567A0"/>
    <w:rsid w:val="007659AE"/>
    <w:rsid w:val="0077598F"/>
    <w:rsid w:val="00776760"/>
    <w:rsid w:val="007877A0"/>
    <w:rsid w:val="00790432"/>
    <w:rsid w:val="00794D54"/>
    <w:rsid w:val="007A60FA"/>
    <w:rsid w:val="007C5722"/>
    <w:rsid w:val="007D5CD4"/>
    <w:rsid w:val="007D605A"/>
    <w:rsid w:val="007F1706"/>
    <w:rsid w:val="00813DB3"/>
    <w:rsid w:val="00827661"/>
    <w:rsid w:val="00832673"/>
    <w:rsid w:val="00832E02"/>
    <w:rsid w:val="00842C00"/>
    <w:rsid w:val="00866225"/>
    <w:rsid w:val="008806EB"/>
    <w:rsid w:val="00880A2D"/>
    <w:rsid w:val="0089032C"/>
    <w:rsid w:val="008A382A"/>
    <w:rsid w:val="008A49BF"/>
    <w:rsid w:val="008A7EA1"/>
    <w:rsid w:val="008B0308"/>
    <w:rsid w:val="008C70C4"/>
    <w:rsid w:val="008E1039"/>
    <w:rsid w:val="008E2245"/>
    <w:rsid w:val="008F3932"/>
    <w:rsid w:val="0090433D"/>
    <w:rsid w:val="00922111"/>
    <w:rsid w:val="00930F05"/>
    <w:rsid w:val="00936BFC"/>
    <w:rsid w:val="009371F8"/>
    <w:rsid w:val="00951400"/>
    <w:rsid w:val="009554C9"/>
    <w:rsid w:val="00957044"/>
    <w:rsid w:val="00961A5B"/>
    <w:rsid w:val="00966519"/>
    <w:rsid w:val="00985C70"/>
    <w:rsid w:val="009B3CB3"/>
    <w:rsid w:val="009B63A4"/>
    <w:rsid w:val="009E30BC"/>
    <w:rsid w:val="00A10738"/>
    <w:rsid w:val="00A11DBE"/>
    <w:rsid w:val="00A44D8F"/>
    <w:rsid w:val="00A55D91"/>
    <w:rsid w:val="00A57FBE"/>
    <w:rsid w:val="00A61406"/>
    <w:rsid w:val="00A77532"/>
    <w:rsid w:val="00A94165"/>
    <w:rsid w:val="00AB3840"/>
    <w:rsid w:val="00AC67E8"/>
    <w:rsid w:val="00AD252A"/>
    <w:rsid w:val="00AF2859"/>
    <w:rsid w:val="00AF5FAB"/>
    <w:rsid w:val="00AF7A52"/>
    <w:rsid w:val="00B16890"/>
    <w:rsid w:val="00B26AE6"/>
    <w:rsid w:val="00B30C8D"/>
    <w:rsid w:val="00B321F2"/>
    <w:rsid w:val="00B4205A"/>
    <w:rsid w:val="00B515B5"/>
    <w:rsid w:val="00B661DF"/>
    <w:rsid w:val="00B70D70"/>
    <w:rsid w:val="00B70ECA"/>
    <w:rsid w:val="00B94208"/>
    <w:rsid w:val="00BA0097"/>
    <w:rsid w:val="00BA50C2"/>
    <w:rsid w:val="00BA50F5"/>
    <w:rsid w:val="00BA6B44"/>
    <w:rsid w:val="00BA7E21"/>
    <w:rsid w:val="00BC0405"/>
    <w:rsid w:val="00BC4E2A"/>
    <w:rsid w:val="00BD5E5A"/>
    <w:rsid w:val="00C02AA0"/>
    <w:rsid w:val="00C05667"/>
    <w:rsid w:val="00C102D4"/>
    <w:rsid w:val="00C108CF"/>
    <w:rsid w:val="00C341E7"/>
    <w:rsid w:val="00C40D0B"/>
    <w:rsid w:val="00C4636F"/>
    <w:rsid w:val="00C55992"/>
    <w:rsid w:val="00C739EF"/>
    <w:rsid w:val="00CA697E"/>
    <w:rsid w:val="00CB2581"/>
    <w:rsid w:val="00CB3CA6"/>
    <w:rsid w:val="00CB5921"/>
    <w:rsid w:val="00CC0AB6"/>
    <w:rsid w:val="00CC1579"/>
    <w:rsid w:val="00CC7651"/>
    <w:rsid w:val="00CD0E4A"/>
    <w:rsid w:val="00CE58AB"/>
    <w:rsid w:val="00CF64E9"/>
    <w:rsid w:val="00D0031E"/>
    <w:rsid w:val="00D17437"/>
    <w:rsid w:val="00D21A2D"/>
    <w:rsid w:val="00D319AD"/>
    <w:rsid w:val="00D3678A"/>
    <w:rsid w:val="00D45561"/>
    <w:rsid w:val="00D6434F"/>
    <w:rsid w:val="00D87CB8"/>
    <w:rsid w:val="00D9645A"/>
    <w:rsid w:val="00D964AB"/>
    <w:rsid w:val="00DA3D96"/>
    <w:rsid w:val="00DC461B"/>
    <w:rsid w:val="00DC65F4"/>
    <w:rsid w:val="00DC6A94"/>
    <w:rsid w:val="00DD3F09"/>
    <w:rsid w:val="00DD4A9C"/>
    <w:rsid w:val="00DE0CF0"/>
    <w:rsid w:val="00DE4A4F"/>
    <w:rsid w:val="00DF417B"/>
    <w:rsid w:val="00E0093B"/>
    <w:rsid w:val="00E078AD"/>
    <w:rsid w:val="00E13415"/>
    <w:rsid w:val="00E163AD"/>
    <w:rsid w:val="00E17C7A"/>
    <w:rsid w:val="00E25370"/>
    <w:rsid w:val="00E471CB"/>
    <w:rsid w:val="00E81162"/>
    <w:rsid w:val="00E97A82"/>
    <w:rsid w:val="00EE6FCC"/>
    <w:rsid w:val="00EF3AE8"/>
    <w:rsid w:val="00F00D66"/>
    <w:rsid w:val="00F07956"/>
    <w:rsid w:val="00F13046"/>
    <w:rsid w:val="00F16E1C"/>
    <w:rsid w:val="00F21A4F"/>
    <w:rsid w:val="00F308A8"/>
    <w:rsid w:val="00F32867"/>
    <w:rsid w:val="00F34674"/>
    <w:rsid w:val="00F55694"/>
    <w:rsid w:val="00F603B5"/>
    <w:rsid w:val="00F610FE"/>
    <w:rsid w:val="00F619F6"/>
    <w:rsid w:val="00F95D62"/>
    <w:rsid w:val="00FA3AAC"/>
    <w:rsid w:val="00FB3AA2"/>
    <w:rsid w:val="00FB59A6"/>
    <w:rsid w:val="00FB7266"/>
    <w:rsid w:val="00FC249D"/>
    <w:rsid w:val="00FF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14:docId w14:val="1D3020E3"/>
  <w15:chartTrackingRefBased/>
  <w15:docId w15:val="{2415E0B9-1FDB-46DC-8774-4CD378DA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keepNext/>
      <w:jc w:val="center"/>
      <w:outlineLvl w:val="2"/>
    </w:pPr>
    <w:rPr>
      <w:b/>
      <w:bCs/>
      <w:lang w:val="en-GB"/>
    </w:rPr>
  </w:style>
  <w:style w:type="paragraph" w:styleId="Heading4">
    <w:name w:val="heading 4"/>
    <w:basedOn w:val="Normal"/>
    <w:next w:val="Normal"/>
    <w:qFormat/>
    <w:pPr>
      <w:keepNext/>
      <w:ind w:left="720" w:hanging="720"/>
      <w:outlineLvl w:val="3"/>
    </w:pPr>
    <w:rPr>
      <w:u w:val="single"/>
      <w:lang w:val="en-GB"/>
    </w:rPr>
  </w:style>
  <w:style w:type="paragraph" w:styleId="Heading5">
    <w:name w:val="heading 5"/>
    <w:basedOn w:val="Normal"/>
    <w:next w:val="Normal"/>
    <w:qFormat/>
    <w:pPr>
      <w:keepNext/>
      <w:outlineLvl w:val="4"/>
    </w:pPr>
    <w:rPr>
      <w:i/>
      <w:i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before="144"/>
      <w:ind w:left="720" w:hanging="720"/>
    </w:pPr>
    <w:rPr>
      <w:i/>
      <w:iCs/>
      <w:lang w:val="en-GB"/>
    </w:rPr>
  </w:style>
  <w:style w:type="paragraph" w:styleId="BodyTextIndent2">
    <w:name w:val="Body Text Indent 2"/>
    <w:basedOn w:val="Normal"/>
    <w:pPr>
      <w:spacing w:before="144"/>
      <w:ind w:left="720" w:hanging="720"/>
    </w:pPr>
    <w:rPr>
      <w:lang w:val="en-GB"/>
    </w:rPr>
  </w:style>
  <w:style w:type="paragraph" w:styleId="BodyTextIndent3">
    <w:name w:val="Body Text Indent 3"/>
    <w:basedOn w:val="Normal"/>
    <w:rsid w:val="00F16E1C"/>
    <w:pPr>
      <w:spacing w:after="120"/>
      <w:ind w:left="283"/>
    </w:pPr>
    <w:rPr>
      <w:sz w:val="16"/>
      <w:szCs w:val="16"/>
    </w:rPr>
  </w:style>
  <w:style w:type="character" w:styleId="Hyperlink">
    <w:name w:val="Hyperlink"/>
    <w:rsid w:val="00F16E1C"/>
    <w:rPr>
      <w:color w:val="0000FF"/>
      <w:u w:val="single"/>
    </w:rPr>
  </w:style>
  <w:style w:type="paragraph" w:styleId="BalloonText">
    <w:name w:val="Balloon Text"/>
    <w:basedOn w:val="Normal"/>
    <w:semiHidden/>
    <w:rsid w:val="00DE0CF0"/>
    <w:rPr>
      <w:rFonts w:ascii="Tahoma" w:hAnsi="Tahoma" w:cs="Tahoma"/>
      <w:sz w:val="16"/>
      <w:szCs w:val="16"/>
    </w:rPr>
  </w:style>
  <w:style w:type="character" w:customStyle="1" w:styleId="apple-converted-space">
    <w:name w:val="apple-converted-space"/>
    <w:basedOn w:val="DefaultParagraphFont"/>
    <w:rsid w:val="0002686A"/>
  </w:style>
  <w:style w:type="character" w:styleId="Strong">
    <w:name w:val="Strong"/>
    <w:qFormat/>
    <w:rsid w:val="0002686A"/>
    <w:rPr>
      <w:b/>
      <w:bCs/>
    </w:rPr>
  </w:style>
  <w:style w:type="paragraph" w:styleId="NormalWeb">
    <w:name w:val="Normal (Web)"/>
    <w:basedOn w:val="Normal"/>
    <w:rsid w:val="00FC249D"/>
    <w:pPr>
      <w:widowControl/>
      <w:autoSpaceDE/>
      <w:autoSpaceDN/>
      <w:adjustRightInd/>
      <w:spacing w:before="100" w:beforeAutospacing="1" w:after="100" w:afterAutospacing="1"/>
    </w:pPr>
    <w:rPr>
      <w:rFonts w:eastAsia="MS Mincho"/>
      <w:lang w:val="en-GB" w:eastAsia="ja-JP"/>
    </w:rPr>
  </w:style>
  <w:style w:type="paragraph" w:styleId="Title">
    <w:name w:val="Title"/>
    <w:basedOn w:val="Normal"/>
    <w:qFormat/>
    <w:rsid w:val="006D1BBF"/>
    <w:pPr>
      <w:widowControl/>
      <w:autoSpaceDE/>
      <w:autoSpaceDN/>
      <w:adjustRightInd/>
      <w:jc w:val="center"/>
    </w:pPr>
    <w:rPr>
      <w:rFonts w:ascii="Arial" w:hAnsi="Arial"/>
      <w:b/>
      <w:color w:val="000000"/>
      <w:lang w:val="en-GB"/>
    </w:rPr>
  </w:style>
  <w:style w:type="table" w:styleId="TableGrid">
    <w:name w:val="Table Grid"/>
    <w:basedOn w:val="TableNormal"/>
    <w:rsid w:val="006D1BB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9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atla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l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4674</Words>
  <Characters>26646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DIOCESE OF ROCHESTER</vt:lpstr>
    </vt:vector>
  </TitlesOfParts>
  <Company> </Company>
  <LinksUpToDate>false</LinksUpToDate>
  <CharactersWithSpaces>31258</CharactersWithSpaces>
  <SharedDoc>false</SharedDoc>
  <HLinks>
    <vt:vector size="24" baseType="variant">
      <vt:variant>
        <vt:i4>5177458</vt:i4>
      </vt:variant>
      <vt:variant>
        <vt:i4>9</vt:i4>
      </vt:variant>
      <vt:variant>
        <vt:i4>0</vt:i4>
      </vt:variant>
      <vt:variant>
        <vt:i4>5</vt:i4>
      </vt:variant>
      <vt:variant>
        <vt:lpwstr>mailto:gcmmiles@btinternet.com</vt:lpwstr>
      </vt:variant>
      <vt:variant>
        <vt:lpwstr/>
      </vt:variant>
      <vt:variant>
        <vt:i4>458844</vt:i4>
      </vt:variant>
      <vt:variant>
        <vt:i4>6</vt:i4>
      </vt:variant>
      <vt:variant>
        <vt:i4>0</vt:i4>
      </vt:variant>
      <vt:variant>
        <vt:i4>5</vt:i4>
      </vt:variant>
      <vt:variant>
        <vt:lpwstr>http://www.atlas.org.uk/</vt:lpwstr>
      </vt:variant>
      <vt:variant>
        <vt:lpwstr/>
      </vt:variant>
      <vt:variant>
        <vt:i4>2162760</vt:i4>
      </vt:variant>
      <vt:variant>
        <vt:i4>3</vt:i4>
      </vt:variant>
      <vt:variant>
        <vt:i4>0</vt:i4>
      </vt:variant>
      <vt:variant>
        <vt:i4>5</vt:i4>
      </vt:variant>
      <vt:variant>
        <vt:lpwstr>mailto:info@atlas.org.uk</vt:lpwstr>
      </vt:variant>
      <vt:variant>
        <vt:lpwstr/>
      </vt:variant>
      <vt:variant>
        <vt:i4>5242910</vt:i4>
      </vt:variant>
      <vt:variant>
        <vt:i4>0</vt:i4>
      </vt:variant>
      <vt:variant>
        <vt:i4>0</vt:i4>
      </vt:variant>
      <vt:variant>
        <vt:i4>5</vt:i4>
      </vt:variant>
      <vt:variant>
        <vt:lpwstr>http://www.canterburydiocese.org/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ROCHESTER</dc:title>
  <dc:subject/>
  <dc:creator>Christopher Miles</dc:creator>
  <cp:keywords/>
  <dc:description/>
  <cp:lastModifiedBy>Christopher Miles</cp:lastModifiedBy>
  <cp:revision>2</cp:revision>
  <cp:lastPrinted>2012-10-05T14:30:00Z</cp:lastPrinted>
  <dcterms:created xsi:type="dcterms:W3CDTF">2022-02-12T10:06:00Z</dcterms:created>
  <dcterms:modified xsi:type="dcterms:W3CDTF">2022-02-12T10:06:00Z</dcterms:modified>
</cp:coreProperties>
</file>