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F722" w14:textId="77777777" w:rsidR="00D6307C" w:rsidRDefault="00D6307C" w:rsidP="00D6307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B4252D"/>
          <w:kern w:val="36"/>
          <w:sz w:val="48"/>
          <w:szCs w:val="48"/>
          <w:lang w:eastAsia="en-GB"/>
        </w:rPr>
      </w:pPr>
      <w:r>
        <w:rPr>
          <w:rFonts w:ascii="inherit" w:eastAsia="Times New Roman" w:hAnsi="inherit" w:cs="Times New Roman"/>
          <w:b/>
          <w:bCs/>
          <w:color w:val="B4252D"/>
          <w:kern w:val="36"/>
          <w:sz w:val="48"/>
          <w:szCs w:val="48"/>
          <w:lang w:eastAsia="en-GB"/>
        </w:rPr>
        <w:t>Growing Ministry Together</w:t>
      </w:r>
    </w:p>
    <w:p w14:paraId="0866BAA0" w14:textId="48286D82" w:rsidR="00D6307C" w:rsidRPr="00D6307C" w:rsidRDefault="00D6307C" w:rsidP="00D6307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B4252D"/>
          <w:kern w:val="36"/>
          <w:sz w:val="48"/>
          <w:szCs w:val="48"/>
          <w:lang w:eastAsia="en-GB"/>
        </w:rPr>
      </w:pPr>
      <w:hyperlink r:id="rId8" w:tooltip="Permalink to Facilitator skill and preparation checklist" w:history="1">
        <w:r w:rsidRPr="00D6307C">
          <w:rPr>
            <w:rFonts w:ascii="inherit" w:eastAsia="Times New Roman" w:hAnsi="inherit" w:cs="Times New Roman"/>
            <w:b/>
            <w:bCs/>
            <w:color w:val="B4252D"/>
            <w:kern w:val="36"/>
            <w:sz w:val="39"/>
            <w:szCs w:val="39"/>
            <w:u w:val="single"/>
            <w:bdr w:val="none" w:sz="0" w:space="0" w:color="auto" w:frame="1"/>
            <w:lang w:eastAsia="en-GB"/>
          </w:rPr>
          <w:t>Facilitator skill and preparation checklist</w:t>
        </w:r>
      </w:hyperlink>
    </w:p>
    <w:p w14:paraId="6812308A" w14:textId="77777777" w:rsidR="00D6307C" w:rsidRPr="00D6307C" w:rsidRDefault="00D6307C" w:rsidP="00D630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Build </w:t>
      </w: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empathy and trust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 through positive rapport and being ‘ready’ in the way that helps you best.</w:t>
      </w:r>
    </w:p>
    <w:p w14:paraId="1CDD199C" w14:textId="77777777" w:rsidR="00D6307C" w:rsidRPr="00D6307C" w:rsidRDefault="00D6307C" w:rsidP="00D630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Model and encourage </w:t>
      </w: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active listening.</w:t>
      </w:r>
    </w:p>
    <w:p w14:paraId="692C270C" w14:textId="77777777" w:rsidR="00D6307C" w:rsidRPr="00D6307C" w:rsidRDefault="00D6307C" w:rsidP="00D630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Create ‘</w:t>
      </w: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neutrality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’ that enables others to find their voices and participate.</w:t>
      </w:r>
    </w:p>
    <w:p w14:paraId="5DE2EC19" w14:textId="77777777" w:rsidR="00D6307C" w:rsidRPr="00D6307C" w:rsidRDefault="00D6307C" w:rsidP="00D630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Use </w:t>
      </w: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questions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 xml:space="preserve"> that </w:t>
      </w:r>
      <w:proofErr w:type="gramStart"/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open up</w:t>
      </w:r>
      <w:proofErr w:type="gramEnd"/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 xml:space="preserve"> understanding and engagement rather than closing it down. Facilitators are not the holders of the ‘answers’ – it is ok not to know – and for the group to follow the need for new knowledge.</w:t>
      </w:r>
    </w:p>
    <w:p w14:paraId="658854C5" w14:textId="77777777" w:rsidR="00D6307C" w:rsidRPr="00D6307C" w:rsidRDefault="00D6307C" w:rsidP="00D630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Intervene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 minimally and as appropriate – setting the scene, giving instructions, voicing the questions, encouraging participation, keeping boundaries, clarifying issues, recording decisions, recognising energy levels, challenging inappropriate behaviour, surfacing what might not be being said, etc.</w:t>
      </w:r>
    </w:p>
    <w:p w14:paraId="3A28F3AA" w14:textId="77777777" w:rsidR="00D6307C" w:rsidRPr="00D6307C" w:rsidRDefault="00D6307C" w:rsidP="00D6307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Observation 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 xml:space="preserve">– read what is happening in the group </w:t>
      </w:r>
      <w:proofErr w:type="gramStart"/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in regards to</w:t>
      </w:r>
      <w:proofErr w:type="gramEnd"/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 xml:space="preserve"> energy, emotions, focus, etc.</w:t>
      </w:r>
    </w:p>
    <w:p w14:paraId="5018A264" w14:textId="77777777" w:rsidR="00D6307C" w:rsidRPr="00D6307C" w:rsidRDefault="00D6307C" w:rsidP="00D6307C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Set ground rules or ways of working with any group – for example, participants:</w:t>
      </w:r>
    </w:p>
    <w:p w14:paraId="5C1AA3CD" w14:textId="77777777" w:rsidR="00D6307C" w:rsidRPr="00D6307C" w:rsidRDefault="00D6307C" w:rsidP="00D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Take personal responsibility for what they say and do</w:t>
      </w:r>
    </w:p>
    <w:p w14:paraId="050AE8A3" w14:textId="77777777" w:rsidR="00D6307C" w:rsidRPr="00D6307C" w:rsidRDefault="00D6307C" w:rsidP="00D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Respect one another (let each other speak without interruption or put down, listen attentively, don’t assume others know what you are speaking about, turn off phones, etc.)</w:t>
      </w:r>
    </w:p>
    <w:p w14:paraId="0E8B5DAE" w14:textId="77777777" w:rsidR="00D6307C" w:rsidRPr="00D6307C" w:rsidRDefault="00D6307C" w:rsidP="00D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Keep confidentiality – personal/private info stays in the group. If not sure say so</w:t>
      </w:r>
    </w:p>
    <w:p w14:paraId="139592FD" w14:textId="77777777" w:rsidR="00D6307C" w:rsidRPr="00D6307C" w:rsidRDefault="00D6307C" w:rsidP="00D63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Might have ideas what else is important to create a trustful working space</w:t>
      </w:r>
    </w:p>
    <w:p w14:paraId="6C349EEB" w14:textId="77777777" w:rsidR="00D6307C" w:rsidRPr="00D6307C" w:rsidRDefault="00D6307C" w:rsidP="00D6307C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 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Potential issues that might need honest articulation, </w:t>
      </w:r>
      <w:r w:rsidRPr="00D6307C">
        <w:rPr>
          <w:rFonts w:ascii="inherit" w:eastAsia="Times New Roman" w:hAnsi="inherit" w:cs="Arial"/>
          <w:i/>
          <w:iCs/>
          <w:color w:val="404040"/>
          <w:sz w:val="28"/>
          <w:szCs w:val="28"/>
          <w:bdr w:val="none" w:sz="0" w:space="0" w:color="auto" w:frame="1"/>
          <w:lang w:eastAsia="en-GB"/>
        </w:rPr>
        <w:t>and</w:t>
      </w: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 can stifle creative discussion:</w:t>
      </w:r>
    </w:p>
    <w:p w14:paraId="39C18140" w14:textId="77777777" w:rsidR="00D6307C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It is impossible here because…</w:t>
      </w:r>
    </w:p>
    <w:p w14:paraId="4F885309" w14:textId="77777777" w:rsidR="00D6307C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We have so few people…</w:t>
      </w:r>
    </w:p>
    <w:p w14:paraId="3BE6517E" w14:textId="77777777" w:rsidR="00D6307C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No matter what we try…</w:t>
      </w:r>
    </w:p>
    <w:p w14:paraId="0DD124B8" w14:textId="77777777" w:rsidR="00D6307C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Done that before and…</w:t>
      </w:r>
    </w:p>
    <w:p w14:paraId="2B7A676F" w14:textId="77777777" w:rsidR="00D6307C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If we didn’t have to pay for parish share…</w:t>
      </w:r>
    </w:p>
    <w:p w14:paraId="11DED6D5" w14:textId="77777777" w:rsidR="00D6307C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Isn’t this the vicar’s job…</w:t>
      </w:r>
    </w:p>
    <w:p w14:paraId="55321922" w14:textId="6BD79651" w:rsidR="00F9406B" w:rsidRPr="00D6307C" w:rsidRDefault="00D6307C" w:rsidP="00D63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8"/>
          <w:szCs w:val="28"/>
          <w:lang w:eastAsia="en-GB"/>
        </w:rPr>
      </w:pPr>
      <w:r w:rsidRPr="00D6307C"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>Everyone is dying off…</w:t>
      </w:r>
      <w:r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 xml:space="preserve">         </w:t>
      </w:r>
      <w:proofErr w:type="gramStart"/>
      <w:r>
        <w:rPr>
          <w:rFonts w:ascii="inherit" w:eastAsia="Times New Roman" w:hAnsi="inherit" w:cs="Arial"/>
          <w:color w:val="404040"/>
          <w:sz w:val="28"/>
          <w:szCs w:val="28"/>
          <w:lang w:eastAsia="en-GB"/>
        </w:rPr>
        <w:t xml:space="preserve">  </w:t>
      </w:r>
      <w:bookmarkStart w:id="0" w:name="_GoBack"/>
      <w:bookmarkEnd w:id="0"/>
      <w:proofErr w:type="gramEnd"/>
    </w:p>
    <w:sectPr w:rsidR="00F9406B" w:rsidRPr="00D63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4B4"/>
    <w:multiLevelType w:val="multilevel"/>
    <w:tmpl w:val="2A7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A1195"/>
    <w:multiLevelType w:val="multilevel"/>
    <w:tmpl w:val="802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D0160"/>
    <w:multiLevelType w:val="multilevel"/>
    <w:tmpl w:val="E94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C"/>
    <w:rsid w:val="00254BD0"/>
    <w:rsid w:val="006D70BA"/>
    <w:rsid w:val="00D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098A"/>
  <w15:chartTrackingRefBased/>
  <w15:docId w15:val="{03D5C09B-2205-4BDE-A8D4-269F2348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0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30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30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63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diocese.org/growingministrytogether/facilitatorskillandprepcheck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70FD69DCB43438E31608CE304B8ED" ma:contentTypeVersion="10" ma:contentTypeDescription="Create a new document." ma:contentTypeScope="" ma:versionID="4184cbd67cc12648a8eb1673c5cec224">
  <xsd:schema xmlns:xsd="http://www.w3.org/2001/XMLSchema" xmlns:xs="http://www.w3.org/2001/XMLSchema" xmlns:p="http://schemas.microsoft.com/office/2006/metadata/properties" xmlns:ns3="fbd4d962-5590-47fa-89ea-6184c41cee90" targetNamespace="http://schemas.microsoft.com/office/2006/metadata/properties" ma:root="true" ma:fieldsID="cb85a0e49dd6cdba3b276a2a0de95909" ns3:_="">
    <xsd:import namespace="fbd4d962-5590-47fa-89ea-6184c41ce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d962-5590-47fa-89ea-6184c41ce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0AE2C-F458-41E1-A14D-BB5E22D40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d962-5590-47fa-89ea-6184c41ce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EA786-1F41-4E97-A51F-4A4E70BB3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DDEFF-C89D-41D1-912B-FAC304641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Drew</dc:creator>
  <cp:keywords/>
  <dc:description/>
  <cp:lastModifiedBy>Anna Drew</cp:lastModifiedBy>
  <cp:revision>1</cp:revision>
  <dcterms:created xsi:type="dcterms:W3CDTF">2020-03-12T23:14:00Z</dcterms:created>
  <dcterms:modified xsi:type="dcterms:W3CDTF">2020-03-12T23:15:00Z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0x0101008FA70FD69DCB43438E31608CE304B8ED</vt:lpwstr>
  </property>
</Properties>
</file>