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0FE" w:rsidRDefault="009E50FE" w:rsidP="009E50FE">
      <w:pPr>
        <w:pStyle w:val="Heading1"/>
        <w:spacing w:before="240" w:after="60"/>
        <w:jc w:val="both"/>
        <w:rPr>
          <w:b/>
          <w:bCs/>
          <w:color w:val="000000"/>
          <w:sz w:val="32"/>
          <w:szCs w:val="32"/>
        </w:rPr>
      </w:pPr>
      <w:bookmarkStart w:id="0" w:name="_GoBack"/>
      <w:bookmarkEnd w:id="0"/>
      <w:r>
        <w:rPr>
          <w:b/>
          <w:bCs/>
          <w:color w:val="000000"/>
          <w:sz w:val="32"/>
          <w:szCs w:val="32"/>
        </w:rPr>
        <w:t>F</w:t>
      </w:r>
      <w:r w:rsidR="00325B3C">
        <w:rPr>
          <w:b/>
          <w:bCs/>
          <w:color w:val="000000"/>
          <w:sz w:val="32"/>
          <w:szCs w:val="32"/>
        </w:rPr>
        <w:t>IT AND PROPER PERSON’S DECLARATION</w:t>
      </w:r>
      <w:r>
        <w:rPr>
          <w:b/>
          <w:bCs/>
          <w:color w:val="000000"/>
          <w:sz w:val="32"/>
          <w:szCs w:val="32"/>
        </w:rPr>
        <w:t xml:space="preserve"> </w:t>
      </w:r>
    </w:p>
    <w:p w:rsidR="00325B3C" w:rsidRDefault="00325B3C" w:rsidP="00325B3C">
      <w:pPr>
        <w:pStyle w:val="Default"/>
      </w:pPr>
    </w:p>
    <w:p w:rsidR="00912166" w:rsidRDefault="00325B3C" w:rsidP="00325B3C">
      <w:pPr>
        <w:pStyle w:val="Default"/>
      </w:pPr>
      <w:r>
        <w:t xml:space="preserve">The Fit and Proper Person’s Declaration is a requirement by HMRC to ensure that charities that benefit from tax relief (particularly gift aid) are managed in such a way that they can be confident that the tax relief is spent </w:t>
      </w:r>
      <w:r w:rsidR="00912166">
        <w:t>appropriately.</w:t>
      </w:r>
    </w:p>
    <w:p w:rsidR="009E50FE" w:rsidRDefault="009E50FE" w:rsidP="009E50FE">
      <w:pPr>
        <w:pStyle w:val="Heading2"/>
        <w:spacing w:before="240" w:after="60"/>
        <w:jc w:val="both"/>
        <w:rPr>
          <w:b/>
          <w:bCs/>
          <w:i/>
          <w:iCs/>
          <w:color w:val="000000"/>
          <w:sz w:val="28"/>
          <w:szCs w:val="28"/>
        </w:rPr>
      </w:pPr>
      <w:r>
        <w:rPr>
          <w:b/>
          <w:bCs/>
          <w:i/>
          <w:iCs/>
          <w:color w:val="000000"/>
          <w:sz w:val="28"/>
          <w:szCs w:val="28"/>
        </w:rPr>
        <w:t xml:space="preserve">Who </w:t>
      </w:r>
      <w:r w:rsidR="00912166">
        <w:rPr>
          <w:b/>
          <w:bCs/>
          <w:i/>
          <w:iCs/>
          <w:color w:val="000000"/>
          <w:sz w:val="28"/>
          <w:szCs w:val="28"/>
        </w:rPr>
        <w:t>should complete the declaration</w:t>
      </w:r>
      <w:r>
        <w:rPr>
          <w:b/>
          <w:bCs/>
          <w:i/>
          <w:iCs/>
          <w:color w:val="000000"/>
          <w:sz w:val="28"/>
          <w:szCs w:val="28"/>
        </w:rPr>
        <w:t xml:space="preserve">? </w:t>
      </w:r>
    </w:p>
    <w:p w:rsidR="001B01A3" w:rsidRDefault="00AB768E" w:rsidP="00AB768E">
      <w:pPr>
        <w:pStyle w:val="Default"/>
        <w:jc w:val="both"/>
      </w:pPr>
      <w:r>
        <w:t>E</w:t>
      </w:r>
      <w:r w:rsidR="00C154C0">
        <w:t xml:space="preserve">veryone on the list below should </w:t>
      </w:r>
      <w:r w:rsidR="00EE7626">
        <w:t xml:space="preserve">read these notes and complete </w:t>
      </w:r>
      <w:r>
        <w:t>a</w:t>
      </w:r>
      <w:r w:rsidR="00EE7626">
        <w:t xml:space="preserve"> d</w:t>
      </w:r>
      <w:r>
        <w:t>eclaration.</w:t>
      </w:r>
      <w:r w:rsidR="00FA09D2">
        <w:t xml:space="preserve"> </w:t>
      </w:r>
    </w:p>
    <w:p w:rsidR="00912166" w:rsidRDefault="00912166" w:rsidP="001B01A3">
      <w:pPr>
        <w:pStyle w:val="Default"/>
        <w:numPr>
          <w:ilvl w:val="0"/>
          <w:numId w:val="15"/>
        </w:numPr>
        <w:jc w:val="both"/>
      </w:pPr>
      <w:r>
        <w:t>All members of the PCC (included co-opted)</w:t>
      </w:r>
    </w:p>
    <w:p w:rsidR="00912166" w:rsidRDefault="00912166" w:rsidP="00D05ECE">
      <w:pPr>
        <w:pStyle w:val="Default"/>
        <w:numPr>
          <w:ilvl w:val="0"/>
          <w:numId w:val="15"/>
        </w:numPr>
      </w:pPr>
      <w:r>
        <w:t>The treasurer</w:t>
      </w:r>
    </w:p>
    <w:p w:rsidR="00912166" w:rsidRDefault="00912166" w:rsidP="00D05ECE">
      <w:pPr>
        <w:pStyle w:val="Default"/>
        <w:numPr>
          <w:ilvl w:val="0"/>
          <w:numId w:val="15"/>
        </w:numPr>
      </w:pPr>
      <w:r>
        <w:t xml:space="preserve">The </w:t>
      </w:r>
      <w:r w:rsidR="006E59E3">
        <w:t>gift a</w:t>
      </w:r>
      <w:r>
        <w:t xml:space="preserve">id </w:t>
      </w:r>
      <w:r w:rsidR="006E59E3">
        <w:t>s</w:t>
      </w:r>
      <w:r>
        <w:t>ecretary</w:t>
      </w:r>
    </w:p>
    <w:p w:rsidR="00912166" w:rsidRPr="00912166" w:rsidRDefault="00912166" w:rsidP="006E4E4F">
      <w:pPr>
        <w:pStyle w:val="Default"/>
        <w:numPr>
          <w:ilvl w:val="0"/>
          <w:numId w:val="15"/>
        </w:numPr>
      </w:pPr>
      <w:r>
        <w:t>Anyone who</w:t>
      </w:r>
      <w:r w:rsidR="00D05ECE">
        <w:t xml:space="preserve"> manages or</w:t>
      </w:r>
      <w:r>
        <w:t xml:space="preserve"> has an influence on how the church spends significant sums of money.</w:t>
      </w:r>
    </w:p>
    <w:p w:rsidR="009E50FE" w:rsidRDefault="009E50FE" w:rsidP="009E50FE">
      <w:pPr>
        <w:pStyle w:val="Default"/>
        <w:numPr>
          <w:ilvl w:val="0"/>
          <w:numId w:val="1"/>
        </w:numPr>
        <w:jc w:val="both"/>
        <w:rPr>
          <w:sz w:val="23"/>
          <w:szCs w:val="23"/>
        </w:rPr>
      </w:pPr>
    </w:p>
    <w:p w:rsidR="009E50FE" w:rsidRDefault="00D05ECE" w:rsidP="009E50FE">
      <w:pPr>
        <w:pStyle w:val="Default"/>
        <w:jc w:val="both"/>
        <w:rPr>
          <w:sz w:val="23"/>
          <w:szCs w:val="23"/>
        </w:rPr>
      </w:pPr>
      <w:r>
        <w:rPr>
          <w:sz w:val="23"/>
          <w:szCs w:val="23"/>
        </w:rPr>
        <w:t xml:space="preserve">If someone falls into more than one of the above, they only need to complete one declaration.  </w:t>
      </w:r>
    </w:p>
    <w:p w:rsidR="00D05ECE" w:rsidRDefault="00D05ECE" w:rsidP="009E50FE">
      <w:pPr>
        <w:pStyle w:val="Default"/>
        <w:jc w:val="both"/>
        <w:rPr>
          <w:sz w:val="23"/>
          <w:szCs w:val="23"/>
        </w:rPr>
      </w:pPr>
    </w:p>
    <w:p w:rsidR="009E50FE" w:rsidRDefault="001B01A3" w:rsidP="009E50FE">
      <w:pPr>
        <w:pStyle w:val="Default"/>
        <w:jc w:val="both"/>
        <w:rPr>
          <w:b/>
          <w:i/>
          <w:sz w:val="28"/>
          <w:szCs w:val="28"/>
        </w:rPr>
      </w:pPr>
      <w:r w:rsidRPr="001B01A3">
        <w:rPr>
          <w:b/>
          <w:i/>
          <w:sz w:val="28"/>
          <w:szCs w:val="28"/>
        </w:rPr>
        <w:t>What should happen to the completed declarations?</w:t>
      </w:r>
    </w:p>
    <w:p w:rsidR="001B01A3" w:rsidRDefault="001B01A3" w:rsidP="009E50FE">
      <w:pPr>
        <w:pStyle w:val="Default"/>
        <w:jc w:val="both"/>
      </w:pPr>
      <w:r>
        <w:t>The parish should keep them securely until they are required. The most likely reason for needing them is a Gift Aid audit from HMRC.</w:t>
      </w:r>
      <w:r w:rsidR="00E06746">
        <w:t xml:space="preserve"> If </w:t>
      </w:r>
      <w:proofErr w:type="gramStart"/>
      <w:r w:rsidR="00E06746">
        <w:t>this were</w:t>
      </w:r>
      <w:proofErr w:type="gramEnd"/>
      <w:r w:rsidR="00E06746">
        <w:t xml:space="preserve"> to happen, and the auditors wanted to see the declarations, the diocese would contact you.</w:t>
      </w:r>
    </w:p>
    <w:p w:rsidR="009E50FE" w:rsidRDefault="009E50FE" w:rsidP="009E50FE">
      <w:pPr>
        <w:pStyle w:val="Default"/>
        <w:spacing w:before="240" w:after="60"/>
        <w:jc w:val="both"/>
        <w:rPr>
          <w:sz w:val="28"/>
          <w:szCs w:val="28"/>
        </w:rPr>
      </w:pPr>
      <w:r>
        <w:rPr>
          <w:b/>
          <w:bCs/>
          <w:i/>
          <w:iCs/>
          <w:sz w:val="28"/>
          <w:szCs w:val="28"/>
        </w:rPr>
        <w:t>Why is there a 'fit and proper person</w:t>
      </w:r>
      <w:r w:rsidR="00D03B1E">
        <w:rPr>
          <w:b/>
          <w:bCs/>
          <w:i/>
          <w:iCs/>
          <w:sz w:val="28"/>
          <w:szCs w:val="28"/>
        </w:rPr>
        <w:t>’</w:t>
      </w:r>
      <w:r>
        <w:rPr>
          <w:b/>
          <w:bCs/>
          <w:i/>
          <w:iCs/>
          <w:sz w:val="28"/>
          <w:szCs w:val="28"/>
        </w:rPr>
        <w:t xml:space="preserve">s' test? </w:t>
      </w:r>
    </w:p>
    <w:p w:rsidR="009E50FE" w:rsidRDefault="006E4E4F" w:rsidP="009E50FE">
      <w:pPr>
        <w:pStyle w:val="Default"/>
        <w:jc w:val="both"/>
        <w:rPr>
          <w:sz w:val="23"/>
          <w:szCs w:val="23"/>
        </w:rPr>
      </w:pPr>
      <w:r>
        <w:rPr>
          <w:sz w:val="23"/>
          <w:szCs w:val="23"/>
        </w:rPr>
        <w:t>The 'fit and proper persons’</w:t>
      </w:r>
      <w:r w:rsidR="009E50FE">
        <w:rPr>
          <w:sz w:val="23"/>
          <w:szCs w:val="23"/>
        </w:rPr>
        <w:t xml:space="preserve"> test is a statutory requirement. The test requires that individuals who are </w:t>
      </w:r>
      <w:r w:rsidR="00A14CE6">
        <w:rPr>
          <w:sz w:val="23"/>
          <w:szCs w:val="23"/>
        </w:rPr>
        <w:t>‘</w:t>
      </w:r>
      <w:r w:rsidR="009E50FE">
        <w:rPr>
          <w:sz w:val="23"/>
          <w:szCs w:val="23"/>
        </w:rPr>
        <w:t xml:space="preserve">managers’ of the </w:t>
      </w:r>
      <w:r w:rsidR="00D03B1E">
        <w:rPr>
          <w:sz w:val="23"/>
          <w:szCs w:val="23"/>
        </w:rPr>
        <w:t>church</w:t>
      </w:r>
      <w:r w:rsidR="00A14CE6">
        <w:rPr>
          <w:sz w:val="23"/>
          <w:szCs w:val="23"/>
        </w:rPr>
        <w:t xml:space="preserve"> are ‘</w:t>
      </w:r>
      <w:r w:rsidR="009E50FE">
        <w:rPr>
          <w:sz w:val="23"/>
          <w:szCs w:val="23"/>
        </w:rPr>
        <w:t xml:space="preserve">fit and proper persons’ to </w:t>
      </w:r>
      <w:r w:rsidR="00D03B1E">
        <w:rPr>
          <w:sz w:val="23"/>
          <w:szCs w:val="23"/>
        </w:rPr>
        <w:t>carry out their duties</w:t>
      </w:r>
      <w:r w:rsidR="009E50FE">
        <w:rPr>
          <w:sz w:val="23"/>
          <w:szCs w:val="23"/>
        </w:rPr>
        <w:t>. It exists to ensure that</w:t>
      </w:r>
      <w:r w:rsidR="00D03B1E">
        <w:rPr>
          <w:sz w:val="23"/>
          <w:szCs w:val="23"/>
        </w:rPr>
        <w:t xml:space="preserve"> all</w:t>
      </w:r>
      <w:r w:rsidR="009E50FE">
        <w:rPr>
          <w:sz w:val="23"/>
          <w:szCs w:val="23"/>
        </w:rPr>
        <w:t xml:space="preserve"> charities</w:t>
      </w:r>
      <w:r w:rsidR="00752C87">
        <w:rPr>
          <w:sz w:val="23"/>
          <w:szCs w:val="23"/>
        </w:rPr>
        <w:t xml:space="preserve"> (and any other</w:t>
      </w:r>
      <w:r w:rsidR="009E50FE">
        <w:rPr>
          <w:sz w:val="23"/>
          <w:szCs w:val="23"/>
        </w:rPr>
        <w:t xml:space="preserve"> organisation</w:t>
      </w:r>
      <w:r w:rsidR="00752C87">
        <w:rPr>
          <w:sz w:val="23"/>
          <w:szCs w:val="23"/>
        </w:rPr>
        <w:t xml:space="preserve"> that is</w:t>
      </w:r>
      <w:r w:rsidR="009E50FE">
        <w:rPr>
          <w:sz w:val="23"/>
          <w:szCs w:val="23"/>
        </w:rPr>
        <w:t xml:space="preserve"> entitled to charity tax reliefs</w:t>
      </w:r>
      <w:r w:rsidR="00752C87">
        <w:rPr>
          <w:sz w:val="23"/>
          <w:szCs w:val="23"/>
        </w:rPr>
        <w:t>)</w:t>
      </w:r>
      <w:r w:rsidR="009E50FE">
        <w:rPr>
          <w:sz w:val="23"/>
          <w:szCs w:val="23"/>
        </w:rPr>
        <w:t xml:space="preserve"> are not managed or controlled by individuals who might misuse the tax reliefs the organisation receives. Unfortunately fraudsters have been known to exploit charity tax reliefs so the fit and proper persons test exists to help prevent that. </w:t>
      </w:r>
    </w:p>
    <w:p w:rsidR="00926BE4" w:rsidRDefault="00926BE4" w:rsidP="009E50FE">
      <w:pPr>
        <w:pStyle w:val="Default"/>
        <w:jc w:val="both"/>
        <w:rPr>
          <w:sz w:val="23"/>
          <w:szCs w:val="23"/>
        </w:rPr>
      </w:pPr>
    </w:p>
    <w:p w:rsidR="00D03B1E" w:rsidRDefault="009E50FE" w:rsidP="00926BE4">
      <w:pPr>
        <w:pStyle w:val="Default"/>
        <w:jc w:val="both"/>
        <w:rPr>
          <w:b/>
          <w:bCs/>
          <w:i/>
          <w:iCs/>
          <w:sz w:val="28"/>
          <w:szCs w:val="28"/>
        </w:rPr>
      </w:pPr>
      <w:r>
        <w:rPr>
          <w:b/>
          <w:bCs/>
          <w:i/>
          <w:iCs/>
          <w:sz w:val="28"/>
          <w:szCs w:val="28"/>
        </w:rPr>
        <w:t xml:space="preserve">What does 'fit and proper' mean? </w:t>
      </w:r>
    </w:p>
    <w:p w:rsidR="009E50FE" w:rsidRDefault="009E50FE" w:rsidP="00926BE4">
      <w:pPr>
        <w:pStyle w:val="Default"/>
        <w:jc w:val="both"/>
        <w:rPr>
          <w:sz w:val="23"/>
          <w:szCs w:val="23"/>
        </w:rPr>
      </w:pPr>
      <w:r>
        <w:rPr>
          <w:b/>
          <w:bCs/>
          <w:sz w:val="23"/>
          <w:szCs w:val="23"/>
        </w:rPr>
        <w:t>A</w:t>
      </w:r>
      <w:r w:rsidR="002F2F79">
        <w:rPr>
          <w:b/>
          <w:bCs/>
          <w:sz w:val="23"/>
          <w:szCs w:val="23"/>
        </w:rPr>
        <w:t>n</w:t>
      </w:r>
      <w:r>
        <w:rPr>
          <w:b/>
          <w:bCs/>
          <w:sz w:val="23"/>
          <w:szCs w:val="23"/>
        </w:rPr>
        <w:t xml:space="preserve"> individual is 'a fit and proper person' if they ensure, or are likely to ensure, that charity funds and tax reliefs are used only for charitable purposes. </w:t>
      </w:r>
    </w:p>
    <w:p w:rsidR="009E50FE" w:rsidRDefault="00D03B1E" w:rsidP="00926BE4">
      <w:pPr>
        <w:pStyle w:val="Default"/>
        <w:jc w:val="both"/>
        <w:rPr>
          <w:sz w:val="23"/>
          <w:szCs w:val="23"/>
        </w:rPr>
      </w:pPr>
      <w:r>
        <w:rPr>
          <w:sz w:val="23"/>
          <w:szCs w:val="23"/>
        </w:rPr>
        <w:t>In signing the</w:t>
      </w:r>
      <w:r w:rsidR="002F2F79">
        <w:rPr>
          <w:sz w:val="23"/>
          <w:szCs w:val="23"/>
        </w:rPr>
        <w:t xml:space="preserve"> declaration</w:t>
      </w:r>
      <w:r w:rsidR="009E50FE">
        <w:rPr>
          <w:sz w:val="23"/>
          <w:szCs w:val="23"/>
        </w:rPr>
        <w:t xml:space="preserve"> you are confirming that you will ensure that funds are used for</w:t>
      </w:r>
      <w:r>
        <w:rPr>
          <w:sz w:val="23"/>
          <w:szCs w:val="23"/>
        </w:rPr>
        <w:t xml:space="preserve"> the</w:t>
      </w:r>
      <w:r w:rsidR="009E50FE">
        <w:rPr>
          <w:sz w:val="23"/>
          <w:szCs w:val="23"/>
        </w:rPr>
        <w:t xml:space="preserve"> charitable purposes</w:t>
      </w:r>
      <w:r>
        <w:rPr>
          <w:sz w:val="23"/>
          <w:szCs w:val="23"/>
        </w:rPr>
        <w:t xml:space="preserve"> of the church</w:t>
      </w:r>
      <w:r w:rsidR="009E50FE">
        <w:rPr>
          <w:sz w:val="23"/>
          <w:szCs w:val="23"/>
        </w:rPr>
        <w:t xml:space="preserve"> and also disclosing certain information about your past that may impact on whether or not you are 'a fit and proper person'. When a charity notifies HMRC of certain new managers, HMRC cross-checks that person’s details against any information it has and will raise any concerns it has if there is anything to indicate the person may misuse the charity funds and tax reliefs. Factors that may lead to HMRC deciding that an individual manager is not a fit and proper person include where: </w:t>
      </w:r>
    </w:p>
    <w:p w:rsidR="009E50FE" w:rsidRDefault="009E50FE" w:rsidP="00D03B1E">
      <w:pPr>
        <w:pStyle w:val="Default"/>
        <w:numPr>
          <w:ilvl w:val="0"/>
          <w:numId w:val="16"/>
        </w:numPr>
        <w:jc w:val="both"/>
        <w:rPr>
          <w:sz w:val="23"/>
          <w:szCs w:val="23"/>
        </w:rPr>
      </w:pPr>
      <w:r>
        <w:rPr>
          <w:sz w:val="23"/>
          <w:szCs w:val="23"/>
        </w:rPr>
        <w:t>the individual has been involved in tax fraud or other fraudulent behaviour including misrepre</w:t>
      </w:r>
      <w:r w:rsidR="00D03B1E">
        <w:rPr>
          <w:sz w:val="23"/>
          <w:szCs w:val="23"/>
        </w:rPr>
        <w:t>sentation and/or identity theft</w:t>
      </w:r>
    </w:p>
    <w:p w:rsidR="009E50FE" w:rsidRDefault="009E50FE" w:rsidP="00D03B1E">
      <w:pPr>
        <w:pStyle w:val="Default"/>
        <w:numPr>
          <w:ilvl w:val="0"/>
          <w:numId w:val="16"/>
        </w:numPr>
        <w:jc w:val="both"/>
        <w:rPr>
          <w:sz w:val="23"/>
          <w:szCs w:val="23"/>
        </w:rPr>
      </w:pPr>
      <w:r>
        <w:rPr>
          <w:sz w:val="23"/>
          <w:szCs w:val="23"/>
        </w:rPr>
        <w:t xml:space="preserve">HMRC has knowledge of the individual’s involvement in attacks against, or </w:t>
      </w:r>
      <w:r w:rsidR="00D03B1E">
        <w:rPr>
          <w:sz w:val="23"/>
          <w:szCs w:val="23"/>
        </w:rPr>
        <w:t>abuse of, tax repayment systems</w:t>
      </w:r>
    </w:p>
    <w:p w:rsidR="009E50FE" w:rsidRDefault="009E50FE" w:rsidP="00D03B1E">
      <w:pPr>
        <w:pStyle w:val="Default"/>
        <w:numPr>
          <w:ilvl w:val="0"/>
          <w:numId w:val="16"/>
        </w:numPr>
        <w:jc w:val="both"/>
        <w:rPr>
          <w:sz w:val="23"/>
          <w:szCs w:val="23"/>
        </w:rPr>
      </w:pPr>
      <w:r>
        <w:rPr>
          <w:sz w:val="23"/>
          <w:szCs w:val="23"/>
        </w:rPr>
        <w:t xml:space="preserve">the individual has used a tax avoidance scheme featuring charitable reliefs or using a charity to facilitate the avoidance </w:t>
      </w:r>
    </w:p>
    <w:p w:rsidR="009E50FE" w:rsidRDefault="009E50FE" w:rsidP="00D03B1E">
      <w:pPr>
        <w:pStyle w:val="Default"/>
        <w:numPr>
          <w:ilvl w:val="0"/>
          <w:numId w:val="16"/>
        </w:numPr>
        <w:jc w:val="both"/>
        <w:rPr>
          <w:sz w:val="23"/>
          <w:szCs w:val="23"/>
        </w:rPr>
      </w:pPr>
      <w:r>
        <w:rPr>
          <w:sz w:val="23"/>
          <w:szCs w:val="23"/>
        </w:rPr>
        <w:lastRenderedPageBreak/>
        <w:t xml:space="preserve">the individual has been involved in designing and/or promoting tax avoidance schemes </w:t>
      </w:r>
    </w:p>
    <w:p w:rsidR="009E50FE" w:rsidRDefault="009E50FE" w:rsidP="00D03B1E">
      <w:pPr>
        <w:pStyle w:val="Default"/>
        <w:numPr>
          <w:ilvl w:val="0"/>
          <w:numId w:val="16"/>
        </w:numPr>
        <w:jc w:val="both"/>
        <w:rPr>
          <w:sz w:val="23"/>
          <w:szCs w:val="23"/>
        </w:rPr>
      </w:pPr>
      <w:proofErr w:type="gramStart"/>
      <w:r>
        <w:rPr>
          <w:sz w:val="23"/>
          <w:szCs w:val="23"/>
        </w:rPr>
        <w:t>the</w:t>
      </w:r>
      <w:proofErr w:type="gramEnd"/>
      <w:r>
        <w:rPr>
          <w:sz w:val="23"/>
          <w:szCs w:val="23"/>
        </w:rPr>
        <w:t xml:space="preserve"> individual has been barred from acting as a charity trustee by a charity regulator or Court, or has been disqualified from acting as a company director. </w:t>
      </w:r>
    </w:p>
    <w:p w:rsidR="009E50FE" w:rsidRDefault="009E50FE" w:rsidP="009E50FE">
      <w:pPr>
        <w:pStyle w:val="Default"/>
        <w:jc w:val="both"/>
        <w:rPr>
          <w:sz w:val="23"/>
          <w:szCs w:val="23"/>
        </w:rPr>
      </w:pPr>
    </w:p>
    <w:p w:rsidR="009E50FE" w:rsidRDefault="009E50FE" w:rsidP="009E50FE">
      <w:pPr>
        <w:pStyle w:val="Default"/>
        <w:jc w:val="both"/>
        <w:rPr>
          <w:sz w:val="23"/>
          <w:szCs w:val="23"/>
        </w:rPr>
      </w:pPr>
      <w:r>
        <w:rPr>
          <w:sz w:val="23"/>
          <w:szCs w:val="23"/>
        </w:rPr>
        <w:t xml:space="preserve">However, just because a person has been, say, barred from acting as a charity trustee or one of the other points above applies, it does not always follow that the charity will not be eligible for tax reliefs. When considering the application of the fit and proper persons test to particular managers, HMRC will take account of the likely impact on the charity’s tax position. For example any person who has no dealings with HMRC and no control over spending charity funds, even if the person is not a fit and proper person, is unlikely to affect the charity’s eligibility to tax reliefs. </w:t>
      </w:r>
    </w:p>
    <w:p w:rsidR="009E50FE" w:rsidRDefault="009E50FE" w:rsidP="009E50FE">
      <w:pPr>
        <w:pStyle w:val="Default"/>
        <w:spacing w:before="240" w:after="60"/>
        <w:jc w:val="both"/>
        <w:rPr>
          <w:sz w:val="28"/>
          <w:szCs w:val="28"/>
        </w:rPr>
      </w:pPr>
      <w:r>
        <w:rPr>
          <w:b/>
          <w:bCs/>
          <w:i/>
          <w:iCs/>
          <w:sz w:val="28"/>
          <w:szCs w:val="28"/>
        </w:rPr>
        <w:t xml:space="preserve">What do I need to do? </w:t>
      </w:r>
    </w:p>
    <w:p w:rsidR="009E50FE" w:rsidRDefault="009E50FE" w:rsidP="009E50FE">
      <w:pPr>
        <w:pStyle w:val="Default"/>
        <w:jc w:val="both"/>
        <w:rPr>
          <w:sz w:val="23"/>
          <w:szCs w:val="23"/>
        </w:rPr>
      </w:pPr>
      <w:r>
        <w:rPr>
          <w:sz w:val="23"/>
          <w:szCs w:val="23"/>
        </w:rPr>
        <w:t xml:space="preserve">If you are confident you will do your best to ensure that </w:t>
      </w:r>
      <w:r w:rsidR="00752C87">
        <w:rPr>
          <w:sz w:val="23"/>
          <w:szCs w:val="23"/>
        </w:rPr>
        <w:t xml:space="preserve">Church </w:t>
      </w:r>
      <w:r>
        <w:rPr>
          <w:sz w:val="23"/>
          <w:szCs w:val="23"/>
        </w:rPr>
        <w:t>funds and tax reliefs are used only for</w:t>
      </w:r>
      <w:r w:rsidR="00752C87">
        <w:rPr>
          <w:sz w:val="23"/>
          <w:szCs w:val="23"/>
        </w:rPr>
        <w:t xml:space="preserve"> the</w:t>
      </w:r>
      <w:r>
        <w:rPr>
          <w:sz w:val="23"/>
          <w:szCs w:val="23"/>
        </w:rPr>
        <w:t xml:space="preserve"> charitable purposes and do not need to disclose any information listed on the declaration then you should sign a declaration</w:t>
      </w:r>
      <w:r w:rsidR="00752C87">
        <w:rPr>
          <w:sz w:val="23"/>
          <w:szCs w:val="23"/>
        </w:rPr>
        <w:t xml:space="preserve"> and give it to the PCC Secretary</w:t>
      </w:r>
      <w:r>
        <w:rPr>
          <w:sz w:val="23"/>
          <w:szCs w:val="23"/>
        </w:rPr>
        <w:t xml:space="preserve">. </w:t>
      </w:r>
    </w:p>
    <w:p w:rsidR="009E50FE" w:rsidRDefault="009E50FE" w:rsidP="009E50FE">
      <w:pPr>
        <w:pStyle w:val="Default"/>
        <w:numPr>
          <w:ilvl w:val="0"/>
          <w:numId w:val="6"/>
        </w:numPr>
        <w:jc w:val="both"/>
        <w:rPr>
          <w:sz w:val="23"/>
          <w:szCs w:val="23"/>
        </w:rPr>
      </w:pPr>
    </w:p>
    <w:p w:rsidR="009E50FE" w:rsidRDefault="009E50FE" w:rsidP="009E50FE">
      <w:pPr>
        <w:pStyle w:val="Default"/>
        <w:jc w:val="both"/>
        <w:rPr>
          <w:sz w:val="23"/>
          <w:szCs w:val="23"/>
        </w:rPr>
      </w:pPr>
      <w:r>
        <w:rPr>
          <w:sz w:val="23"/>
          <w:szCs w:val="23"/>
        </w:rPr>
        <w:t xml:space="preserve">If you are confident you will do </w:t>
      </w:r>
      <w:r w:rsidR="00752C87">
        <w:rPr>
          <w:sz w:val="23"/>
          <w:szCs w:val="23"/>
        </w:rPr>
        <w:t>your best to ensure that Church</w:t>
      </w:r>
      <w:r>
        <w:rPr>
          <w:sz w:val="23"/>
          <w:szCs w:val="23"/>
        </w:rPr>
        <w:t xml:space="preserve"> funds and tax reliefs are used only for </w:t>
      </w:r>
      <w:r w:rsidR="00752C87">
        <w:rPr>
          <w:sz w:val="23"/>
          <w:szCs w:val="23"/>
        </w:rPr>
        <w:t xml:space="preserve">the </w:t>
      </w:r>
      <w:r>
        <w:rPr>
          <w:sz w:val="23"/>
          <w:szCs w:val="23"/>
        </w:rPr>
        <w:t>charitable purposes but you do need to disclose any information listed on the declaration then you should sign the declaration suitably amended - for example by crossing out the relevant bullet poi</w:t>
      </w:r>
      <w:r w:rsidR="00752C87">
        <w:rPr>
          <w:sz w:val="23"/>
          <w:szCs w:val="23"/>
        </w:rPr>
        <w:t>nt - and provide details on the form</w:t>
      </w:r>
      <w:r>
        <w:rPr>
          <w:sz w:val="23"/>
          <w:szCs w:val="23"/>
        </w:rPr>
        <w:t xml:space="preserve"> before you give the declaration to the </w:t>
      </w:r>
      <w:r w:rsidR="00752C87">
        <w:rPr>
          <w:sz w:val="23"/>
          <w:szCs w:val="23"/>
        </w:rPr>
        <w:t>PCC Secretary</w:t>
      </w:r>
      <w:r>
        <w:rPr>
          <w:sz w:val="23"/>
          <w:szCs w:val="23"/>
        </w:rPr>
        <w:t xml:space="preserve">. The </w:t>
      </w:r>
      <w:r w:rsidR="00752C87">
        <w:rPr>
          <w:sz w:val="23"/>
          <w:szCs w:val="23"/>
        </w:rPr>
        <w:t>C</w:t>
      </w:r>
      <w:r>
        <w:rPr>
          <w:sz w:val="23"/>
          <w:szCs w:val="23"/>
        </w:rPr>
        <w:t>h</w:t>
      </w:r>
      <w:r w:rsidR="00752C87">
        <w:rPr>
          <w:sz w:val="23"/>
          <w:szCs w:val="23"/>
        </w:rPr>
        <w:t>urch</w:t>
      </w:r>
      <w:r>
        <w:rPr>
          <w:sz w:val="23"/>
          <w:szCs w:val="23"/>
        </w:rPr>
        <w:t xml:space="preserve"> will then need to decide what to do. </w:t>
      </w:r>
    </w:p>
    <w:p w:rsidR="009E50FE" w:rsidRDefault="009E50FE" w:rsidP="009E50FE">
      <w:pPr>
        <w:pStyle w:val="Default"/>
        <w:jc w:val="both"/>
        <w:rPr>
          <w:sz w:val="23"/>
          <w:szCs w:val="23"/>
        </w:rPr>
      </w:pPr>
    </w:p>
    <w:p w:rsidR="009E50FE" w:rsidRDefault="009E50FE" w:rsidP="009E50FE">
      <w:pPr>
        <w:pStyle w:val="Default"/>
        <w:jc w:val="both"/>
        <w:rPr>
          <w:sz w:val="23"/>
          <w:szCs w:val="23"/>
        </w:rPr>
      </w:pPr>
      <w:r>
        <w:rPr>
          <w:sz w:val="23"/>
          <w:szCs w:val="23"/>
        </w:rPr>
        <w:t xml:space="preserve">If neither of the above applies you should not sign the declaration. </w:t>
      </w:r>
    </w:p>
    <w:p w:rsidR="009E50FE" w:rsidRDefault="009E50FE" w:rsidP="009E50FE">
      <w:pPr>
        <w:pStyle w:val="Default"/>
        <w:spacing w:before="240" w:after="60"/>
        <w:jc w:val="both"/>
        <w:rPr>
          <w:sz w:val="28"/>
          <w:szCs w:val="28"/>
        </w:rPr>
      </w:pPr>
      <w:r>
        <w:rPr>
          <w:b/>
          <w:bCs/>
          <w:i/>
          <w:iCs/>
          <w:sz w:val="28"/>
          <w:szCs w:val="28"/>
        </w:rPr>
        <w:t xml:space="preserve">I’ve signed the declaration so what happens next? </w:t>
      </w:r>
    </w:p>
    <w:p w:rsidR="009E50FE" w:rsidRDefault="00752C87" w:rsidP="009E50FE">
      <w:pPr>
        <w:pStyle w:val="Default"/>
        <w:jc w:val="both"/>
        <w:rPr>
          <w:sz w:val="23"/>
          <w:szCs w:val="23"/>
        </w:rPr>
      </w:pPr>
      <w:r>
        <w:rPr>
          <w:sz w:val="23"/>
          <w:szCs w:val="23"/>
        </w:rPr>
        <w:t>The parish</w:t>
      </w:r>
      <w:r w:rsidR="009E50FE">
        <w:rPr>
          <w:sz w:val="23"/>
          <w:szCs w:val="23"/>
        </w:rPr>
        <w:t xml:space="preserve"> will keep the declaration and in certain cases</w:t>
      </w:r>
      <w:r>
        <w:rPr>
          <w:sz w:val="23"/>
          <w:szCs w:val="23"/>
        </w:rPr>
        <w:t xml:space="preserve"> may</w:t>
      </w:r>
      <w:r w:rsidR="009E50FE">
        <w:rPr>
          <w:sz w:val="23"/>
          <w:szCs w:val="23"/>
        </w:rPr>
        <w:t xml:space="preserve"> pass your details to</w:t>
      </w:r>
      <w:r>
        <w:rPr>
          <w:sz w:val="23"/>
          <w:szCs w:val="23"/>
        </w:rPr>
        <w:t xml:space="preserve"> the diocese and/or</w:t>
      </w:r>
      <w:r w:rsidR="009E50FE">
        <w:rPr>
          <w:sz w:val="23"/>
          <w:szCs w:val="23"/>
        </w:rPr>
        <w:t xml:space="preserve"> HMRC. If HMRC have any concerns about you they will contact you to clarify the situation. </w:t>
      </w:r>
    </w:p>
    <w:p w:rsidR="009E50FE" w:rsidRDefault="009E50FE" w:rsidP="009E50FE">
      <w:pPr>
        <w:pStyle w:val="Default"/>
        <w:jc w:val="both"/>
        <w:rPr>
          <w:color w:val="auto"/>
        </w:rPr>
      </w:pPr>
    </w:p>
    <w:p w:rsidR="00D03B1E" w:rsidRDefault="00D03B1E" w:rsidP="009E50FE">
      <w:pPr>
        <w:pStyle w:val="Default"/>
        <w:jc w:val="both"/>
        <w:rPr>
          <w:color w:val="auto"/>
        </w:rPr>
      </w:pPr>
    </w:p>
    <w:p w:rsidR="00D03B1E" w:rsidRDefault="00D03B1E" w:rsidP="009E50FE">
      <w:pPr>
        <w:pStyle w:val="Default"/>
        <w:jc w:val="both"/>
        <w:rPr>
          <w:color w:val="auto"/>
        </w:rPr>
      </w:pPr>
    </w:p>
    <w:p w:rsidR="00D03B1E" w:rsidRDefault="00D03B1E" w:rsidP="009E50FE">
      <w:pPr>
        <w:pStyle w:val="Default"/>
        <w:jc w:val="both"/>
        <w:rPr>
          <w:color w:val="auto"/>
        </w:rPr>
      </w:pPr>
    </w:p>
    <w:p w:rsidR="00D03B1E" w:rsidRDefault="00D03B1E" w:rsidP="009E50FE">
      <w:pPr>
        <w:pStyle w:val="Default"/>
        <w:jc w:val="both"/>
        <w:rPr>
          <w:color w:val="auto"/>
        </w:rPr>
      </w:pPr>
    </w:p>
    <w:p w:rsidR="00D03B1E" w:rsidRDefault="00D03B1E" w:rsidP="009E50FE">
      <w:pPr>
        <w:pStyle w:val="Default"/>
        <w:jc w:val="both"/>
        <w:rPr>
          <w:color w:val="auto"/>
        </w:rPr>
      </w:pPr>
    </w:p>
    <w:p w:rsidR="00D03B1E" w:rsidRDefault="00D03B1E" w:rsidP="009E50FE">
      <w:pPr>
        <w:pStyle w:val="Default"/>
        <w:jc w:val="both"/>
        <w:rPr>
          <w:color w:val="auto"/>
        </w:rPr>
      </w:pPr>
    </w:p>
    <w:p w:rsidR="00D03B1E" w:rsidRDefault="00D03B1E" w:rsidP="009E50FE">
      <w:pPr>
        <w:pStyle w:val="Default"/>
        <w:jc w:val="both"/>
        <w:rPr>
          <w:color w:val="auto"/>
        </w:rPr>
      </w:pPr>
    </w:p>
    <w:p w:rsidR="00926BE4" w:rsidRDefault="00926BE4" w:rsidP="009E50FE">
      <w:pPr>
        <w:pStyle w:val="Default"/>
        <w:jc w:val="both"/>
        <w:rPr>
          <w:color w:val="auto"/>
        </w:rPr>
      </w:pPr>
    </w:p>
    <w:p w:rsidR="00926BE4" w:rsidRDefault="00926BE4" w:rsidP="009E50FE">
      <w:pPr>
        <w:pStyle w:val="Default"/>
        <w:jc w:val="both"/>
        <w:rPr>
          <w:color w:val="auto"/>
        </w:rPr>
      </w:pPr>
    </w:p>
    <w:p w:rsidR="00926BE4" w:rsidRDefault="00926BE4" w:rsidP="009E50FE">
      <w:pPr>
        <w:pStyle w:val="Default"/>
        <w:jc w:val="both"/>
        <w:rPr>
          <w:color w:val="auto"/>
        </w:rPr>
      </w:pPr>
    </w:p>
    <w:p w:rsidR="00926BE4" w:rsidRDefault="00926BE4" w:rsidP="009E50FE">
      <w:pPr>
        <w:pStyle w:val="Default"/>
        <w:jc w:val="both"/>
        <w:rPr>
          <w:color w:val="auto"/>
        </w:rPr>
      </w:pPr>
    </w:p>
    <w:p w:rsidR="00926BE4" w:rsidRDefault="00926BE4" w:rsidP="009E50FE">
      <w:pPr>
        <w:pStyle w:val="Default"/>
        <w:jc w:val="both"/>
        <w:rPr>
          <w:color w:val="auto"/>
        </w:rPr>
      </w:pPr>
    </w:p>
    <w:p w:rsidR="00926BE4" w:rsidRDefault="00926BE4" w:rsidP="009E50FE">
      <w:pPr>
        <w:pStyle w:val="Default"/>
        <w:jc w:val="both"/>
        <w:rPr>
          <w:color w:val="auto"/>
        </w:rPr>
      </w:pPr>
    </w:p>
    <w:p w:rsidR="00D03B1E" w:rsidRDefault="00D03B1E" w:rsidP="009E50FE">
      <w:pPr>
        <w:pStyle w:val="Default"/>
        <w:jc w:val="both"/>
        <w:rPr>
          <w:color w:val="auto"/>
        </w:rPr>
      </w:pPr>
    </w:p>
    <w:p w:rsidR="00D03B1E" w:rsidRDefault="00D03B1E" w:rsidP="009E50FE">
      <w:pPr>
        <w:pStyle w:val="Default"/>
        <w:jc w:val="both"/>
        <w:rPr>
          <w:color w:val="auto"/>
        </w:rPr>
      </w:pPr>
    </w:p>
    <w:p w:rsidR="00E06746" w:rsidRDefault="00E06746" w:rsidP="009E50FE">
      <w:pPr>
        <w:pStyle w:val="Default"/>
        <w:jc w:val="both"/>
        <w:rPr>
          <w:color w:val="auto"/>
        </w:rPr>
      </w:pPr>
    </w:p>
    <w:p w:rsidR="00E06746" w:rsidRDefault="00E06746" w:rsidP="009E50FE">
      <w:pPr>
        <w:pStyle w:val="Default"/>
        <w:jc w:val="both"/>
        <w:rPr>
          <w:color w:val="auto"/>
        </w:rPr>
      </w:pPr>
    </w:p>
    <w:p w:rsidR="00D03B1E" w:rsidRDefault="00D03B1E" w:rsidP="009E50FE">
      <w:pPr>
        <w:pStyle w:val="Default"/>
        <w:jc w:val="both"/>
        <w:rPr>
          <w:color w:val="auto"/>
        </w:rPr>
      </w:pPr>
    </w:p>
    <w:p w:rsidR="009E50FE" w:rsidRDefault="00CD5896" w:rsidP="009E50FE">
      <w:pPr>
        <w:pStyle w:val="Default"/>
        <w:spacing w:before="240" w:after="60"/>
        <w:jc w:val="both"/>
        <w:rPr>
          <w:color w:val="auto"/>
          <w:sz w:val="32"/>
          <w:szCs w:val="32"/>
        </w:rPr>
      </w:pPr>
      <w:r>
        <w:rPr>
          <w:b/>
          <w:bCs/>
          <w:color w:val="auto"/>
          <w:sz w:val="32"/>
          <w:szCs w:val="32"/>
        </w:rPr>
        <w:lastRenderedPageBreak/>
        <w:t>D</w:t>
      </w:r>
      <w:r w:rsidR="009E50FE">
        <w:rPr>
          <w:b/>
          <w:bCs/>
          <w:color w:val="auto"/>
          <w:sz w:val="32"/>
          <w:szCs w:val="32"/>
        </w:rPr>
        <w:t xml:space="preserve">eclaration for fit and proper persons </w:t>
      </w:r>
    </w:p>
    <w:p w:rsidR="009E50FE" w:rsidRDefault="009E50FE" w:rsidP="009E50FE">
      <w:pPr>
        <w:pStyle w:val="Default"/>
        <w:spacing w:before="240" w:after="60"/>
        <w:jc w:val="both"/>
        <w:rPr>
          <w:b/>
          <w:bCs/>
          <w:i/>
          <w:iCs/>
          <w:color w:val="auto"/>
          <w:sz w:val="28"/>
          <w:szCs w:val="28"/>
        </w:rPr>
      </w:pPr>
      <w:r>
        <w:rPr>
          <w:b/>
          <w:bCs/>
          <w:i/>
          <w:iCs/>
          <w:color w:val="auto"/>
          <w:sz w:val="28"/>
          <w:szCs w:val="28"/>
        </w:rPr>
        <w:t xml:space="preserve">Declaration </w:t>
      </w:r>
    </w:p>
    <w:tbl>
      <w:tblPr>
        <w:tblStyle w:val="TableGrid"/>
        <w:tblW w:w="0" w:type="auto"/>
        <w:tblLook w:val="04A0" w:firstRow="1" w:lastRow="0" w:firstColumn="1" w:lastColumn="0" w:noHBand="0" w:noVBand="1"/>
      </w:tblPr>
      <w:tblGrid>
        <w:gridCol w:w="1101"/>
        <w:gridCol w:w="1417"/>
        <w:gridCol w:w="567"/>
        <w:gridCol w:w="4111"/>
        <w:gridCol w:w="2046"/>
      </w:tblGrid>
      <w:tr w:rsidR="00CD5896" w:rsidTr="007B5602">
        <w:tc>
          <w:tcPr>
            <w:tcW w:w="9242" w:type="dxa"/>
            <w:gridSpan w:val="5"/>
            <w:tcBorders>
              <w:top w:val="single" w:sz="18" w:space="0" w:color="auto"/>
              <w:left w:val="single" w:sz="18" w:space="0" w:color="auto"/>
              <w:bottom w:val="single" w:sz="12" w:space="0" w:color="auto"/>
              <w:right w:val="single" w:sz="18" w:space="0" w:color="auto"/>
            </w:tcBorders>
          </w:tcPr>
          <w:p w:rsidR="00AB768E" w:rsidRDefault="00CD5896" w:rsidP="00AB768E">
            <w:pPr>
              <w:pStyle w:val="Default"/>
              <w:spacing w:after="60"/>
              <w:jc w:val="right"/>
              <w:rPr>
                <w:color w:val="auto"/>
                <w:sz w:val="16"/>
                <w:szCs w:val="16"/>
              </w:rPr>
            </w:pPr>
            <w:r w:rsidRPr="00CD5896">
              <w:rPr>
                <w:color w:val="auto"/>
                <w:sz w:val="32"/>
                <w:szCs w:val="32"/>
              </w:rPr>
              <w:t>Canterbury Diocesan Board of Finance</w:t>
            </w:r>
            <w:r>
              <w:rPr>
                <w:color w:val="auto"/>
                <w:sz w:val="32"/>
                <w:szCs w:val="32"/>
              </w:rPr>
              <w:t xml:space="preserve">    </w:t>
            </w:r>
            <w:r w:rsidRPr="00CD5896">
              <w:rPr>
                <w:color w:val="auto"/>
                <w:sz w:val="32"/>
                <w:szCs w:val="32"/>
              </w:rPr>
              <w:t xml:space="preserve">     </w:t>
            </w:r>
            <w:r w:rsidR="00AB768E">
              <w:rPr>
                <w:color w:val="auto"/>
                <w:sz w:val="32"/>
                <w:szCs w:val="32"/>
              </w:rPr>
              <w:t xml:space="preserve">     </w:t>
            </w:r>
            <w:r w:rsidR="00AB768E" w:rsidRPr="00AB768E">
              <w:rPr>
                <w:color w:val="auto"/>
                <w:sz w:val="16"/>
                <w:szCs w:val="16"/>
              </w:rPr>
              <w:t>C</w:t>
            </w:r>
            <w:r w:rsidR="00AB768E">
              <w:rPr>
                <w:color w:val="auto"/>
                <w:sz w:val="16"/>
                <w:szCs w:val="16"/>
              </w:rPr>
              <w:t>ompany Registration 145650</w:t>
            </w:r>
          </w:p>
          <w:p w:rsidR="00CD5896" w:rsidRPr="00CD5896" w:rsidRDefault="00CD5896" w:rsidP="00AB768E">
            <w:pPr>
              <w:pStyle w:val="Default"/>
              <w:spacing w:after="60"/>
              <w:jc w:val="right"/>
              <w:rPr>
                <w:color w:val="auto"/>
                <w:sz w:val="32"/>
                <w:szCs w:val="32"/>
              </w:rPr>
            </w:pPr>
            <w:r w:rsidRPr="00CD5896">
              <w:rPr>
                <w:color w:val="auto"/>
                <w:sz w:val="16"/>
                <w:szCs w:val="16"/>
              </w:rPr>
              <w:t>Charity Number 249972</w:t>
            </w:r>
          </w:p>
        </w:tc>
      </w:tr>
      <w:tr w:rsidR="00CD5896" w:rsidTr="007B5602">
        <w:trPr>
          <w:trHeight w:val="439"/>
        </w:trPr>
        <w:tc>
          <w:tcPr>
            <w:tcW w:w="1101" w:type="dxa"/>
            <w:tcBorders>
              <w:top w:val="single" w:sz="12" w:space="0" w:color="auto"/>
              <w:left w:val="single" w:sz="18" w:space="0" w:color="auto"/>
              <w:bottom w:val="single" w:sz="12" w:space="0" w:color="auto"/>
              <w:right w:val="single" w:sz="12" w:space="0" w:color="auto"/>
            </w:tcBorders>
          </w:tcPr>
          <w:p w:rsidR="00CD5896" w:rsidRPr="002E7147" w:rsidRDefault="00CD5896" w:rsidP="009E50FE">
            <w:pPr>
              <w:pStyle w:val="Default"/>
              <w:spacing w:before="240" w:after="60"/>
              <w:jc w:val="both"/>
              <w:rPr>
                <w:color w:val="auto"/>
              </w:rPr>
            </w:pPr>
            <w:r w:rsidRPr="002E7147">
              <w:rPr>
                <w:color w:val="auto"/>
              </w:rPr>
              <w:t>Parish:</w:t>
            </w:r>
          </w:p>
        </w:tc>
        <w:tc>
          <w:tcPr>
            <w:tcW w:w="8141" w:type="dxa"/>
            <w:gridSpan w:val="4"/>
            <w:tcBorders>
              <w:top w:val="single" w:sz="12" w:space="0" w:color="auto"/>
              <w:left w:val="single" w:sz="12" w:space="0" w:color="auto"/>
              <w:bottom w:val="single" w:sz="12" w:space="0" w:color="auto"/>
              <w:right w:val="single" w:sz="18" w:space="0" w:color="auto"/>
            </w:tcBorders>
          </w:tcPr>
          <w:p w:rsidR="00CD5896" w:rsidRPr="002E7147" w:rsidRDefault="00CD5896" w:rsidP="009E50FE">
            <w:pPr>
              <w:pStyle w:val="Default"/>
              <w:spacing w:before="240" w:after="60"/>
              <w:jc w:val="both"/>
              <w:rPr>
                <w:color w:val="auto"/>
              </w:rPr>
            </w:pPr>
          </w:p>
        </w:tc>
      </w:tr>
      <w:tr w:rsidR="00CD5896" w:rsidTr="007B5602">
        <w:trPr>
          <w:trHeight w:val="419"/>
        </w:trPr>
        <w:tc>
          <w:tcPr>
            <w:tcW w:w="1101" w:type="dxa"/>
            <w:tcBorders>
              <w:top w:val="single" w:sz="12" w:space="0" w:color="auto"/>
              <w:left w:val="single" w:sz="18" w:space="0" w:color="auto"/>
              <w:bottom w:val="single" w:sz="12" w:space="0" w:color="auto"/>
              <w:right w:val="single" w:sz="12" w:space="0" w:color="auto"/>
            </w:tcBorders>
          </w:tcPr>
          <w:p w:rsidR="00CD5896" w:rsidRPr="002E7147" w:rsidRDefault="00CD5896" w:rsidP="009E50FE">
            <w:pPr>
              <w:pStyle w:val="Default"/>
              <w:spacing w:before="240" w:after="60"/>
              <w:jc w:val="both"/>
              <w:rPr>
                <w:color w:val="auto"/>
              </w:rPr>
            </w:pPr>
            <w:r w:rsidRPr="002E7147">
              <w:rPr>
                <w:color w:val="auto"/>
              </w:rPr>
              <w:t>Name</w:t>
            </w:r>
          </w:p>
        </w:tc>
        <w:tc>
          <w:tcPr>
            <w:tcW w:w="8141" w:type="dxa"/>
            <w:gridSpan w:val="4"/>
            <w:tcBorders>
              <w:top w:val="single" w:sz="12" w:space="0" w:color="auto"/>
              <w:left w:val="single" w:sz="12" w:space="0" w:color="auto"/>
              <w:bottom w:val="single" w:sz="12" w:space="0" w:color="auto"/>
              <w:right w:val="single" w:sz="18" w:space="0" w:color="auto"/>
            </w:tcBorders>
          </w:tcPr>
          <w:p w:rsidR="00CD5896" w:rsidRPr="002E7147" w:rsidRDefault="00CD5896" w:rsidP="009E50FE">
            <w:pPr>
              <w:pStyle w:val="Default"/>
              <w:spacing w:before="240" w:after="60"/>
              <w:jc w:val="both"/>
              <w:rPr>
                <w:color w:val="auto"/>
              </w:rPr>
            </w:pPr>
          </w:p>
        </w:tc>
      </w:tr>
      <w:tr w:rsidR="00CD5896" w:rsidTr="006E59E3">
        <w:tc>
          <w:tcPr>
            <w:tcW w:w="2518" w:type="dxa"/>
            <w:gridSpan w:val="2"/>
            <w:tcBorders>
              <w:top w:val="single" w:sz="12" w:space="0" w:color="auto"/>
              <w:left w:val="single" w:sz="18" w:space="0" w:color="auto"/>
              <w:bottom w:val="single" w:sz="12" w:space="0" w:color="auto"/>
              <w:right w:val="single" w:sz="12" w:space="0" w:color="auto"/>
            </w:tcBorders>
          </w:tcPr>
          <w:p w:rsidR="00CD5896" w:rsidRPr="00CD5896" w:rsidRDefault="00CD5896" w:rsidP="006E59E3">
            <w:pPr>
              <w:pStyle w:val="Default"/>
              <w:spacing w:before="240" w:after="60"/>
              <w:jc w:val="both"/>
              <w:rPr>
                <w:color w:val="auto"/>
              </w:rPr>
            </w:pPr>
            <w:r>
              <w:rPr>
                <w:color w:val="auto"/>
              </w:rPr>
              <w:t>Role</w:t>
            </w:r>
            <w:r w:rsidR="006E59E3">
              <w:rPr>
                <w:color w:val="auto"/>
              </w:rPr>
              <w:t xml:space="preserve">(s) </w:t>
            </w:r>
            <w:r>
              <w:rPr>
                <w:color w:val="auto"/>
              </w:rPr>
              <w:t>within parish</w:t>
            </w:r>
          </w:p>
        </w:tc>
        <w:tc>
          <w:tcPr>
            <w:tcW w:w="6724" w:type="dxa"/>
            <w:gridSpan w:val="3"/>
            <w:tcBorders>
              <w:top w:val="single" w:sz="12" w:space="0" w:color="auto"/>
              <w:left w:val="single" w:sz="12" w:space="0" w:color="auto"/>
              <w:bottom w:val="single" w:sz="12" w:space="0" w:color="auto"/>
              <w:right w:val="single" w:sz="18" w:space="0" w:color="auto"/>
            </w:tcBorders>
          </w:tcPr>
          <w:p w:rsidR="00CD5896" w:rsidRDefault="00CD5896" w:rsidP="009E50FE">
            <w:pPr>
              <w:pStyle w:val="Default"/>
              <w:spacing w:before="240" w:after="60"/>
              <w:jc w:val="both"/>
              <w:rPr>
                <w:color w:val="auto"/>
                <w:sz w:val="28"/>
                <w:szCs w:val="28"/>
              </w:rPr>
            </w:pPr>
          </w:p>
        </w:tc>
      </w:tr>
      <w:tr w:rsidR="00CD5896" w:rsidTr="007B5602">
        <w:tc>
          <w:tcPr>
            <w:tcW w:w="9242" w:type="dxa"/>
            <w:gridSpan w:val="5"/>
            <w:tcBorders>
              <w:top w:val="single" w:sz="12" w:space="0" w:color="auto"/>
              <w:left w:val="single" w:sz="18" w:space="0" w:color="auto"/>
              <w:bottom w:val="single" w:sz="12" w:space="0" w:color="auto"/>
              <w:right w:val="single" w:sz="18" w:space="0" w:color="auto"/>
            </w:tcBorders>
          </w:tcPr>
          <w:p w:rsidR="00CD5896" w:rsidRPr="002E7147" w:rsidRDefault="00CD5896" w:rsidP="009E50FE">
            <w:pPr>
              <w:pStyle w:val="Default"/>
              <w:spacing w:before="240" w:after="60"/>
              <w:jc w:val="both"/>
              <w:rPr>
                <w:color w:val="auto"/>
                <w:sz w:val="22"/>
                <w:szCs w:val="22"/>
              </w:rPr>
            </w:pPr>
            <w:r w:rsidRPr="002E7147">
              <w:rPr>
                <w:color w:val="auto"/>
                <w:sz w:val="22"/>
                <w:szCs w:val="22"/>
              </w:rPr>
              <w:t>I, the undersigned declare that</w:t>
            </w:r>
          </w:p>
          <w:p w:rsidR="00CD5896" w:rsidRPr="002E7147" w:rsidRDefault="00CD5896" w:rsidP="00CD5896">
            <w:pPr>
              <w:pStyle w:val="Default"/>
              <w:numPr>
                <w:ilvl w:val="0"/>
                <w:numId w:val="17"/>
              </w:numPr>
              <w:spacing w:before="240" w:after="60"/>
              <w:jc w:val="both"/>
              <w:rPr>
                <w:color w:val="auto"/>
                <w:sz w:val="22"/>
                <w:szCs w:val="22"/>
              </w:rPr>
            </w:pPr>
            <w:r w:rsidRPr="002E7147">
              <w:rPr>
                <w:color w:val="auto"/>
                <w:sz w:val="22"/>
                <w:szCs w:val="22"/>
              </w:rPr>
              <w:t>I am not disqualified from acting as a charity trustee</w:t>
            </w:r>
          </w:p>
          <w:p w:rsidR="008D0302" w:rsidRDefault="008D0302" w:rsidP="00CD5896">
            <w:pPr>
              <w:pStyle w:val="Default"/>
              <w:numPr>
                <w:ilvl w:val="0"/>
                <w:numId w:val="17"/>
              </w:numPr>
              <w:jc w:val="both"/>
              <w:rPr>
                <w:color w:val="auto"/>
                <w:sz w:val="22"/>
                <w:szCs w:val="22"/>
              </w:rPr>
            </w:pPr>
            <w:r>
              <w:rPr>
                <w:color w:val="auto"/>
                <w:sz w:val="22"/>
                <w:szCs w:val="22"/>
              </w:rPr>
              <w:t>I have</w:t>
            </w:r>
            <w:r w:rsidR="00CD5896" w:rsidRPr="002E7147">
              <w:rPr>
                <w:color w:val="auto"/>
                <w:sz w:val="22"/>
                <w:szCs w:val="22"/>
              </w:rPr>
              <w:t xml:space="preserve"> not been convicted of an offence involving deception or </w:t>
            </w:r>
            <w:r w:rsidR="00CD5896" w:rsidRPr="00A1261D">
              <w:rPr>
                <w:color w:val="auto"/>
                <w:sz w:val="22"/>
                <w:szCs w:val="22"/>
              </w:rPr>
              <w:t>dishonesty (</w:t>
            </w:r>
            <w:r w:rsidR="00CD5896" w:rsidRPr="00A1261D">
              <w:rPr>
                <w:bCs/>
                <w:color w:val="auto"/>
                <w:sz w:val="22"/>
                <w:szCs w:val="22"/>
              </w:rPr>
              <w:t>or</w:t>
            </w:r>
            <w:r w:rsidR="00A1261D" w:rsidRPr="00A1261D">
              <w:rPr>
                <w:bCs/>
                <w:color w:val="auto"/>
                <w:sz w:val="22"/>
                <w:szCs w:val="22"/>
              </w:rPr>
              <w:t xml:space="preserve"> </w:t>
            </w:r>
            <w:r w:rsidR="00CD5896" w:rsidRPr="00A1261D">
              <w:rPr>
                <w:color w:val="auto"/>
                <w:sz w:val="22"/>
                <w:szCs w:val="22"/>
              </w:rPr>
              <w:t>any such conviction legally regarded as spent)</w:t>
            </w:r>
          </w:p>
          <w:p w:rsidR="00CD5896" w:rsidRPr="00A1261D" w:rsidRDefault="008D0302" w:rsidP="00CD5896">
            <w:pPr>
              <w:pStyle w:val="Default"/>
              <w:numPr>
                <w:ilvl w:val="0"/>
                <w:numId w:val="17"/>
              </w:numPr>
              <w:jc w:val="both"/>
              <w:rPr>
                <w:color w:val="auto"/>
                <w:sz w:val="22"/>
                <w:szCs w:val="22"/>
              </w:rPr>
            </w:pPr>
            <w:r>
              <w:rPr>
                <w:color w:val="auto"/>
                <w:sz w:val="22"/>
                <w:szCs w:val="22"/>
              </w:rPr>
              <w:t>I have not been involved in tax fraud or other fraudulent behaviour including misrepresentation and/or identity theft.</w:t>
            </w:r>
            <w:r w:rsidR="00CD5896" w:rsidRPr="00A1261D">
              <w:rPr>
                <w:color w:val="auto"/>
                <w:sz w:val="22"/>
                <w:szCs w:val="22"/>
              </w:rPr>
              <w:t xml:space="preserve"> </w:t>
            </w:r>
          </w:p>
          <w:p w:rsidR="00CD5896" w:rsidRPr="002E7147" w:rsidRDefault="00CD5896" w:rsidP="00CD5896">
            <w:pPr>
              <w:pStyle w:val="Default"/>
              <w:numPr>
                <w:ilvl w:val="0"/>
                <w:numId w:val="17"/>
              </w:numPr>
              <w:jc w:val="both"/>
              <w:rPr>
                <w:color w:val="auto"/>
                <w:sz w:val="22"/>
                <w:szCs w:val="22"/>
              </w:rPr>
            </w:pPr>
            <w:r w:rsidRPr="002E7147">
              <w:rPr>
                <w:color w:val="auto"/>
                <w:sz w:val="22"/>
                <w:szCs w:val="22"/>
              </w:rPr>
              <w:t>I have not used a tax avoidance scheme featuring charitable reliefs or using a charity to facilitate the avoidance</w:t>
            </w:r>
          </w:p>
          <w:p w:rsidR="00CD5896" w:rsidRPr="002E7147" w:rsidRDefault="00CD5896" w:rsidP="00CD5896">
            <w:pPr>
              <w:pStyle w:val="Default"/>
              <w:numPr>
                <w:ilvl w:val="0"/>
                <w:numId w:val="17"/>
              </w:numPr>
              <w:jc w:val="both"/>
              <w:rPr>
                <w:color w:val="auto"/>
                <w:sz w:val="22"/>
                <w:szCs w:val="22"/>
              </w:rPr>
            </w:pPr>
            <w:r w:rsidRPr="002E7147">
              <w:rPr>
                <w:color w:val="auto"/>
                <w:sz w:val="22"/>
                <w:szCs w:val="22"/>
              </w:rPr>
              <w:t>I have not been involved in designing and/or promoting tax avoidance schemes</w:t>
            </w:r>
          </w:p>
          <w:p w:rsidR="00CD5896" w:rsidRPr="002E7147" w:rsidRDefault="00CD5896" w:rsidP="00CD5896">
            <w:pPr>
              <w:pStyle w:val="Default"/>
              <w:numPr>
                <w:ilvl w:val="0"/>
                <w:numId w:val="17"/>
              </w:numPr>
              <w:jc w:val="both"/>
              <w:rPr>
                <w:color w:val="auto"/>
                <w:sz w:val="22"/>
                <w:szCs w:val="22"/>
              </w:rPr>
            </w:pPr>
            <w:r w:rsidRPr="002E7147">
              <w:rPr>
                <w:color w:val="auto"/>
                <w:sz w:val="22"/>
                <w:szCs w:val="22"/>
              </w:rPr>
              <w:t>I am not an undischarged bankrupt</w:t>
            </w:r>
          </w:p>
          <w:p w:rsidR="00CD5896" w:rsidRPr="002E7147" w:rsidRDefault="00CD5896" w:rsidP="00CD5896">
            <w:pPr>
              <w:pStyle w:val="Default"/>
              <w:numPr>
                <w:ilvl w:val="0"/>
                <w:numId w:val="17"/>
              </w:numPr>
              <w:jc w:val="both"/>
              <w:rPr>
                <w:color w:val="auto"/>
                <w:sz w:val="22"/>
                <w:szCs w:val="22"/>
              </w:rPr>
            </w:pPr>
            <w:r w:rsidRPr="002E7147">
              <w:rPr>
                <w:color w:val="auto"/>
                <w:sz w:val="22"/>
                <w:szCs w:val="22"/>
              </w:rPr>
              <w:t xml:space="preserve">I have not made compositions or arrangements with my creditors from which I have not been </w:t>
            </w:r>
            <w:r w:rsidR="002E7147" w:rsidRPr="002E7147">
              <w:rPr>
                <w:color w:val="auto"/>
                <w:sz w:val="22"/>
                <w:szCs w:val="22"/>
              </w:rPr>
              <w:t>discharged</w:t>
            </w:r>
          </w:p>
          <w:p w:rsidR="002E7147" w:rsidRPr="002E7147" w:rsidRDefault="002E7147" w:rsidP="00CD5896">
            <w:pPr>
              <w:pStyle w:val="Default"/>
              <w:numPr>
                <w:ilvl w:val="0"/>
                <w:numId w:val="17"/>
              </w:numPr>
              <w:jc w:val="both"/>
              <w:rPr>
                <w:color w:val="auto"/>
                <w:sz w:val="22"/>
                <w:szCs w:val="22"/>
              </w:rPr>
            </w:pPr>
            <w:r w:rsidRPr="002E7147">
              <w:rPr>
                <w:color w:val="auto"/>
                <w:sz w:val="22"/>
                <w:szCs w:val="22"/>
              </w:rPr>
              <w:t>I have not been removed from serving as a charity trustee, or been stopped from acting in a management position within a charity</w:t>
            </w:r>
          </w:p>
          <w:p w:rsidR="002E7147" w:rsidRPr="002E7147" w:rsidRDefault="002E7147" w:rsidP="00CD5896">
            <w:pPr>
              <w:pStyle w:val="Default"/>
              <w:numPr>
                <w:ilvl w:val="0"/>
                <w:numId w:val="17"/>
              </w:numPr>
              <w:jc w:val="both"/>
              <w:rPr>
                <w:color w:val="auto"/>
                <w:sz w:val="22"/>
                <w:szCs w:val="22"/>
              </w:rPr>
            </w:pPr>
            <w:r w:rsidRPr="002E7147">
              <w:rPr>
                <w:color w:val="auto"/>
                <w:sz w:val="22"/>
                <w:szCs w:val="22"/>
              </w:rPr>
              <w:t>I have not been disqualified from serving as a Company Director</w:t>
            </w:r>
          </w:p>
          <w:p w:rsidR="00CD5896" w:rsidRDefault="002E7147" w:rsidP="002E7147">
            <w:pPr>
              <w:pStyle w:val="Default"/>
              <w:numPr>
                <w:ilvl w:val="0"/>
                <w:numId w:val="17"/>
              </w:numPr>
              <w:jc w:val="both"/>
              <w:rPr>
                <w:color w:val="auto"/>
                <w:sz w:val="28"/>
                <w:szCs w:val="28"/>
              </w:rPr>
            </w:pPr>
            <w:r w:rsidRPr="002E7147">
              <w:rPr>
                <w:color w:val="auto"/>
                <w:sz w:val="22"/>
                <w:szCs w:val="22"/>
              </w:rPr>
              <w:t>I will, at all times, seek to ensure the charity’s funds and charity tax reliefs received by this organisation, are used for the charitable purposes of the Church of England.</w:t>
            </w:r>
          </w:p>
        </w:tc>
      </w:tr>
      <w:tr w:rsidR="002E7147" w:rsidTr="007B5602">
        <w:tc>
          <w:tcPr>
            <w:tcW w:w="7196" w:type="dxa"/>
            <w:gridSpan w:val="4"/>
            <w:tcBorders>
              <w:top w:val="single" w:sz="12" w:space="0" w:color="auto"/>
              <w:left w:val="single" w:sz="18" w:space="0" w:color="auto"/>
              <w:bottom w:val="single" w:sz="12" w:space="0" w:color="auto"/>
              <w:right w:val="single" w:sz="12" w:space="0" w:color="auto"/>
            </w:tcBorders>
          </w:tcPr>
          <w:p w:rsidR="002E7147" w:rsidRPr="002E7147" w:rsidRDefault="002E7147" w:rsidP="009E50FE">
            <w:pPr>
              <w:pStyle w:val="Default"/>
              <w:spacing w:before="240" w:after="60"/>
              <w:jc w:val="both"/>
              <w:rPr>
                <w:color w:val="auto"/>
                <w:sz w:val="20"/>
                <w:szCs w:val="20"/>
              </w:rPr>
            </w:pPr>
            <w:r>
              <w:rPr>
                <w:color w:val="auto"/>
                <w:sz w:val="20"/>
                <w:szCs w:val="20"/>
              </w:rPr>
              <w:t>Signed</w:t>
            </w:r>
          </w:p>
        </w:tc>
        <w:tc>
          <w:tcPr>
            <w:tcW w:w="2046" w:type="dxa"/>
            <w:tcBorders>
              <w:top w:val="single" w:sz="12" w:space="0" w:color="auto"/>
              <w:left w:val="single" w:sz="12" w:space="0" w:color="auto"/>
              <w:bottom w:val="single" w:sz="12" w:space="0" w:color="auto"/>
              <w:right w:val="single" w:sz="18" w:space="0" w:color="auto"/>
            </w:tcBorders>
          </w:tcPr>
          <w:p w:rsidR="002E7147" w:rsidRPr="002E7147" w:rsidRDefault="002E7147" w:rsidP="009E50FE">
            <w:pPr>
              <w:pStyle w:val="Default"/>
              <w:spacing w:before="240" w:after="60"/>
              <w:jc w:val="both"/>
              <w:rPr>
                <w:color w:val="auto"/>
                <w:sz w:val="16"/>
                <w:szCs w:val="16"/>
              </w:rPr>
            </w:pPr>
            <w:r w:rsidRPr="002E7147">
              <w:rPr>
                <w:color w:val="auto"/>
                <w:sz w:val="16"/>
                <w:szCs w:val="16"/>
              </w:rPr>
              <w:t>Date</w:t>
            </w:r>
          </w:p>
        </w:tc>
      </w:tr>
      <w:tr w:rsidR="002E7147" w:rsidTr="007B5602">
        <w:tc>
          <w:tcPr>
            <w:tcW w:w="9242" w:type="dxa"/>
            <w:gridSpan w:val="5"/>
            <w:tcBorders>
              <w:top w:val="single" w:sz="12" w:space="0" w:color="auto"/>
              <w:left w:val="single" w:sz="18" w:space="0" w:color="auto"/>
              <w:bottom w:val="single" w:sz="12" w:space="0" w:color="auto"/>
              <w:right w:val="single" w:sz="18" w:space="0" w:color="auto"/>
            </w:tcBorders>
          </w:tcPr>
          <w:p w:rsidR="002E7147" w:rsidRPr="002E7147" w:rsidRDefault="002E7147" w:rsidP="009E50FE">
            <w:pPr>
              <w:pStyle w:val="Default"/>
              <w:spacing w:before="240" w:after="60"/>
              <w:jc w:val="both"/>
              <w:rPr>
                <w:color w:val="auto"/>
                <w:sz w:val="16"/>
                <w:szCs w:val="16"/>
              </w:rPr>
            </w:pPr>
            <w:r>
              <w:rPr>
                <w:color w:val="auto"/>
                <w:sz w:val="16"/>
                <w:szCs w:val="16"/>
              </w:rPr>
              <w:t>Home Address</w:t>
            </w:r>
          </w:p>
        </w:tc>
      </w:tr>
      <w:tr w:rsidR="002E7147" w:rsidTr="007B5602">
        <w:tc>
          <w:tcPr>
            <w:tcW w:w="9242" w:type="dxa"/>
            <w:gridSpan w:val="5"/>
            <w:tcBorders>
              <w:top w:val="single" w:sz="12" w:space="0" w:color="auto"/>
              <w:left w:val="single" w:sz="18" w:space="0" w:color="auto"/>
              <w:bottom w:val="single" w:sz="12" w:space="0" w:color="auto"/>
              <w:right w:val="single" w:sz="18" w:space="0" w:color="auto"/>
            </w:tcBorders>
          </w:tcPr>
          <w:p w:rsidR="002E7147" w:rsidRDefault="002E7147" w:rsidP="009E50FE">
            <w:pPr>
              <w:pStyle w:val="Default"/>
              <w:spacing w:before="240" w:after="60"/>
              <w:jc w:val="both"/>
              <w:rPr>
                <w:color w:val="auto"/>
                <w:sz w:val="16"/>
                <w:szCs w:val="16"/>
              </w:rPr>
            </w:pPr>
          </w:p>
        </w:tc>
      </w:tr>
      <w:tr w:rsidR="002E7147" w:rsidTr="007B5602">
        <w:tc>
          <w:tcPr>
            <w:tcW w:w="9242" w:type="dxa"/>
            <w:gridSpan w:val="5"/>
            <w:tcBorders>
              <w:top w:val="single" w:sz="12" w:space="0" w:color="auto"/>
              <w:left w:val="single" w:sz="18" w:space="0" w:color="auto"/>
              <w:bottom w:val="single" w:sz="12" w:space="0" w:color="auto"/>
              <w:right w:val="single" w:sz="18" w:space="0" w:color="auto"/>
            </w:tcBorders>
          </w:tcPr>
          <w:p w:rsidR="002E7147" w:rsidRDefault="002E7147" w:rsidP="009E50FE">
            <w:pPr>
              <w:pStyle w:val="Default"/>
              <w:spacing w:before="240" w:after="60"/>
              <w:jc w:val="both"/>
              <w:rPr>
                <w:color w:val="auto"/>
                <w:sz w:val="16"/>
                <w:szCs w:val="16"/>
              </w:rPr>
            </w:pPr>
            <w:r>
              <w:rPr>
                <w:color w:val="auto"/>
                <w:sz w:val="16"/>
                <w:szCs w:val="16"/>
              </w:rPr>
              <w:t>Previous Address if moved in the past 12 months</w:t>
            </w:r>
          </w:p>
        </w:tc>
      </w:tr>
      <w:tr w:rsidR="002E7147" w:rsidTr="007B5602">
        <w:tc>
          <w:tcPr>
            <w:tcW w:w="9242" w:type="dxa"/>
            <w:gridSpan w:val="5"/>
            <w:tcBorders>
              <w:top w:val="single" w:sz="12" w:space="0" w:color="auto"/>
              <w:left w:val="single" w:sz="18" w:space="0" w:color="auto"/>
              <w:right w:val="single" w:sz="18" w:space="0" w:color="auto"/>
            </w:tcBorders>
          </w:tcPr>
          <w:p w:rsidR="002E7147" w:rsidRDefault="002E7147" w:rsidP="009E50FE">
            <w:pPr>
              <w:pStyle w:val="Default"/>
              <w:spacing w:before="240" w:after="60"/>
              <w:jc w:val="both"/>
              <w:rPr>
                <w:color w:val="auto"/>
                <w:sz w:val="16"/>
                <w:szCs w:val="16"/>
              </w:rPr>
            </w:pPr>
          </w:p>
        </w:tc>
      </w:tr>
      <w:tr w:rsidR="002E7147" w:rsidTr="007B5602">
        <w:tc>
          <w:tcPr>
            <w:tcW w:w="3085" w:type="dxa"/>
            <w:gridSpan w:val="3"/>
            <w:tcBorders>
              <w:top w:val="single" w:sz="12" w:space="0" w:color="auto"/>
              <w:left w:val="single" w:sz="18" w:space="0" w:color="auto"/>
              <w:bottom w:val="single" w:sz="12" w:space="0" w:color="auto"/>
              <w:right w:val="single" w:sz="12" w:space="0" w:color="auto"/>
            </w:tcBorders>
          </w:tcPr>
          <w:p w:rsidR="002E7147" w:rsidRDefault="002E7147" w:rsidP="009E50FE">
            <w:pPr>
              <w:pStyle w:val="Default"/>
              <w:spacing w:before="240" w:after="60"/>
              <w:jc w:val="both"/>
              <w:rPr>
                <w:color w:val="auto"/>
                <w:sz w:val="16"/>
                <w:szCs w:val="16"/>
              </w:rPr>
            </w:pPr>
            <w:r>
              <w:rPr>
                <w:color w:val="auto"/>
                <w:sz w:val="16"/>
                <w:szCs w:val="16"/>
              </w:rPr>
              <w:t>Date of birth</w:t>
            </w:r>
          </w:p>
        </w:tc>
        <w:tc>
          <w:tcPr>
            <w:tcW w:w="6157" w:type="dxa"/>
            <w:gridSpan w:val="2"/>
            <w:tcBorders>
              <w:top w:val="single" w:sz="12" w:space="0" w:color="auto"/>
              <w:left w:val="single" w:sz="12" w:space="0" w:color="auto"/>
              <w:bottom w:val="single" w:sz="12" w:space="0" w:color="auto"/>
              <w:right w:val="single" w:sz="18" w:space="0" w:color="auto"/>
            </w:tcBorders>
          </w:tcPr>
          <w:p w:rsidR="002E7147" w:rsidRDefault="002E7147" w:rsidP="009E50FE">
            <w:pPr>
              <w:pStyle w:val="Default"/>
              <w:spacing w:before="240" w:after="60"/>
              <w:jc w:val="both"/>
              <w:rPr>
                <w:color w:val="auto"/>
                <w:sz w:val="16"/>
                <w:szCs w:val="16"/>
              </w:rPr>
            </w:pPr>
            <w:r>
              <w:rPr>
                <w:color w:val="auto"/>
                <w:sz w:val="16"/>
                <w:szCs w:val="16"/>
              </w:rPr>
              <w:t>National Insurance number</w:t>
            </w:r>
          </w:p>
        </w:tc>
      </w:tr>
      <w:tr w:rsidR="002E7147" w:rsidTr="007B5602">
        <w:tc>
          <w:tcPr>
            <w:tcW w:w="9242" w:type="dxa"/>
            <w:gridSpan w:val="5"/>
            <w:tcBorders>
              <w:top w:val="single" w:sz="12" w:space="0" w:color="auto"/>
              <w:left w:val="single" w:sz="18" w:space="0" w:color="auto"/>
              <w:bottom w:val="single" w:sz="18" w:space="0" w:color="auto"/>
              <w:right w:val="single" w:sz="18" w:space="0" w:color="auto"/>
            </w:tcBorders>
          </w:tcPr>
          <w:p w:rsidR="002E7147" w:rsidRDefault="002E7147" w:rsidP="009E50FE">
            <w:pPr>
              <w:pStyle w:val="Default"/>
              <w:spacing w:before="240" w:after="60"/>
              <w:jc w:val="both"/>
              <w:rPr>
                <w:color w:val="auto"/>
                <w:sz w:val="16"/>
                <w:szCs w:val="16"/>
              </w:rPr>
            </w:pPr>
            <w:r>
              <w:rPr>
                <w:color w:val="auto"/>
                <w:sz w:val="16"/>
                <w:szCs w:val="16"/>
              </w:rPr>
              <w:t>National Identity Card Number (if you have one)</w:t>
            </w:r>
          </w:p>
        </w:tc>
      </w:tr>
    </w:tbl>
    <w:p w:rsidR="009E50FE" w:rsidRDefault="009E50FE" w:rsidP="009E50FE">
      <w:pPr>
        <w:pStyle w:val="Default"/>
        <w:jc w:val="both"/>
        <w:rPr>
          <w:color w:val="auto"/>
        </w:rPr>
      </w:pPr>
    </w:p>
    <w:p w:rsidR="007B5602" w:rsidRPr="007B5602" w:rsidRDefault="007B5602" w:rsidP="007B5602">
      <w:pPr>
        <w:jc w:val="both"/>
        <w:rPr>
          <w:b/>
        </w:rPr>
      </w:pPr>
      <w:r w:rsidRPr="007B5602">
        <w:rPr>
          <w:b/>
        </w:rPr>
        <w:t>If you have signed this declaration but want to make any information known or clarify any points please add them in the space below; continue overleaf if necessary</w:t>
      </w:r>
      <w:r w:rsidR="00970D3D">
        <w:rPr>
          <w:b/>
        </w:rPr>
        <w:t>.</w:t>
      </w:r>
    </w:p>
    <w:p w:rsidR="007B5602" w:rsidRDefault="007B5602" w:rsidP="009E50FE">
      <w:pPr>
        <w:pStyle w:val="Default"/>
        <w:jc w:val="both"/>
        <w:rPr>
          <w:color w:val="auto"/>
        </w:rPr>
      </w:pPr>
    </w:p>
    <w:p w:rsidR="007B5602" w:rsidRDefault="007B5602" w:rsidP="009E50FE">
      <w:pPr>
        <w:pStyle w:val="Default"/>
        <w:jc w:val="both"/>
        <w:rPr>
          <w:color w:val="auto"/>
        </w:rPr>
      </w:pPr>
    </w:p>
    <w:p w:rsidR="007B5602" w:rsidRDefault="007B5602" w:rsidP="009E50FE">
      <w:pPr>
        <w:pStyle w:val="Default"/>
        <w:jc w:val="both"/>
        <w:rPr>
          <w:color w:val="auto"/>
        </w:rPr>
      </w:pPr>
    </w:p>
    <w:tbl>
      <w:tblPr>
        <w:tblStyle w:val="TableGrid"/>
        <w:tblW w:w="0" w:type="auto"/>
        <w:tblLook w:val="04A0" w:firstRow="1" w:lastRow="0" w:firstColumn="1" w:lastColumn="0" w:noHBand="0" w:noVBand="1"/>
      </w:tblPr>
      <w:tblGrid>
        <w:gridCol w:w="9242"/>
      </w:tblGrid>
      <w:tr w:rsidR="007B5602" w:rsidTr="007B5602">
        <w:tc>
          <w:tcPr>
            <w:tcW w:w="9242" w:type="dxa"/>
            <w:tcBorders>
              <w:top w:val="single" w:sz="18" w:space="0" w:color="auto"/>
              <w:left w:val="single" w:sz="18" w:space="0" w:color="auto"/>
              <w:bottom w:val="single" w:sz="18" w:space="0" w:color="auto"/>
              <w:right w:val="single" w:sz="18" w:space="0" w:color="auto"/>
            </w:tcBorders>
          </w:tcPr>
          <w:p w:rsidR="007B5602" w:rsidRDefault="007B5602" w:rsidP="009E50FE">
            <w:pPr>
              <w:pStyle w:val="Default"/>
              <w:jc w:val="both"/>
              <w:rPr>
                <w:color w:val="auto"/>
              </w:rPr>
            </w:pPr>
          </w:p>
          <w:p w:rsidR="007B5602" w:rsidRDefault="007B5602" w:rsidP="009E50FE">
            <w:pPr>
              <w:pStyle w:val="Default"/>
              <w:jc w:val="both"/>
              <w:rPr>
                <w:color w:val="auto"/>
              </w:rPr>
            </w:pPr>
          </w:p>
          <w:p w:rsidR="007B5602" w:rsidRDefault="007B5602" w:rsidP="009E50FE">
            <w:pPr>
              <w:pStyle w:val="Default"/>
              <w:jc w:val="both"/>
              <w:rPr>
                <w:color w:val="auto"/>
              </w:rPr>
            </w:pPr>
          </w:p>
          <w:p w:rsidR="007B5602" w:rsidRDefault="007B5602" w:rsidP="009E50FE">
            <w:pPr>
              <w:pStyle w:val="Default"/>
              <w:jc w:val="both"/>
              <w:rPr>
                <w:color w:val="auto"/>
              </w:rPr>
            </w:pPr>
          </w:p>
          <w:p w:rsidR="007B5602" w:rsidRDefault="007B5602" w:rsidP="009E50FE">
            <w:pPr>
              <w:pStyle w:val="Default"/>
              <w:jc w:val="both"/>
              <w:rPr>
                <w:color w:val="auto"/>
              </w:rPr>
            </w:pPr>
          </w:p>
          <w:p w:rsidR="007B5602" w:rsidRDefault="007B5602" w:rsidP="009E50FE">
            <w:pPr>
              <w:pStyle w:val="Default"/>
              <w:jc w:val="both"/>
              <w:rPr>
                <w:color w:val="auto"/>
              </w:rPr>
            </w:pPr>
          </w:p>
          <w:p w:rsidR="007B5602" w:rsidRDefault="007B5602" w:rsidP="009E50FE">
            <w:pPr>
              <w:pStyle w:val="Default"/>
              <w:jc w:val="both"/>
              <w:rPr>
                <w:color w:val="auto"/>
              </w:rPr>
            </w:pPr>
          </w:p>
          <w:p w:rsidR="007B5602" w:rsidRDefault="007B5602" w:rsidP="009E50FE">
            <w:pPr>
              <w:pStyle w:val="Default"/>
              <w:jc w:val="both"/>
              <w:rPr>
                <w:color w:val="auto"/>
              </w:rPr>
            </w:pPr>
          </w:p>
          <w:p w:rsidR="007B5602" w:rsidRDefault="007B5602" w:rsidP="009E50FE">
            <w:pPr>
              <w:pStyle w:val="Default"/>
              <w:jc w:val="both"/>
              <w:rPr>
                <w:color w:val="auto"/>
              </w:rPr>
            </w:pPr>
          </w:p>
          <w:p w:rsidR="007B5602" w:rsidRDefault="007B5602" w:rsidP="009E50FE">
            <w:pPr>
              <w:pStyle w:val="Default"/>
              <w:jc w:val="both"/>
              <w:rPr>
                <w:color w:val="auto"/>
              </w:rPr>
            </w:pPr>
          </w:p>
          <w:p w:rsidR="007B5602" w:rsidRDefault="007B5602" w:rsidP="009E50FE">
            <w:pPr>
              <w:pStyle w:val="Default"/>
              <w:jc w:val="both"/>
              <w:rPr>
                <w:color w:val="auto"/>
              </w:rPr>
            </w:pPr>
          </w:p>
          <w:p w:rsidR="007B5602" w:rsidRDefault="007B5602" w:rsidP="009E50FE">
            <w:pPr>
              <w:pStyle w:val="Default"/>
              <w:jc w:val="both"/>
              <w:rPr>
                <w:color w:val="auto"/>
              </w:rPr>
            </w:pPr>
          </w:p>
          <w:p w:rsidR="007B5602" w:rsidRDefault="007B5602" w:rsidP="009E50FE">
            <w:pPr>
              <w:pStyle w:val="Default"/>
              <w:jc w:val="both"/>
              <w:rPr>
                <w:color w:val="auto"/>
              </w:rPr>
            </w:pPr>
          </w:p>
          <w:p w:rsidR="007B5602" w:rsidRDefault="007B5602" w:rsidP="009E50FE">
            <w:pPr>
              <w:pStyle w:val="Default"/>
              <w:jc w:val="both"/>
              <w:rPr>
                <w:color w:val="auto"/>
              </w:rPr>
            </w:pPr>
          </w:p>
          <w:p w:rsidR="007B5602" w:rsidRDefault="007B5602" w:rsidP="009E50FE">
            <w:pPr>
              <w:pStyle w:val="Default"/>
              <w:jc w:val="both"/>
              <w:rPr>
                <w:color w:val="auto"/>
              </w:rPr>
            </w:pPr>
          </w:p>
          <w:p w:rsidR="007B5602" w:rsidRDefault="007B5602" w:rsidP="009E50FE">
            <w:pPr>
              <w:pStyle w:val="Default"/>
              <w:jc w:val="both"/>
              <w:rPr>
                <w:color w:val="auto"/>
              </w:rPr>
            </w:pPr>
          </w:p>
          <w:p w:rsidR="007B5602" w:rsidRDefault="007B5602" w:rsidP="009E50FE">
            <w:pPr>
              <w:pStyle w:val="Default"/>
              <w:jc w:val="both"/>
              <w:rPr>
                <w:color w:val="auto"/>
              </w:rPr>
            </w:pPr>
          </w:p>
          <w:p w:rsidR="007B5602" w:rsidRDefault="007B5602" w:rsidP="009E50FE">
            <w:pPr>
              <w:pStyle w:val="Default"/>
              <w:jc w:val="both"/>
              <w:rPr>
                <w:color w:val="auto"/>
              </w:rPr>
            </w:pPr>
          </w:p>
          <w:p w:rsidR="007B5602" w:rsidRDefault="007B5602" w:rsidP="009E50FE">
            <w:pPr>
              <w:pStyle w:val="Default"/>
              <w:jc w:val="both"/>
              <w:rPr>
                <w:color w:val="auto"/>
              </w:rPr>
            </w:pPr>
          </w:p>
          <w:p w:rsidR="007B5602" w:rsidRDefault="007B5602" w:rsidP="009E50FE">
            <w:pPr>
              <w:pStyle w:val="Default"/>
              <w:jc w:val="both"/>
              <w:rPr>
                <w:color w:val="auto"/>
              </w:rPr>
            </w:pPr>
          </w:p>
          <w:p w:rsidR="007B5602" w:rsidRDefault="007B5602" w:rsidP="009E50FE">
            <w:pPr>
              <w:pStyle w:val="Default"/>
              <w:jc w:val="both"/>
              <w:rPr>
                <w:color w:val="auto"/>
              </w:rPr>
            </w:pPr>
          </w:p>
          <w:p w:rsidR="007B5602" w:rsidRDefault="007B5602" w:rsidP="009E50FE">
            <w:pPr>
              <w:pStyle w:val="Default"/>
              <w:jc w:val="both"/>
              <w:rPr>
                <w:color w:val="auto"/>
              </w:rPr>
            </w:pPr>
          </w:p>
          <w:p w:rsidR="007B5602" w:rsidRDefault="007B5602" w:rsidP="009E50FE">
            <w:pPr>
              <w:pStyle w:val="Default"/>
              <w:jc w:val="both"/>
              <w:rPr>
                <w:color w:val="auto"/>
              </w:rPr>
            </w:pPr>
          </w:p>
          <w:p w:rsidR="007B5602" w:rsidRDefault="007B5602" w:rsidP="009E50FE">
            <w:pPr>
              <w:pStyle w:val="Default"/>
              <w:jc w:val="both"/>
              <w:rPr>
                <w:color w:val="auto"/>
              </w:rPr>
            </w:pPr>
          </w:p>
          <w:p w:rsidR="007B5602" w:rsidRDefault="007B5602" w:rsidP="009E50FE">
            <w:pPr>
              <w:pStyle w:val="Default"/>
              <w:jc w:val="both"/>
              <w:rPr>
                <w:color w:val="auto"/>
              </w:rPr>
            </w:pPr>
          </w:p>
          <w:p w:rsidR="007B5602" w:rsidRDefault="007B5602" w:rsidP="009E50FE">
            <w:pPr>
              <w:pStyle w:val="Default"/>
              <w:jc w:val="both"/>
              <w:rPr>
                <w:color w:val="auto"/>
              </w:rPr>
            </w:pPr>
          </w:p>
          <w:p w:rsidR="007B5602" w:rsidRDefault="007B5602" w:rsidP="009E50FE">
            <w:pPr>
              <w:pStyle w:val="Default"/>
              <w:jc w:val="both"/>
              <w:rPr>
                <w:color w:val="auto"/>
              </w:rPr>
            </w:pPr>
          </w:p>
          <w:p w:rsidR="007B5602" w:rsidRDefault="007B5602" w:rsidP="009E50FE">
            <w:pPr>
              <w:pStyle w:val="Default"/>
              <w:jc w:val="both"/>
              <w:rPr>
                <w:color w:val="auto"/>
              </w:rPr>
            </w:pPr>
          </w:p>
          <w:p w:rsidR="007B5602" w:rsidRDefault="007B5602" w:rsidP="009E50FE">
            <w:pPr>
              <w:pStyle w:val="Default"/>
              <w:jc w:val="both"/>
              <w:rPr>
                <w:color w:val="auto"/>
              </w:rPr>
            </w:pPr>
          </w:p>
          <w:p w:rsidR="007B5602" w:rsidRDefault="007B5602" w:rsidP="009E50FE">
            <w:pPr>
              <w:pStyle w:val="Default"/>
              <w:jc w:val="both"/>
              <w:rPr>
                <w:color w:val="auto"/>
              </w:rPr>
            </w:pPr>
          </w:p>
          <w:p w:rsidR="007B5602" w:rsidRDefault="007B5602" w:rsidP="009E50FE">
            <w:pPr>
              <w:pStyle w:val="Default"/>
              <w:jc w:val="both"/>
              <w:rPr>
                <w:color w:val="auto"/>
              </w:rPr>
            </w:pPr>
          </w:p>
          <w:p w:rsidR="007B5602" w:rsidRDefault="007B5602" w:rsidP="009E50FE">
            <w:pPr>
              <w:pStyle w:val="Default"/>
              <w:jc w:val="both"/>
              <w:rPr>
                <w:color w:val="auto"/>
              </w:rPr>
            </w:pPr>
          </w:p>
          <w:p w:rsidR="007B5602" w:rsidRDefault="007B5602" w:rsidP="009E50FE">
            <w:pPr>
              <w:pStyle w:val="Default"/>
              <w:jc w:val="both"/>
              <w:rPr>
                <w:color w:val="auto"/>
              </w:rPr>
            </w:pPr>
          </w:p>
          <w:p w:rsidR="007B5602" w:rsidRDefault="007B5602" w:rsidP="009E50FE">
            <w:pPr>
              <w:pStyle w:val="Default"/>
              <w:jc w:val="both"/>
              <w:rPr>
                <w:color w:val="auto"/>
              </w:rPr>
            </w:pPr>
          </w:p>
          <w:p w:rsidR="007B5602" w:rsidRDefault="007B5602" w:rsidP="009E50FE">
            <w:pPr>
              <w:pStyle w:val="Default"/>
              <w:jc w:val="both"/>
              <w:rPr>
                <w:color w:val="auto"/>
              </w:rPr>
            </w:pPr>
          </w:p>
          <w:p w:rsidR="007B5602" w:rsidRDefault="007B5602" w:rsidP="009E50FE">
            <w:pPr>
              <w:pStyle w:val="Default"/>
              <w:jc w:val="both"/>
              <w:rPr>
                <w:color w:val="auto"/>
              </w:rPr>
            </w:pPr>
          </w:p>
          <w:p w:rsidR="007B5602" w:rsidRDefault="007B5602" w:rsidP="009E50FE">
            <w:pPr>
              <w:pStyle w:val="Default"/>
              <w:jc w:val="both"/>
              <w:rPr>
                <w:color w:val="auto"/>
              </w:rPr>
            </w:pPr>
          </w:p>
          <w:p w:rsidR="007B5602" w:rsidRDefault="007B5602" w:rsidP="009E50FE">
            <w:pPr>
              <w:pStyle w:val="Default"/>
              <w:jc w:val="both"/>
              <w:rPr>
                <w:color w:val="auto"/>
              </w:rPr>
            </w:pPr>
          </w:p>
          <w:p w:rsidR="007B5602" w:rsidRDefault="007B5602" w:rsidP="009E50FE">
            <w:pPr>
              <w:pStyle w:val="Default"/>
              <w:jc w:val="both"/>
              <w:rPr>
                <w:color w:val="auto"/>
              </w:rPr>
            </w:pPr>
          </w:p>
          <w:p w:rsidR="007B5602" w:rsidRDefault="007B5602" w:rsidP="009E50FE">
            <w:pPr>
              <w:pStyle w:val="Default"/>
              <w:jc w:val="both"/>
              <w:rPr>
                <w:color w:val="auto"/>
              </w:rPr>
            </w:pPr>
          </w:p>
          <w:p w:rsidR="007B5602" w:rsidRDefault="007B5602" w:rsidP="009E50FE">
            <w:pPr>
              <w:pStyle w:val="Default"/>
              <w:jc w:val="both"/>
              <w:rPr>
                <w:color w:val="auto"/>
              </w:rPr>
            </w:pPr>
          </w:p>
          <w:p w:rsidR="007B5602" w:rsidRDefault="007B5602" w:rsidP="009E50FE">
            <w:pPr>
              <w:pStyle w:val="Default"/>
              <w:jc w:val="both"/>
              <w:rPr>
                <w:color w:val="auto"/>
              </w:rPr>
            </w:pPr>
          </w:p>
          <w:p w:rsidR="007B5602" w:rsidRDefault="007B5602" w:rsidP="009E50FE">
            <w:pPr>
              <w:pStyle w:val="Default"/>
              <w:jc w:val="both"/>
              <w:rPr>
                <w:color w:val="auto"/>
              </w:rPr>
            </w:pPr>
          </w:p>
          <w:p w:rsidR="007B5602" w:rsidRDefault="007B5602" w:rsidP="009E50FE">
            <w:pPr>
              <w:pStyle w:val="Default"/>
              <w:jc w:val="both"/>
              <w:rPr>
                <w:color w:val="auto"/>
              </w:rPr>
            </w:pPr>
          </w:p>
          <w:p w:rsidR="007B5602" w:rsidRDefault="007B5602" w:rsidP="009E50FE">
            <w:pPr>
              <w:pStyle w:val="Default"/>
              <w:jc w:val="both"/>
              <w:rPr>
                <w:color w:val="auto"/>
              </w:rPr>
            </w:pPr>
          </w:p>
          <w:p w:rsidR="007B5602" w:rsidRDefault="007B5602" w:rsidP="009E50FE">
            <w:pPr>
              <w:pStyle w:val="Default"/>
              <w:jc w:val="both"/>
              <w:rPr>
                <w:color w:val="auto"/>
              </w:rPr>
            </w:pPr>
          </w:p>
          <w:p w:rsidR="007B5602" w:rsidRDefault="007B5602" w:rsidP="009E50FE">
            <w:pPr>
              <w:pStyle w:val="Default"/>
              <w:jc w:val="both"/>
              <w:rPr>
                <w:color w:val="auto"/>
              </w:rPr>
            </w:pPr>
          </w:p>
        </w:tc>
      </w:tr>
    </w:tbl>
    <w:p w:rsidR="007B5602" w:rsidRDefault="007B5602" w:rsidP="009E50FE">
      <w:pPr>
        <w:pStyle w:val="Default"/>
        <w:jc w:val="both"/>
        <w:rPr>
          <w:color w:val="auto"/>
        </w:rPr>
      </w:pPr>
    </w:p>
    <w:sectPr w:rsidR="007B5602">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4BB" w:rsidRDefault="000F24BB" w:rsidP="008D0302">
      <w:pPr>
        <w:spacing w:after="0" w:line="240" w:lineRule="auto"/>
      </w:pPr>
      <w:r>
        <w:separator/>
      </w:r>
    </w:p>
  </w:endnote>
  <w:endnote w:type="continuationSeparator" w:id="0">
    <w:p w:rsidR="000F24BB" w:rsidRDefault="000F24BB" w:rsidP="008D0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4BB" w:rsidRDefault="000F24BB" w:rsidP="008D0302">
      <w:pPr>
        <w:spacing w:after="0" w:line="240" w:lineRule="auto"/>
      </w:pPr>
      <w:r>
        <w:separator/>
      </w:r>
    </w:p>
  </w:footnote>
  <w:footnote w:type="continuationSeparator" w:id="0">
    <w:p w:rsidR="000F24BB" w:rsidRDefault="000F24BB" w:rsidP="008D03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302" w:rsidRDefault="008D030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C63DF7"/>
    <w:multiLevelType w:val="hybridMultilevel"/>
    <w:tmpl w:val="AEC3C10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D768225"/>
    <w:multiLevelType w:val="hybridMultilevel"/>
    <w:tmpl w:val="FB12CC7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8EAEC997"/>
    <w:multiLevelType w:val="hybridMultilevel"/>
    <w:tmpl w:val="2C124A2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8F38EA39"/>
    <w:multiLevelType w:val="hybridMultilevel"/>
    <w:tmpl w:val="891379C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D99F25A3"/>
    <w:multiLevelType w:val="hybridMultilevel"/>
    <w:tmpl w:val="214C05F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E70CB889"/>
    <w:multiLevelType w:val="hybridMultilevel"/>
    <w:tmpl w:val="A526F29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F31E3649"/>
    <w:multiLevelType w:val="hybridMultilevel"/>
    <w:tmpl w:val="145B5B4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FE628F48"/>
    <w:multiLevelType w:val="hybridMultilevel"/>
    <w:tmpl w:val="D92628B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391407D"/>
    <w:multiLevelType w:val="hybridMultilevel"/>
    <w:tmpl w:val="73AA516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5705335"/>
    <w:multiLevelType w:val="hybridMultilevel"/>
    <w:tmpl w:val="DB32B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D51C9F2"/>
    <w:multiLevelType w:val="hybridMultilevel"/>
    <w:tmpl w:val="EAE8E14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32AF3CFA"/>
    <w:multiLevelType w:val="hybridMultilevel"/>
    <w:tmpl w:val="4C60D14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3984302B"/>
    <w:multiLevelType w:val="hybridMultilevel"/>
    <w:tmpl w:val="EE863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36D046F"/>
    <w:multiLevelType w:val="hybridMultilevel"/>
    <w:tmpl w:val="29D3BF8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6702CC51"/>
    <w:multiLevelType w:val="hybridMultilevel"/>
    <w:tmpl w:val="C836B3A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7182E48D"/>
    <w:multiLevelType w:val="hybridMultilevel"/>
    <w:tmpl w:val="972B08E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71ED64A7"/>
    <w:multiLevelType w:val="hybridMultilevel"/>
    <w:tmpl w:val="0FFCA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14"/>
  </w:num>
  <w:num w:numId="4">
    <w:abstractNumId w:val="8"/>
  </w:num>
  <w:num w:numId="5">
    <w:abstractNumId w:val="3"/>
  </w:num>
  <w:num w:numId="6">
    <w:abstractNumId w:val="10"/>
  </w:num>
  <w:num w:numId="7">
    <w:abstractNumId w:val="0"/>
  </w:num>
  <w:num w:numId="8">
    <w:abstractNumId w:val="1"/>
  </w:num>
  <w:num w:numId="9">
    <w:abstractNumId w:val="11"/>
  </w:num>
  <w:num w:numId="10">
    <w:abstractNumId w:val="4"/>
  </w:num>
  <w:num w:numId="11">
    <w:abstractNumId w:val="5"/>
  </w:num>
  <w:num w:numId="12">
    <w:abstractNumId w:val="7"/>
  </w:num>
  <w:num w:numId="13">
    <w:abstractNumId w:val="2"/>
  </w:num>
  <w:num w:numId="14">
    <w:abstractNumId w:val="6"/>
  </w:num>
  <w:num w:numId="15">
    <w:abstractNumId w:val="16"/>
  </w:num>
  <w:num w:numId="16">
    <w:abstractNumId w:val="1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0FE"/>
    <w:rsid w:val="000E06F1"/>
    <w:rsid w:val="000F24BB"/>
    <w:rsid w:val="001B01A3"/>
    <w:rsid w:val="002E7147"/>
    <w:rsid w:val="002F2F79"/>
    <w:rsid w:val="00325B3C"/>
    <w:rsid w:val="00665C47"/>
    <w:rsid w:val="006E4E4F"/>
    <w:rsid w:val="006E59E3"/>
    <w:rsid w:val="00752C87"/>
    <w:rsid w:val="007B5602"/>
    <w:rsid w:val="008B1006"/>
    <w:rsid w:val="008D0302"/>
    <w:rsid w:val="00912166"/>
    <w:rsid w:val="00926BE4"/>
    <w:rsid w:val="00970D3D"/>
    <w:rsid w:val="009E50FE"/>
    <w:rsid w:val="00A1261D"/>
    <w:rsid w:val="00A14CE6"/>
    <w:rsid w:val="00A17BC7"/>
    <w:rsid w:val="00AB768E"/>
    <w:rsid w:val="00AC27E9"/>
    <w:rsid w:val="00B62817"/>
    <w:rsid w:val="00C154C0"/>
    <w:rsid w:val="00C25AC8"/>
    <w:rsid w:val="00C5460B"/>
    <w:rsid w:val="00CD5896"/>
    <w:rsid w:val="00D03B1E"/>
    <w:rsid w:val="00D05ECE"/>
    <w:rsid w:val="00DF7D77"/>
    <w:rsid w:val="00E06746"/>
    <w:rsid w:val="00E427FE"/>
    <w:rsid w:val="00EE7626"/>
    <w:rsid w:val="00FA09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Default"/>
    <w:next w:val="Default"/>
    <w:link w:val="Heading1Char"/>
    <w:uiPriority w:val="99"/>
    <w:qFormat/>
    <w:rsid w:val="009E50FE"/>
    <w:pPr>
      <w:outlineLvl w:val="0"/>
    </w:pPr>
    <w:rPr>
      <w:color w:val="auto"/>
    </w:rPr>
  </w:style>
  <w:style w:type="paragraph" w:styleId="Heading2">
    <w:name w:val="heading 2"/>
    <w:basedOn w:val="Default"/>
    <w:next w:val="Default"/>
    <w:link w:val="Heading2Char"/>
    <w:uiPriority w:val="99"/>
    <w:qFormat/>
    <w:rsid w:val="009E50FE"/>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E50FE"/>
    <w:rPr>
      <w:rFonts w:ascii="Arial" w:hAnsi="Arial" w:cs="Arial"/>
      <w:sz w:val="24"/>
      <w:szCs w:val="24"/>
    </w:rPr>
  </w:style>
  <w:style w:type="character" w:customStyle="1" w:styleId="Heading2Char">
    <w:name w:val="Heading 2 Char"/>
    <w:basedOn w:val="DefaultParagraphFont"/>
    <w:link w:val="Heading2"/>
    <w:uiPriority w:val="99"/>
    <w:rsid w:val="009E50FE"/>
    <w:rPr>
      <w:rFonts w:ascii="Arial" w:hAnsi="Arial" w:cs="Arial"/>
      <w:sz w:val="24"/>
      <w:szCs w:val="24"/>
    </w:rPr>
  </w:style>
  <w:style w:type="paragraph" w:customStyle="1" w:styleId="Default">
    <w:name w:val="Default"/>
    <w:rsid w:val="009E50FE"/>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Default"/>
    <w:next w:val="Default"/>
    <w:uiPriority w:val="99"/>
    <w:rsid w:val="009E50FE"/>
    <w:rPr>
      <w:color w:val="auto"/>
    </w:rPr>
  </w:style>
  <w:style w:type="paragraph" w:customStyle="1" w:styleId="Default1">
    <w:name w:val="Default1"/>
    <w:basedOn w:val="Default"/>
    <w:next w:val="Default"/>
    <w:uiPriority w:val="99"/>
    <w:rsid w:val="009E50FE"/>
    <w:rPr>
      <w:color w:val="auto"/>
    </w:rPr>
  </w:style>
  <w:style w:type="table" w:styleId="TableGrid">
    <w:name w:val="Table Grid"/>
    <w:basedOn w:val="TableNormal"/>
    <w:uiPriority w:val="59"/>
    <w:rsid w:val="00CD58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Default"/>
    <w:next w:val="Default"/>
    <w:link w:val="Heading1Char"/>
    <w:uiPriority w:val="99"/>
    <w:qFormat/>
    <w:rsid w:val="009E50FE"/>
    <w:pPr>
      <w:outlineLvl w:val="0"/>
    </w:pPr>
    <w:rPr>
      <w:color w:val="auto"/>
    </w:rPr>
  </w:style>
  <w:style w:type="paragraph" w:styleId="Heading2">
    <w:name w:val="heading 2"/>
    <w:basedOn w:val="Default"/>
    <w:next w:val="Default"/>
    <w:link w:val="Heading2Char"/>
    <w:uiPriority w:val="99"/>
    <w:qFormat/>
    <w:rsid w:val="009E50FE"/>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E50FE"/>
    <w:rPr>
      <w:rFonts w:ascii="Arial" w:hAnsi="Arial" w:cs="Arial"/>
      <w:sz w:val="24"/>
      <w:szCs w:val="24"/>
    </w:rPr>
  </w:style>
  <w:style w:type="character" w:customStyle="1" w:styleId="Heading2Char">
    <w:name w:val="Heading 2 Char"/>
    <w:basedOn w:val="DefaultParagraphFont"/>
    <w:link w:val="Heading2"/>
    <w:uiPriority w:val="99"/>
    <w:rsid w:val="009E50FE"/>
    <w:rPr>
      <w:rFonts w:ascii="Arial" w:hAnsi="Arial" w:cs="Arial"/>
      <w:sz w:val="24"/>
      <w:szCs w:val="24"/>
    </w:rPr>
  </w:style>
  <w:style w:type="paragraph" w:customStyle="1" w:styleId="Default">
    <w:name w:val="Default"/>
    <w:rsid w:val="009E50FE"/>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Default"/>
    <w:next w:val="Default"/>
    <w:uiPriority w:val="99"/>
    <w:rsid w:val="009E50FE"/>
    <w:rPr>
      <w:color w:val="auto"/>
    </w:rPr>
  </w:style>
  <w:style w:type="paragraph" w:customStyle="1" w:styleId="Default1">
    <w:name w:val="Default1"/>
    <w:basedOn w:val="Default"/>
    <w:next w:val="Default"/>
    <w:uiPriority w:val="99"/>
    <w:rsid w:val="009E50FE"/>
    <w:rPr>
      <w:color w:val="auto"/>
    </w:rPr>
  </w:style>
  <w:style w:type="table" w:styleId="TableGrid">
    <w:name w:val="Table Grid"/>
    <w:basedOn w:val="TableNormal"/>
    <w:uiPriority w:val="59"/>
    <w:rsid w:val="00CD58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28C4A-2B04-49F1-A5DA-6C0FA2F7E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Pages>
  <Words>928</Words>
  <Characters>5293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Jeff Green</dc:creator>
  <cp:lastModifiedBy>Marilyn Shrimpton</cp:lastModifiedBy>
  <cp:revision>8</cp:revision>
  <dcterms:created xsi:type="dcterms:W3CDTF">2015-03-17T15:11:00Z</dcterms:created>
  <dcterms:modified xsi:type="dcterms:W3CDTF">2017-10-18T08:19:00Z</dcterms:modified>
</cp:coreProperties>
</file>